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4EB4E" w14:textId="5807B2B5" w:rsidR="00076E63" w:rsidRDefault="00076E63" w:rsidP="00076E63">
      <w:pPr>
        <w:spacing w:after="0" w:line="240" w:lineRule="auto"/>
        <w:jc w:val="both"/>
        <w:rPr>
          <w:rFonts w:ascii="Times New Roman" w:eastAsia="Times New Roman" w:hAnsi="Times New Roman" w:cs="Times New Roman"/>
          <w:sz w:val="24"/>
          <w:szCs w:val="24"/>
          <w:shd w:val="clear" w:color="auto" w:fill="FEFEFE"/>
          <w:lang w:val="bg-BG"/>
        </w:rPr>
      </w:pPr>
      <w:bookmarkStart w:id="0" w:name="_GoBack"/>
      <w:bookmarkEnd w:id="0"/>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67"/>
      </w:tblGrid>
      <w:tr w:rsidR="009D4DA5" w:rsidRPr="009D4DA5" w14:paraId="1D8F2074" w14:textId="77777777" w:rsidTr="009D4DA5">
        <w:trPr>
          <w:trHeight w:val="309"/>
        </w:trPr>
        <w:tc>
          <w:tcPr>
            <w:tcW w:w="4467" w:type="dxa"/>
          </w:tcPr>
          <w:p w14:paraId="50606853" w14:textId="584068EC" w:rsidR="009D4DA5" w:rsidRPr="009D4DA5" w:rsidRDefault="00FE55C5" w:rsidP="009D4DA5">
            <w:pPr>
              <w:rPr>
                <w:rFonts w:ascii="Century" w:hAnsi="Century"/>
                <w:b/>
              </w:rPr>
            </w:pPr>
            <w:r>
              <w:rPr>
                <w:rFonts w:ascii="Century" w:hAnsi="Century"/>
                <w:b/>
              </w:rPr>
              <w:t>Образецът н</w:t>
            </w:r>
            <w:r w:rsidR="009D4DA5" w:rsidRPr="009D4DA5">
              <w:rPr>
                <w:rFonts w:ascii="Century" w:hAnsi="Century"/>
                <w:b/>
              </w:rPr>
              <w:t>а частична предварителна оценка на въздействието влиза в сила от 01 януари 2021 г.</w:t>
            </w:r>
          </w:p>
        </w:tc>
      </w:tr>
    </w:tbl>
    <w:p w14:paraId="3A5FA6AA" w14:textId="11ED8AFE" w:rsidR="009D4DA5"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p w14:paraId="60F9E9CB" w14:textId="77777777" w:rsidR="009D4DA5" w:rsidRPr="00076E63"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tbl>
      <w:tblPr>
        <w:tblW w:w="102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43"/>
        <w:gridCol w:w="5216"/>
        <w:gridCol w:w="7"/>
      </w:tblGrid>
      <w:tr w:rsidR="00076E63" w:rsidRPr="003C124D" w14:paraId="2109902E" w14:textId="77777777" w:rsidTr="00C93DF1">
        <w:tc>
          <w:tcPr>
            <w:tcW w:w="10266" w:type="dxa"/>
            <w:gridSpan w:val="3"/>
            <w:shd w:val="clear" w:color="auto" w:fill="D9D9D9"/>
          </w:tcPr>
          <w:p w14:paraId="7693D970" w14:textId="1AA3297C" w:rsidR="00076E63" w:rsidRPr="00FE55C5" w:rsidRDefault="00FE55C5" w:rsidP="00076E63">
            <w:pPr>
              <w:spacing w:before="240" w:after="240" w:line="240" w:lineRule="auto"/>
              <w:jc w:val="center"/>
              <w:rPr>
                <w:rFonts w:ascii="Times New Roman" w:eastAsia="Times New Roman" w:hAnsi="Times New Roman" w:cs="Times New Roman"/>
                <w:b/>
                <w:sz w:val="24"/>
                <w:szCs w:val="24"/>
                <w:lang w:val="bg-BG"/>
              </w:rPr>
            </w:pPr>
            <w:r w:rsidRPr="00FE55C5">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076E63" w14:paraId="7714BD33" w14:textId="77777777" w:rsidTr="00C93DF1">
        <w:trPr>
          <w:gridAfter w:val="1"/>
          <w:wAfter w:w="7" w:type="dxa"/>
        </w:trPr>
        <w:tc>
          <w:tcPr>
            <w:tcW w:w="5043" w:type="dxa"/>
          </w:tcPr>
          <w:p w14:paraId="06ECFD2C" w14:textId="77777777"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Институция:</w:t>
            </w:r>
          </w:p>
          <w:p w14:paraId="4CB926E6" w14:textId="6CB642EF" w:rsidR="00076E63" w:rsidRPr="00076E63" w:rsidRDefault="00732F95" w:rsidP="00076E63">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Министерство на транспорта и съобщенията</w:t>
            </w:r>
          </w:p>
        </w:tc>
        <w:tc>
          <w:tcPr>
            <w:tcW w:w="5216" w:type="dxa"/>
          </w:tcPr>
          <w:p w14:paraId="760EE386" w14:textId="77777777" w:rsidR="00B24B1B" w:rsidRDefault="00076E63" w:rsidP="00B24B1B">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Нормативен акт:</w:t>
            </w:r>
          </w:p>
          <w:p w14:paraId="493AFD50" w14:textId="0B1D172E" w:rsidR="00076E63" w:rsidRPr="00B24B1B" w:rsidRDefault="00732F95" w:rsidP="00B24B1B">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Закон за допълнение на Закона за движение по пътищата.</w:t>
            </w:r>
          </w:p>
        </w:tc>
      </w:tr>
      <w:tr w:rsidR="00076E63" w:rsidRPr="00076E63" w14:paraId="37CC55A8" w14:textId="77777777" w:rsidTr="00C93DF1">
        <w:trPr>
          <w:gridAfter w:val="1"/>
          <w:wAfter w:w="7" w:type="dxa"/>
        </w:trPr>
        <w:tc>
          <w:tcPr>
            <w:tcW w:w="5043" w:type="dxa"/>
          </w:tcPr>
          <w:p w14:paraId="71AB573E" w14:textId="175C3500"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en-GB"/>
              </w:rPr>
              <w:object w:dxaOrig="225" w:dyaOrig="225" w14:anchorId="4337E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5pt;height:39.75pt" o:ole="">
                  <v:imagedata r:id="rId8" o:title=""/>
                </v:shape>
                <w:control r:id="rId9" w:name="OptionButton2" w:shapeid="_x0000_i1059"/>
              </w:object>
            </w:r>
          </w:p>
        </w:tc>
        <w:tc>
          <w:tcPr>
            <w:tcW w:w="5216" w:type="dxa"/>
          </w:tcPr>
          <w:p w14:paraId="553EE054" w14:textId="32DD1E67" w:rsidR="00076E63" w:rsidRPr="00076E63" w:rsidRDefault="00076E63" w:rsidP="00076E63">
            <w:pPr>
              <w:spacing w:after="0" w:line="240" w:lineRule="auto"/>
              <w:rPr>
                <w:rFonts w:ascii="Times New Roman" w:eastAsia="Times New Roman" w:hAnsi="Times New Roman" w:cs="Times New Roman"/>
                <w:b/>
                <w:lang w:val="bg-BG"/>
              </w:rPr>
            </w:pPr>
            <w:r w:rsidRPr="00076E63">
              <w:rPr>
                <w:rFonts w:ascii="Times New Roman" w:eastAsia="Times New Roman" w:hAnsi="Times New Roman" w:cs="Times New Roman"/>
                <w:b/>
                <w:sz w:val="24"/>
                <w:szCs w:val="20"/>
                <w:lang w:val="en-GB"/>
              </w:rPr>
              <w:object w:dxaOrig="225" w:dyaOrig="225" w14:anchorId="53AA5392">
                <v:shape id="_x0000_i1061" type="#_x0000_t75" style="width:202.5pt;height:39pt" o:ole="">
                  <v:imagedata r:id="rId10" o:title=""/>
                </v:shape>
                <w:control r:id="rId11" w:name="OptionButton1" w:shapeid="_x0000_i1061"/>
              </w:object>
            </w:r>
          </w:p>
          <w:p w14:paraId="6830EBA0" w14:textId="77777777" w:rsidR="00076E63" w:rsidRPr="00076E63" w:rsidRDefault="00076E63"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r w:rsidRPr="00076E63">
              <w:rPr>
                <w:rFonts w:ascii="Times New Roman" w:eastAsia="Times New Roman" w:hAnsi="Times New Roman" w:cs="Times New Roman"/>
                <w:b/>
                <w:lang w:val="bg-BG"/>
              </w:rPr>
              <w:t>………………………………………………</w:t>
            </w:r>
          </w:p>
        </w:tc>
      </w:tr>
      <w:tr w:rsidR="00076E63" w:rsidRPr="00076E63" w14:paraId="46A9895B" w14:textId="77777777" w:rsidTr="00C93DF1">
        <w:trPr>
          <w:gridAfter w:val="1"/>
          <w:wAfter w:w="7" w:type="dxa"/>
        </w:trPr>
        <w:tc>
          <w:tcPr>
            <w:tcW w:w="5043" w:type="dxa"/>
          </w:tcPr>
          <w:p w14:paraId="34FEE387" w14:textId="77777777"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Лице за контакт:</w:t>
            </w:r>
          </w:p>
          <w:p w14:paraId="316B6F30" w14:textId="363F4115" w:rsidR="007F5DA1" w:rsidRPr="00076E63" w:rsidRDefault="00732F95"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Антон Ставрев</w:t>
            </w:r>
            <w:r w:rsidR="007F5DA1">
              <w:rPr>
                <w:rFonts w:ascii="Times New Roman" w:eastAsia="Times New Roman" w:hAnsi="Times New Roman" w:cs="Times New Roman"/>
                <w:sz w:val="24"/>
                <w:szCs w:val="24"/>
                <w:lang w:val="bg-BG"/>
              </w:rPr>
              <w:t xml:space="preserve"> –</w:t>
            </w:r>
            <w:r w:rsidR="004B3F38">
              <w:rPr>
                <w:rFonts w:ascii="Times New Roman" w:eastAsia="Times New Roman" w:hAnsi="Times New Roman" w:cs="Times New Roman"/>
                <w:sz w:val="24"/>
                <w:szCs w:val="24"/>
                <w:lang w:val="bg-BG"/>
              </w:rPr>
              <w:t xml:space="preserve"> </w:t>
            </w:r>
            <w:r w:rsidR="007F5DA1">
              <w:rPr>
                <w:rFonts w:ascii="Times New Roman" w:eastAsia="Times New Roman" w:hAnsi="Times New Roman" w:cs="Times New Roman"/>
                <w:sz w:val="24"/>
                <w:szCs w:val="24"/>
                <w:lang w:val="bg-BG"/>
              </w:rPr>
              <w:t>директор на дирекция „Автомобилна инспекция“</w:t>
            </w:r>
          </w:p>
        </w:tc>
        <w:tc>
          <w:tcPr>
            <w:tcW w:w="5216" w:type="dxa"/>
          </w:tcPr>
          <w:p w14:paraId="0195404F" w14:textId="6E45B87C"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Телефон</w:t>
            </w:r>
            <w:r w:rsidR="0060089B">
              <w:rPr>
                <w:rFonts w:ascii="Times New Roman" w:eastAsia="Times New Roman" w:hAnsi="Times New Roman" w:cs="Times New Roman"/>
                <w:b/>
                <w:sz w:val="24"/>
                <w:szCs w:val="24"/>
                <w:lang w:val="bg-BG"/>
              </w:rPr>
              <w:t xml:space="preserve"> и ел. поща</w:t>
            </w:r>
            <w:r w:rsidRPr="00076E63">
              <w:rPr>
                <w:rFonts w:ascii="Times New Roman" w:eastAsia="Times New Roman" w:hAnsi="Times New Roman" w:cs="Times New Roman"/>
                <w:b/>
                <w:sz w:val="24"/>
                <w:szCs w:val="24"/>
                <w:lang w:val="bg-BG"/>
              </w:rPr>
              <w:t>:</w:t>
            </w:r>
          </w:p>
          <w:p w14:paraId="72DA490A" w14:textId="77777777" w:rsidR="00076E63" w:rsidRDefault="007F5DA1" w:rsidP="00076E63">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02/930 88 60</w:t>
            </w:r>
          </w:p>
          <w:p w14:paraId="55D0CF32" w14:textId="4CDA4428" w:rsidR="007F5DA1" w:rsidRPr="007F5DA1" w:rsidRDefault="007F5DA1" w:rsidP="00076E63">
            <w:pPr>
              <w:spacing w:after="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rPr>
              <w:t>astavrev@rta.government.bg</w:t>
            </w:r>
          </w:p>
        </w:tc>
      </w:tr>
      <w:tr w:rsidR="00076E63" w:rsidRPr="003C124D" w14:paraId="2757906E" w14:textId="77777777" w:rsidTr="00C93DF1">
        <w:tc>
          <w:tcPr>
            <w:tcW w:w="10266" w:type="dxa"/>
            <w:gridSpan w:val="3"/>
          </w:tcPr>
          <w:p w14:paraId="71074557" w14:textId="66A657EB" w:rsidR="00076E63" w:rsidRDefault="001138D1" w:rsidP="007F5DA1">
            <w:pPr>
              <w:pStyle w:val="ListParagraph"/>
              <w:numPr>
                <w:ilvl w:val="0"/>
                <w:numId w:val="10"/>
              </w:numPr>
              <w:spacing w:before="120" w:after="120" w:line="240" w:lineRule="auto"/>
              <w:jc w:val="both"/>
              <w:rPr>
                <w:rFonts w:ascii="Times New Roman" w:eastAsia="Times New Roman" w:hAnsi="Times New Roman" w:cs="Times New Roman"/>
                <w:b/>
                <w:sz w:val="24"/>
                <w:szCs w:val="24"/>
                <w:lang w:val="bg-BG"/>
              </w:rPr>
            </w:pPr>
            <w:r w:rsidRPr="007F5DA1">
              <w:rPr>
                <w:rFonts w:ascii="Times New Roman" w:eastAsia="Times New Roman" w:hAnsi="Times New Roman" w:cs="Times New Roman"/>
                <w:b/>
                <w:sz w:val="24"/>
                <w:szCs w:val="24"/>
                <w:lang w:val="bg-BG"/>
              </w:rPr>
              <w:t>Проблем/</w:t>
            </w:r>
            <w:r w:rsidR="009D4DA5" w:rsidRPr="007F5DA1">
              <w:rPr>
                <w:rFonts w:ascii="Times New Roman" w:eastAsia="Times New Roman" w:hAnsi="Times New Roman" w:cs="Times New Roman"/>
                <w:b/>
                <w:sz w:val="24"/>
                <w:szCs w:val="24"/>
                <w:lang w:val="bg-BG"/>
              </w:rPr>
              <w:t>проблем</w:t>
            </w:r>
            <w:r w:rsidRPr="007F5DA1">
              <w:rPr>
                <w:rFonts w:ascii="Times New Roman" w:eastAsia="Times New Roman" w:hAnsi="Times New Roman" w:cs="Times New Roman"/>
                <w:b/>
                <w:sz w:val="24"/>
                <w:szCs w:val="24"/>
                <w:lang w:val="bg-BG"/>
              </w:rPr>
              <w:t>и за решаване</w:t>
            </w:r>
            <w:r w:rsidR="00076E63" w:rsidRPr="007F5DA1">
              <w:rPr>
                <w:rFonts w:ascii="Times New Roman" w:eastAsia="Times New Roman" w:hAnsi="Times New Roman" w:cs="Times New Roman"/>
                <w:b/>
                <w:sz w:val="24"/>
                <w:szCs w:val="24"/>
                <w:lang w:val="bg-BG"/>
              </w:rPr>
              <w:t xml:space="preserve">: </w:t>
            </w:r>
          </w:p>
          <w:p w14:paraId="1687B129" w14:textId="0CD6F13F" w:rsidR="0079769B" w:rsidRPr="0079769B" w:rsidRDefault="0079769B" w:rsidP="0079769B">
            <w:pPr>
              <w:spacing w:before="120" w:after="120" w:line="240" w:lineRule="auto"/>
              <w:ind w:left="360"/>
              <w:jc w:val="both"/>
              <w:rPr>
                <w:rFonts w:ascii="Times New Roman" w:eastAsia="Times New Roman" w:hAnsi="Times New Roman" w:cs="Times New Roman"/>
                <w:b/>
                <w:sz w:val="24"/>
                <w:szCs w:val="24"/>
                <w:lang w:val="bg-BG"/>
              </w:rPr>
            </w:pPr>
            <w:r w:rsidRPr="0079769B">
              <w:rPr>
                <w:rFonts w:ascii="Times New Roman" w:eastAsia="Times New Roman" w:hAnsi="Times New Roman" w:cs="Times New Roman"/>
                <w:b/>
                <w:sz w:val="24"/>
                <w:szCs w:val="24"/>
                <w:lang w:val="bg-BG"/>
              </w:rPr>
              <w:t xml:space="preserve">1.1. </w:t>
            </w:r>
            <w:r w:rsidRPr="0079769B">
              <w:rPr>
                <w:rFonts w:ascii="Times New Roman" w:eastAsia="Times New Roman" w:hAnsi="Times New Roman" w:cs="Times New Roman"/>
                <w:i/>
                <w:sz w:val="24"/>
                <w:szCs w:val="24"/>
                <w:lang w:val="bg-BG"/>
              </w:rPr>
              <w:t xml:space="preserve"> Кратко опишете проблема/проблемите и причините за неговото/тяхното възникване. По възможност посочете числови стойности.</w:t>
            </w:r>
          </w:p>
          <w:p w14:paraId="62B6A36C" w14:textId="580D5C80" w:rsidR="00787E7D" w:rsidRPr="00D75701" w:rsidRDefault="00787E7D" w:rsidP="00EE63A0">
            <w:pPr>
              <w:spacing w:line="276" w:lineRule="auto"/>
              <w:jc w:val="both"/>
              <w:rPr>
                <w:rFonts w:ascii="Times New Roman" w:eastAsia="Times New Roman" w:hAnsi="Times New Roman"/>
                <w:b/>
                <w:iCs/>
                <w:color w:val="000000"/>
                <w:sz w:val="24"/>
                <w:szCs w:val="24"/>
                <w:lang w:val="bg-BG" w:eastAsia="bg-BG"/>
              </w:rPr>
            </w:pPr>
            <w:r w:rsidRPr="00D75701">
              <w:rPr>
                <w:rFonts w:ascii="Times New Roman" w:eastAsia="Times New Roman" w:hAnsi="Times New Roman" w:cs="Times New Roman"/>
                <w:b/>
                <w:sz w:val="24"/>
                <w:szCs w:val="24"/>
                <w:lang w:val="bg-BG"/>
              </w:rPr>
              <w:t xml:space="preserve">         </w:t>
            </w:r>
            <w:r w:rsidR="00EE63A0" w:rsidRPr="00D75701">
              <w:rPr>
                <w:rFonts w:ascii="Times New Roman" w:eastAsia="Times New Roman" w:hAnsi="Times New Roman" w:cs="Times New Roman"/>
                <w:b/>
                <w:sz w:val="24"/>
                <w:szCs w:val="24"/>
                <w:lang w:val="bg-BG"/>
              </w:rPr>
              <w:t xml:space="preserve">  </w:t>
            </w:r>
            <w:r w:rsidR="00D75701" w:rsidRPr="00D75701">
              <w:rPr>
                <w:rFonts w:ascii="Times New Roman" w:eastAsia="Times New Roman" w:hAnsi="Times New Roman" w:cs="Times New Roman"/>
                <w:b/>
                <w:sz w:val="24"/>
                <w:szCs w:val="24"/>
                <w:lang w:val="bg-BG"/>
              </w:rPr>
              <w:t>Проблем 1 „</w:t>
            </w:r>
            <w:r w:rsidR="007F5DA1" w:rsidRPr="00D75701">
              <w:rPr>
                <w:rFonts w:ascii="Times New Roman" w:eastAsia="Times New Roman" w:hAnsi="Times New Roman" w:cs="Times New Roman"/>
                <w:b/>
                <w:sz w:val="24"/>
                <w:szCs w:val="24"/>
                <w:lang w:val="bg-BG"/>
              </w:rPr>
              <w:t xml:space="preserve">Не </w:t>
            </w:r>
            <w:r w:rsidR="00AD2957">
              <w:rPr>
                <w:rFonts w:ascii="Times New Roman" w:eastAsia="Times New Roman" w:hAnsi="Times New Roman" w:cs="Times New Roman"/>
                <w:b/>
                <w:sz w:val="24"/>
                <w:szCs w:val="24"/>
                <w:lang w:val="bg-BG"/>
              </w:rPr>
              <w:t xml:space="preserve">са въведени в </w:t>
            </w:r>
            <w:r w:rsidR="009B24E3" w:rsidRPr="00D75701">
              <w:rPr>
                <w:rFonts w:ascii="Times New Roman" w:eastAsia="Times New Roman" w:hAnsi="Times New Roman" w:cs="Times New Roman"/>
                <w:b/>
                <w:sz w:val="24"/>
                <w:szCs w:val="24"/>
                <w:lang w:val="bg-BG"/>
              </w:rPr>
              <w:t xml:space="preserve">национално </w:t>
            </w:r>
            <w:r w:rsidR="00AD2957">
              <w:rPr>
                <w:rFonts w:ascii="Times New Roman" w:eastAsia="Times New Roman" w:hAnsi="Times New Roman" w:cs="Times New Roman"/>
                <w:b/>
                <w:sz w:val="24"/>
                <w:szCs w:val="24"/>
                <w:lang w:val="bg-BG"/>
              </w:rPr>
              <w:t xml:space="preserve">законодателство изискванията </w:t>
            </w:r>
            <w:r w:rsidR="009B24E3" w:rsidRPr="00D75701">
              <w:rPr>
                <w:rFonts w:ascii="Times New Roman" w:eastAsia="Times New Roman" w:hAnsi="Times New Roman" w:cs="Times New Roman"/>
                <w:b/>
                <w:sz w:val="24"/>
                <w:szCs w:val="24"/>
                <w:lang w:val="bg-BG"/>
              </w:rPr>
              <w:t xml:space="preserve">на </w:t>
            </w:r>
            <w:r w:rsidR="007F5DA1" w:rsidRPr="00D75701">
              <w:rPr>
                <w:rFonts w:ascii="Times New Roman" w:eastAsia="Times New Roman" w:hAnsi="Times New Roman" w:cs="Times New Roman"/>
                <w:b/>
                <w:sz w:val="24"/>
                <w:szCs w:val="24"/>
                <w:lang w:val="bg-BG"/>
              </w:rPr>
              <w:t xml:space="preserve"> </w:t>
            </w:r>
            <w:r w:rsidR="009B24E3" w:rsidRPr="00D75701">
              <w:rPr>
                <w:rFonts w:ascii="Times New Roman" w:hAnsi="Times New Roman"/>
                <w:b/>
                <w:bCs/>
                <w:sz w:val="24"/>
                <w:szCs w:val="24"/>
              </w:rPr>
              <w:t>Делегирана директива ЕС 2021/1716</w:t>
            </w:r>
            <w:r w:rsidR="00BB2B00">
              <w:rPr>
                <w:rFonts w:ascii="Times New Roman" w:hAnsi="Times New Roman"/>
                <w:b/>
                <w:bCs/>
                <w:sz w:val="24"/>
                <w:szCs w:val="24"/>
                <w:lang w:val="bg-BG"/>
              </w:rPr>
              <w:t xml:space="preserve"> </w:t>
            </w:r>
            <w:r w:rsidRPr="00D75701">
              <w:rPr>
                <w:rFonts w:ascii="Times New Roman" w:eastAsia="Times New Roman" w:hAnsi="Times New Roman"/>
                <w:b/>
                <w:sz w:val="24"/>
                <w:szCs w:val="24"/>
                <w:lang w:eastAsia="bg-BG"/>
              </w:rPr>
              <w:t>за изменение на Директива 2014/47/ЕС на Европейския парламент и на Съвета по отношение на промените в определянето на категориите превозни средства, произтичащи от изменения в законода</w:t>
            </w:r>
            <w:r w:rsidR="00D75701" w:rsidRPr="00D75701">
              <w:rPr>
                <w:rFonts w:ascii="Times New Roman" w:eastAsia="Times New Roman" w:hAnsi="Times New Roman"/>
                <w:b/>
                <w:sz w:val="24"/>
                <w:szCs w:val="24"/>
                <w:lang w:eastAsia="bg-BG"/>
              </w:rPr>
              <w:t>телството за одобряване на типа</w:t>
            </w:r>
            <w:r w:rsidR="00D75701" w:rsidRPr="00D75701">
              <w:rPr>
                <w:rFonts w:ascii="Times New Roman" w:eastAsia="Times New Roman" w:hAnsi="Times New Roman"/>
                <w:b/>
                <w:sz w:val="24"/>
                <w:szCs w:val="24"/>
                <w:lang w:val="bg-BG" w:eastAsia="bg-BG"/>
              </w:rPr>
              <w:t>“</w:t>
            </w:r>
          </w:p>
          <w:p w14:paraId="754157DF" w14:textId="2CFE3A9A" w:rsidR="009B24E3" w:rsidRDefault="009A7447" w:rsidP="009B24E3">
            <w:pPr>
              <w:tabs>
                <w:tab w:val="left" w:pos="6131"/>
              </w:tabs>
              <w:spacing w:line="276" w:lineRule="auto"/>
              <w:jc w:val="both"/>
              <w:rPr>
                <w:rFonts w:ascii="Times New Roman" w:hAnsi="Times New Roman"/>
                <w:iCs/>
                <w:color w:val="000000"/>
                <w:sz w:val="24"/>
                <w:szCs w:val="24"/>
              </w:rPr>
            </w:pPr>
            <w:r>
              <w:rPr>
                <w:rFonts w:ascii="Times New Roman" w:hAnsi="Times New Roman"/>
                <w:iCs/>
                <w:color w:val="000000"/>
                <w:sz w:val="24"/>
                <w:szCs w:val="24"/>
              </w:rPr>
              <w:t xml:space="preserve">             По симисъла на д</w:t>
            </w:r>
            <w:r w:rsidR="009B24E3" w:rsidRPr="00E46242">
              <w:rPr>
                <w:rFonts w:ascii="Times New Roman" w:hAnsi="Times New Roman"/>
                <w:iCs/>
                <w:color w:val="000000"/>
                <w:sz w:val="24"/>
                <w:szCs w:val="24"/>
              </w:rPr>
              <w:t>ирективата Изпълнителна агенция „Автомобилна администрация“ следва да контролира с оглед на техническата им изправност категориите пътни превозни средства</w:t>
            </w:r>
            <w:r w:rsidR="00D24037">
              <w:t xml:space="preserve"> </w:t>
            </w:r>
            <w:r w:rsidR="00D24037" w:rsidRPr="00D24037">
              <w:rPr>
                <w:rFonts w:ascii="Times New Roman" w:hAnsi="Times New Roman" w:cs="Times New Roman"/>
                <w:sz w:val="24"/>
                <w:szCs w:val="24"/>
              </w:rPr>
              <w:t>на дву-, три- и четириколесни превозни средства (ОВ, L 60/52 от 2 март 2013 г.) и на многоцелеви извънпътни превозни средства за транспортиране на хора и товари</w:t>
            </w:r>
            <w:r w:rsidR="009B24E3" w:rsidRPr="00E46242">
              <w:rPr>
                <w:rFonts w:ascii="Times New Roman" w:hAnsi="Times New Roman"/>
                <w:iCs/>
                <w:color w:val="000000"/>
                <w:sz w:val="24"/>
                <w:szCs w:val="24"/>
              </w:rPr>
              <w:t>, регламентирани в чл. 10г</w:t>
            </w:r>
            <w:r w:rsidR="00273DD6">
              <w:rPr>
                <w:rFonts w:ascii="Times New Roman" w:hAnsi="Times New Roman"/>
                <w:iCs/>
                <w:color w:val="000000"/>
                <w:sz w:val="24"/>
                <w:szCs w:val="24"/>
                <w:lang w:val="bg-BG"/>
              </w:rPr>
              <w:t>, ал. 2</w:t>
            </w:r>
            <w:r w:rsidR="009B24E3" w:rsidRPr="00E46242">
              <w:rPr>
                <w:rFonts w:ascii="Times New Roman" w:hAnsi="Times New Roman"/>
                <w:iCs/>
                <w:color w:val="000000"/>
                <w:sz w:val="24"/>
                <w:szCs w:val="24"/>
              </w:rPr>
              <w:t xml:space="preserve"> от Закона за </w:t>
            </w:r>
            <w:r w:rsidR="00273DD6">
              <w:rPr>
                <w:rFonts w:ascii="Times New Roman" w:hAnsi="Times New Roman"/>
                <w:iCs/>
                <w:color w:val="000000"/>
                <w:sz w:val="24"/>
                <w:szCs w:val="24"/>
                <w:lang w:val="bg-BG"/>
              </w:rPr>
              <w:t xml:space="preserve">регистрация и контрол на </w:t>
            </w:r>
            <w:r w:rsidR="009B24E3" w:rsidRPr="00E46242">
              <w:rPr>
                <w:rFonts w:ascii="Times New Roman" w:hAnsi="Times New Roman"/>
                <w:iCs/>
                <w:color w:val="000000"/>
                <w:sz w:val="24"/>
                <w:szCs w:val="24"/>
              </w:rPr>
              <w:t>земеделската и горска техника, които се движат по изключение по пътищата за обществено ползване съглесно чл. 140, ал. 7 от ЗДвП.</w:t>
            </w:r>
          </w:p>
          <w:p w14:paraId="4355C227" w14:textId="7EBA3CC8" w:rsidR="00C756A3" w:rsidRPr="0079769B" w:rsidRDefault="00C756A3" w:rsidP="0079769B">
            <w:pPr>
              <w:spacing w:line="276" w:lineRule="auto"/>
              <w:ind w:firstLine="709"/>
              <w:jc w:val="both"/>
              <w:rPr>
                <w:rFonts w:ascii="Times New Roman" w:hAnsi="Times New Roman"/>
                <w:bCs/>
                <w:sz w:val="24"/>
                <w:szCs w:val="24"/>
              </w:rPr>
            </w:pPr>
            <w:r w:rsidRPr="00E46242">
              <w:rPr>
                <w:rFonts w:ascii="Times New Roman" w:hAnsi="Times New Roman"/>
                <w:bCs/>
                <w:sz w:val="24"/>
                <w:szCs w:val="24"/>
              </w:rPr>
              <w:t>В изпълнение на мярка 112 и мярка 84 от Плана за действие за 2022 г., предвид</w:t>
            </w:r>
            <w:r w:rsidRPr="00145EE5">
              <w:rPr>
                <w:rFonts w:ascii="Times New Roman" w:hAnsi="Times New Roman"/>
                <w:bCs/>
                <w:sz w:val="24"/>
                <w:szCs w:val="24"/>
              </w:rPr>
              <w:t xml:space="preserve"> постъпили уведомления за начало на процедур</w:t>
            </w:r>
            <w:r>
              <w:rPr>
                <w:rFonts w:ascii="Times New Roman" w:hAnsi="Times New Roman"/>
                <w:bCs/>
                <w:sz w:val="24"/>
                <w:szCs w:val="24"/>
              </w:rPr>
              <w:t>а</w:t>
            </w:r>
            <w:r w:rsidRPr="00145EE5">
              <w:rPr>
                <w:rFonts w:ascii="Times New Roman" w:hAnsi="Times New Roman"/>
                <w:bCs/>
                <w:sz w:val="24"/>
                <w:szCs w:val="24"/>
              </w:rPr>
              <w:t xml:space="preserve"> за нарушение № 2022/0413 </w:t>
            </w:r>
            <w:r w:rsidRPr="00E9256E">
              <w:rPr>
                <w:rFonts w:ascii="Times New Roman" w:hAnsi="Times New Roman"/>
                <w:bCs/>
                <w:sz w:val="24"/>
                <w:szCs w:val="24"/>
              </w:rPr>
              <w:t>по чл. 258 от Договора за функциониране на Европейския съюз</w:t>
            </w:r>
            <w:r>
              <w:rPr>
                <w:rFonts w:ascii="Times New Roman" w:hAnsi="Times New Roman"/>
                <w:bCs/>
                <w:sz w:val="24"/>
                <w:szCs w:val="24"/>
              </w:rPr>
              <w:t xml:space="preserve"> </w:t>
            </w:r>
            <w:r w:rsidRPr="00E46242">
              <w:rPr>
                <w:rFonts w:ascii="Times New Roman" w:hAnsi="Times New Roman"/>
                <w:bCs/>
                <w:sz w:val="24"/>
                <w:szCs w:val="24"/>
              </w:rPr>
              <w:t xml:space="preserve">за въвеждане на изискванията на </w:t>
            </w:r>
            <w:r>
              <w:rPr>
                <w:rFonts w:ascii="Times New Roman" w:hAnsi="Times New Roman"/>
                <w:bCs/>
                <w:sz w:val="24"/>
                <w:szCs w:val="24"/>
              </w:rPr>
              <w:t>Делегирана д</w:t>
            </w:r>
            <w:r w:rsidRPr="00E46242">
              <w:rPr>
                <w:rFonts w:ascii="Times New Roman" w:hAnsi="Times New Roman"/>
                <w:bCs/>
                <w:sz w:val="24"/>
                <w:szCs w:val="24"/>
              </w:rPr>
              <w:t>иректива ЕС 2021/1716, текстовете на същата следва да бъдат транспонирани  в Наредба № Н-14 от 27.08.2009</w:t>
            </w:r>
            <w:r w:rsidRPr="00E46242">
              <w:rPr>
                <w:rFonts w:ascii="Times New Roman" w:hAnsi="Times New Roman"/>
                <w:bCs/>
                <w:i/>
                <w:sz w:val="24"/>
                <w:szCs w:val="24"/>
              </w:rPr>
              <w:t xml:space="preserve"> </w:t>
            </w:r>
            <w:r w:rsidRPr="00E46242">
              <w:rPr>
                <w:rFonts w:ascii="Times New Roman" w:hAnsi="Times New Roman"/>
                <w:bCs/>
                <w:sz w:val="24"/>
                <w:szCs w:val="24"/>
              </w:rPr>
              <w:t>г.</w:t>
            </w:r>
            <w:r w:rsidRPr="00E46242">
              <w:rPr>
                <w:rFonts w:ascii="Times New Roman" w:hAnsi="Times New Roman"/>
                <w:bCs/>
                <w:i/>
                <w:sz w:val="24"/>
                <w:szCs w:val="24"/>
              </w:rPr>
              <w:t xml:space="preserve"> </w:t>
            </w:r>
            <w:r w:rsidRPr="00E46242">
              <w:rPr>
                <w:rFonts w:ascii="Times New Roman" w:hAnsi="Times New Roman"/>
                <w:bCs/>
                <w:sz w:val="24"/>
                <w:szCs w:val="24"/>
              </w:rPr>
              <w:t>за начина на провеждане, обхвата и организацията на контролните проверки на пътя и в предприятията и за класифицирането на превозвачите и на лицата, извършв</w:t>
            </w:r>
            <w:r>
              <w:rPr>
                <w:rFonts w:ascii="Times New Roman" w:hAnsi="Times New Roman"/>
                <w:bCs/>
                <w:sz w:val="24"/>
                <w:szCs w:val="24"/>
              </w:rPr>
              <w:t xml:space="preserve">ащи превози за собствена сметка, </w:t>
            </w:r>
            <w:r>
              <w:rPr>
                <w:rFonts w:ascii="Times New Roman" w:hAnsi="Times New Roman"/>
                <w:sz w:val="24"/>
                <w:szCs w:val="24"/>
              </w:rPr>
              <w:t>и</w:t>
            </w:r>
            <w:r w:rsidRPr="00E46242">
              <w:rPr>
                <w:rFonts w:ascii="Times New Roman" w:hAnsi="Times New Roman"/>
                <w:sz w:val="24"/>
                <w:szCs w:val="24"/>
              </w:rPr>
              <w:t>здадена от министъра на транспорта, информационните технологии и съобщенията</w:t>
            </w:r>
            <w:r w:rsidRPr="00E46242">
              <w:rPr>
                <w:rFonts w:ascii="Times New Roman" w:hAnsi="Times New Roman"/>
                <w:bCs/>
                <w:sz w:val="24"/>
                <w:szCs w:val="24"/>
              </w:rPr>
              <w:t xml:space="preserve">, като първо </w:t>
            </w:r>
            <w:r>
              <w:rPr>
                <w:rFonts w:ascii="Times New Roman" w:hAnsi="Times New Roman"/>
                <w:bCs/>
                <w:sz w:val="24"/>
                <w:szCs w:val="24"/>
              </w:rPr>
              <w:t>трябва да бъдат уредени в закон, за да бъде решен проблема.</w:t>
            </w:r>
            <w:r w:rsidRPr="00E46242">
              <w:rPr>
                <w:rFonts w:ascii="Times New Roman" w:hAnsi="Times New Roman"/>
                <w:bCs/>
                <w:sz w:val="24"/>
                <w:szCs w:val="24"/>
              </w:rPr>
              <w:t xml:space="preserve"> </w:t>
            </w:r>
          </w:p>
          <w:p w14:paraId="46DC90C6" w14:textId="25754F3C" w:rsidR="00076E63" w:rsidRPr="0079769B" w:rsidRDefault="00076E63" w:rsidP="0079769B">
            <w:pPr>
              <w:pStyle w:val="ListParagraph"/>
              <w:numPr>
                <w:ilvl w:val="1"/>
                <w:numId w:val="10"/>
              </w:numPr>
              <w:spacing w:after="120" w:line="240" w:lineRule="auto"/>
              <w:rPr>
                <w:rFonts w:ascii="Times New Roman" w:eastAsia="Times New Roman" w:hAnsi="Times New Roman" w:cs="Times New Roman"/>
                <w:i/>
                <w:sz w:val="24"/>
                <w:szCs w:val="24"/>
                <w:lang w:val="bg-BG"/>
              </w:rPr>
            </w:pPr>
            <w:r w:rsidRPr="0079769B">
              <w:rPr>
                <w:rFonts w:ascii="Times New Roman" w:eastAsia="Times New Roman" w:hAnsi="Times New Roman" w:cs="Times New Roman"/>
                <w:i/>
                <w:sz w:val="24"/>
                <w:szCs w:val="24"/>
                <w:lang w:val="bg-BG"/>
              </w:rPr>
              <w:t xml:space="preserve">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w:t>
            </w:r>
            <w:r w:rsidRPr="0079769B">
              <w:rPr>
                <w:rFonts w:ascii="Times New Roman" w:eastAsia="Times New Roman" w:hAnsi="Times New Roman" w:cs="Times New Roman"/>
                <w:i/>
                <w:sz w:val="24"/>
                <w:szCs w:val="24"/>
                <w:lang w:val="bg-BG"/>
              </w:rPr>
              <w:lastRenderedPageBreak/>
              <w:t>технологични възможности (например съвместни инспекции между няколко органа и др.).</w:t>
            </w:r>
          </w:p>
          <w:p w14:paraId="25BD65BB" w14:textId="18EE68A0" w:rsidR="0079769B" w:rsidRPr="0079769B" w:rsidRDefault="0079769B" w:rsidP="00561F14">
            <w:pPr>
              <w:spacing w:after="120" w:line="240" w:lineRule="auto"/>
              <w:ind w:left="360"/>
              <w:jc w:val="both"/>
              <w:rPr>
                <w:rFonts w:ascii="Times New Roman" w:eastAsia="Times New Roman" w:hAnsi="Times New Roman" w:cs="Times New Roman"/>
                <w:sz w:val="24"/>
                <w:szCs w:val="24"/>
                <w:lang w:val="bg-BG"/>
              </w:rPr>
            </w:pPr>
            <w:r w:rsidRPr="00561F14">
              <w:rPr>
                <w:rFonts w:ascii="Times New Roman" w:eastAsia="Times New Roman" w:hAnsi="Times New Roman" w:cs="Times New Roman"/>
                <w:sz w:val="24"/>
                <w:szCs w:val="24"/>
                <w:lang w:val="bg-BG"/>
              </w:rPr>
              <w:t>П</w:t>
            </w:r>
            <w:r w:rsidR="00411074" w:rsidRPr="00561F14">
              <w:rPr>
                <w:rFonts w:ascii="Times New Roman" w:eastAsia="Times New Roman" w:hAnsi="Times New Roman" w:cs="Times New Roman"/>
                <w:sz w:val="24"/>
                <w:szCs w:val="24"/>
                <w:lang w:val="bg-BG"/>
              </w:rPr>
              <w:t>роблемът</w:t>
            </w:r>
            <w:r w:rsidRPr="00561F14">
              <w:rPr>
                <w:rFonts w:ascii="Times New Roman" w:eastAsia="Times New Roman" w:hAnsi="Times New Roman" w:cs="Times New Roman"/>
                <w:sz w:val="24"/>
                <w:szCs w:val="24"/>
                <w:lang w:val="bg-BG"/>
              </w:rPr>
              <w:t xml:space="preserve"> не мо</w:t>
            </w:r>
            <w:r w:rsidR="00561F14">
              <w:rPr>
                <w:rFonts w:ascii="Times New Roman" w:eastAsia="Times New Roman" w:hAnsi="Times New Roman" w:cs="Times New Roman"/>
                <w:sz w:val="24"/>
                <w:szCs w:val="24"/>
                <w:lang w:val="bg-BG"/>
              </w:rPr>
              <w:t>же да се реши</w:t>
            </w:r>
            <w:r w:rsidRPr="00561F14">
              <w:rPr>
                <w:rFonts w:ascii="Times New Roman" w:eastAsia="Times New Roman" w:hAnsi="Times New Roman" w:cs="Times New Roman"/>
                <w:sz w:val="24"/>
                <w:szCs w:val="24"/>
                <w:lang w:val="bg-BG"/>
              </w:rPr>
              <w:t xml:space="preserve"> в рамките на съществуващото законодателстно</w:t>
            </w:r>
            <w:r w:rsidR="00561F14">
              <w:rPr>
                <w:rFonts w:ascii="Times New Roman" w:eastAsia="Times New Roman" w:hAnsi="Times New Roman" w:cs="Times New Roman"/>
                <w:sz w:val="24"/>
                <w:szCs w:val="24"/>
                <w:lang w:val="bg-BG"/>
              </w:rPr>
              <w:t xml:space="preserve"> </w:t>
            </w:r>
            <w:r w:rsidR="00561F14" w:rsidRPr="00561F14">
              <w:rPr>
                <w:rFonts w:ascii="Times New Roman" w:eastAsia="Times New Roman" w:hAnsi="Times New Roman" w:cs="Times New Roman"/>
                <w:sz w:val="24"/>
                <w:szCs w:val="24"/>
                <w:lang w:val="bg-BG"/>
              </w:rPr>
              <w:t>чрез промяна в организацията на работа и/или чрез въвеждане на нови технологични възможности</w:t>
            </w:r>
            <w:r w:rsidR="00561F14">
              <w:rPr>
                <w:rFonts w:ascii="Times New Roman" w:eastAsia="Times New Roman" w:hAnsi="Times New Roman" w:cs="Times New Roman"/>
                <w:sz w:val="24"/>
                <w:szCs w:val="24"/>
                <w:lang w:val="bg-BG"/>
              </w:rPr>
              <w:t>, защото е свързан с ангажиране на административнонаказателна отговорност.</w:t>
            </w:r>
          </w:p>
          <w:p w14:paraId="664D7B73" w14:textId="77777777" w:rsidR="0079769B" w:rsidRDefault="0079769B" w:rsidP="00561F14">
            <w:pPr>
              <w:spacing w:after="120" w:line="240" w:lineRule="auto"/>
              <w:jc w:val="both"/>
              <w:rPr>
                <w:rFonts w:ascii="Times New Roman" w:eastAsia="Times New Roman" w:hAnsi="Times New Roman" w:cs="Times New Roman"/>
                <w:i/>
                <w:sz w:val="16"/>
                <w:szCs w:val="16"/>
                <w:lang w:val="bg-BG"/>
              </w:rPr>
            </w:pPr>
          </w:p>
          <w:p w14:paraId="16AACFDA" w14:textId="1ED772DD" w:rsidR="00076E63" w:rsidRDefault="00076E63" w:rsidP="0079769B">
            <w:pPr>
              <w:spacing w:after="120" w:line="240" w:lineRule="auto"/>
              <w:rPr>
                <w:rFonts w:ascii="Times New Roman" w:eastAsia="Times New Roman" w:hAnsi="Times New Roman" w:cs="Times New Roman"/>
                <w:i/>
                <w:sz w:val="24"/>
                <w:szCs w:val="24"/>
                <w:lang w:val="bg-BG"/>
              </w:rPr>
            </w:pPr>
            <w:r w:rsidRPr="0079769B">
              <w:rPr>
                <w:rFonts w:ascii="Times New Roman" w:eastAsia="Times New Roman" w:hAnsi="Times New Roman" w:cs="Times New Roman"/>
                <w:i/>
                <w:sz w:val="24"/>
                <w:szCs w:val="24"/>
                <w:lang w:val="bg-BG"/>
              </w:rPr>
              <w:t>1.3. Посочете защо действащата нормативна рамка не позволява решаване на проблем</w:t>
            </w:r>
            <w:r w:rsidR="0060089B" w:rsidRPr="0079769B">
              <w:rPr>
                <w:rFonts w:ascii="Times New Roman" w:eastAsia="Times New Roman" w:hAnsi="Times New Roman" w:cs="Times New Roman"/>
                <w:i/>
                <w:sz w:val="24"/>
                <w:szCs w:val="24"/>
                <w:lang w:val="bg-BG"/>
              </w:rPr>
              <w:t>а/</w:t>
            </w:r>
            <w:r w:rsidR="009D4DA5" w:rsidRPr="0079769B">
              <w:rPr>
                <w:rFonts w:ascii="Times New Roman" w:eastAsia="Times New Roman" w:hAnsi="Times New Roman" w:cs="Times New Roman"/>
                <w:i/>
                <w:sz w:val="24"/>
                <w:szCs w:val="24"/>
                <w:lang w:val="bg-BG"/>
              </w:rPr>
              <w:t>проблем</w:t>
            </w:r>
            <w:r w:rsidRPr="0079769B">
              <w:rPr>
                <w:rFonts w:ascii="Times New Roman" w:eastAsia="Times New Roman" w:hAnsi="Times New Roman" w:cs="Times New Roman"/>
                <w:i/>
                <w:sz w:val="24"/>
                <w:szCs w:val="24"/>
                <w:lang w:val="bg-BG"/>
              </w:rPr>
              <w:t>ите.</w:t>
            </w:r>
          </w:p>
          <w:p w14:paraId="4A5E5BAE" w14:textId="4AF0B6CE" w:rsidR="0079769B" w:rsidRPr="00DC2226" w:rsidRDefault="0079769B" w:rsidP="00DC2226">
            <w:pPr>
              <w:spacing w:line="276" w:lineRule="auto"/>
              <w:ind w:firstLine="709"/>
              <w:jc w:val="both"/>
              <w:rPr>
                <w:rFonts w:ascii="Times New Roman" w:hAnsi="Times New Roman" w:cs="Times New Roman"/>
                <w:iCs/>
                <w:color w:val="000000"/>
                <w:sz w:val="24"/>
                <w:szCs w:val="24"/>
              </w:rPr>
            </w:pPr>
            <w:r w:rsidRPr="00411074">
              <w:rPr>
                <w:rFonts w:ascii="Times New Roman" w:eastAsia="Times New Roman" w:hAnsi="Times New Roman" w:cs="Times New Roman"/>
                <w:sz w:val="24"/>
                <w:szCs w:val="24"/>
                <w:lang w:val="bg-BG"/>
              </w:rPr>
              <w:t>На първо място действащата нормативна рамка</w:t>
            </w:r>
            <w:r w:rsidR="00411074" w:rsidRPr="00411074">
              <w:rPr>
                <w:rFonts w:ascii="Times New Roman" w:hAnsi="Times New Roman" w:cs="Times New Roman"/>
                <w:iCs/>
                <w:color w:val="000000"/>
                <w:sz w:val="24"/>
                <w:szCs w:val="24"/>
              </w:rPr>
              <w:t xml:space="preserve"> </w:t>
            </w:r>
            <w:r w:rsidR="00411074" w:rsidRPr="00411074">
              <w:rPr>
                <w:rFonts w:ascii="Times New Roman" w:hAnsi="Times New Roman" w:cs="Times New Roman"/>
                <w:iCs/>
                <w:color w:val="000000"/>
                <w:sz w:val="24"/>
                <w:szCs w:val="24"/>
                <w:lang w:val="bg-BG"/>
              </w:rPr>
              <w:t xml:space="preserve">не съдържая </w:t>
            </w:r>
            <w:r w:rsidR="00411074" w:rsidRPr="00411074">
              <w:rPr>
                <w:rFonts w:ascii="Times New Roman" w:hAnsi="Times New Roman" w:cs="Times New Roman"/>
                <w:iCs/>
                <w:color w:val="000000"/>
                <w:sz w:val="24"/>
                <w:szCs w:val="24"/>
              </w:rPr>
              <w:t xml:space="preserve">категориите пътни превозни средства, както следва:  „Т1b; Т2b; Т3b; Т4.1b;  Т.4 2b; Т4.3b“, като </w:t>
            </w:r>
            <w:r w:rsidR="00411074" w:rsidRPr="00411074">
              <w:rPr>
                <w:rFonts w:ascii="Times New Roman" w:hAnsi="Times New Roman" w:cs="Times New Roman"/>
                <w:iCs/>
                <w:color w:val="000000"/>
                <w:sz w:val="24"/>
                <w:szCs w:val="24"/>
                <w:lang w:val="bg-BG"/>
              </w:rPr>
              <w:t xml:space="preserve">същите следва </w:t>
            </w:r>
            <w:r w:rsidR="00411074" w:rsidRPr="00411074">
              <w:rPr>
                <w:rFonts w:ascii="Times New Roman" w:hAnsi="Times New Roman" w:cs="Times New Roman"/>
                <w:iCs/>
                <w:color w:val="000000"/>
                <w:sz w:val="24"/>
                <w:szCs w:val="24"/>
              </w:rPr>
              <w:t xml:space="preserve">се </w:t>
            </w:r>
            <w:r w:rsidR="00411074" w:rsidRPr="00411074">
              <w:rPr>
                <w:rFonts w:ascii="Times New Roman" w:hAnsi="Times New Roman" w:cs="Times New Roman"/>
                <w:iCs/>
                <w:color w:val="000000"/>
                <w:sz w:val="24"/>
                <w:szCs w:val="24"/>
                <w:lang w:val="bg-BG"/>
              </w:rPr>
              <w:t>допълнят</w:t>
            </w:r>
            <w:r w:rsidR="00411074" w:rsidRPr="00411074">
              <w:rPr>
                <w:rFonts w:ascii="Times New Roman" w:hAnsi="Times New Roman" w:cs="Times New Roman"/>
                <w:iCs/>
                <w:color w:val="000000"/>
                <w:sz w:val="24"/>
                <w:szCs w:val="24"/>
              </w:rPr>
              <w:t xml:space="preserve"> в Приложение № 3 към чл. 14, ал. 3 от </w:t>
            </w:r>
            <w:r w:rsidR="00411074" w:rsidRPr="00411074">
              <w:rPr>
                <w:rFonts w:ascii="Times New Roman" w:hAnsi="Times New Roman" w:cs="Times New Roman"/>
                <w:iCs/>
                <w:color w:val="000000"/>
                <w:sz w:val="24"/>
                <w:szCs w:val="24"/>
                <w:lang w:val="bg-BG"/>
              </w:rPr>
              <w:t>поднормативния акт</w:t>
            </w:r>
            <w:r w:rsidR="00411074" w:rsidRPr="00411074">
              <w:rPr>
                <w:rFonts w:ascii="Times New Roman" w:hAnsi="Times New Roman" w:cs="Times New Roman"/>
                <w:iCs/>
                <w:color w:val="000000"/>
                <w:sz w:val="24"/>
                <w:szCs w:val="24"/>
              </w:rPr>
              <w:t xml:space="preserve">, доколкото </w:t>
            </w:r>
            <w:r w:rsidR="00411074" w:rsidRPr="00411074">
              <w:rPr>
                <w:rFonts w:ascii="Times New Roman" w:hAnsi="Times New Roman" w:cs="Times New Roman"/>
                <w:iCs/>
                <w:color w:val="000000"/>
                <w:sz w:val="24"/>
                <w:szCs w:val="24"/>
                <w:lang w:val="bg-BG"/>
              </w:rPr>
              <w:t xml:space="preserve">касаят </w:t>
            </w:r>
            <w:r w:rsidR="00411074" w:rsidRPr="00411074">
              <w:rPr>
                <w:rFonts w:ascii="Times New Roman" w:hAnsi="Times New Roman" w:cs="Times New Roman"/>
                <w:iCs/>
                <w:color w:val="000000"/>
                <w:sz w:val="24"/>
                <w:szCs w:val="24"/>
              </w:rPr>
              <w:t xml:space="preserve">елементине на </w:t>
            </w:r>
            <w:r w:rsidR="00411074" w:rsidRPr="00411074">
              <w:rPr>
                <w:rFonts w:ascii="Times New Roman" w:hAnsi="Times New Roman" w:cs="Times New Roman"/>
                <w:iCs/>
                <w:color w:val="000000"/>
                <w:sz w:val="24"/>
                <w:szCs w:val="24"/>
                <w:lang w:val="bg-BG"/>
              </w:rPr>
              <w:t>проверка</w:t>
            </w:r>
            <w:r w:rsidR="00411074" w:rsidRPr="00411074">
              <w:rPr>
                <w:rFonts w:ascii="Times New Roman" w:hAnsi="Times New Roman" w:cs="Times New Roman"/>
                <w:iCs/>
                <w:color w:val="000000"/>
                <w:sz w:val="24"/>
                <w:szCs w:val="24"/>
              </w:rPr>
              <w:t xml:space="preserve"> в протокола от крайпътните проверки. </w:t>
            </w:r>
          </w:p>
          <w:p w14:paraId="31F4A275" w14:textId="5DE16147" w:rsidR="00076E63" w:rsidRDefault="00076E63" w:rsidP="0079769B">
            <w:pPr>
              <w:spacing w:after="120" w:line="240" w:lineRule="auto"/>
              <w:rPr>
                <w:rFonts w:ascii="Times New Roman" w:eastAsia="Times New Roman" w:hAnsi="Times New Roman" w:cs="Times New Roman"/>
                <w:i/>
                <w:sz w:val="24"/>
                <w:szCs w:val="24"/>
                <w:lang w:val="bg-BG"/>
              </w:rPr>
            </w:pPr>
            <w:r w:rsidRPr="0079769B">
              <w:rPr>
                <w:rFonts w:ascii="Times New Roman" w:eastAsia="Times New Roman" w:hAnsi="Times New Roman" w:cs="Times New Roman"/>
                <w:i/>
                <w:sz w:val="24"/>
                <w:szCs w:val="24"/>
                <w:lang w:val="bg-BG"/>
              </w:rPr>
              <w:t xml:space="preserve">1.4. Посочете задължителните действия, произтичащи от нормативни актове от по-висока степен или </w:t>
            </w:r>
            <w:r w:rsidR="009D4DA5" w:rsidRPr="0079769B">
              <w:rPr>
                <w:rFonts w:ascii="Times New Roman" w:eastAsia="Times New Roman" w:hAnsi="Times New Roman" w:cs="Times New Roman"/>
                <w:i/>
                <w:sz w:val="24"/>
                <w:szCs w:val="24"/>
                <w:lang w:val="bg-BG"/>
              </w:rPr>
              <w:t>актове</w:t>
            </w:r>
            <w:r w:rsidRPr="0079769B">
              <w:rPr>
                <w:rFonts w:ascii="Times New Roman" w:eastAsia="Times New Roman" w:hAnsi="Times New Roman" w:cs="Times New Roman"/>
                <w:i/>
                <w:sz w:val="24"/>
                <w:szCs w:val="24"/>
                <w:lang w:val="bg-BG"/>
              </w:rPr>
              <w:t xml:space="preserve"> от правото на ЕС.</w:t>
            </w:r>
          </w:p>
          <w:p w14:paraId="2A5DBA1C" w14:textId="68691B52" w:rsidR="0079769B" w:rsidRPr="0079769B" w:rsidRDefault="0079769B" w:rsidP="00DD5B96">
            <w:pPr>
              <w:spacing w:after="120" w:line="276" w:lineRule="auto"/>
              <w:rPr>
                <w:rFonts w:ascii="Times New Roman" w:eastAsia="Times New Roman" w:hAnsi="Times New Roman" w:cs="Times New Roman"/>
                <w:sz w:val="24"/>
                <w:szCs w:val="24"/>
                <w:lang w:val="bg-BG"/>
              </w:rPr>
            </w:pPr>
            <w:r w:rsidRPr="00DD5B96">
              <w:rPr>
                <w:rFonts w:ascii="Times New Roman" w:eastAsia="Times New Roman" w:hAnsi="Times New Roman" w:cs="Times New Roman"/>
                <w:sz w:val="24"/>
                <w:szCs w:val="24"/>
                <w:lang w:val="bg-BG"/>
              </w:rPr>
              <w:t>За решав</w:t>
            </w:r>
            <w:r w:rsidR="00B24B1B">
              <w:rPr>
                <w:rFonts w:ascii="Times New Roman" w:eastAsia="Times New Roman" w:hAnsi="Times New Roman" w:cs="Times New Roman"/>
                <w:sz w:val="24"/>
                <w:szCs w:val="24"/>
                <w:lang w:val="bg-BG"/>
              </w:rPr>
              <w:t>ането на проблема е необходимо д</w:t>
            </w:r>
            <w:r w:rsidR="00AD2957">
              <w:rPr>
                <w:rFonts w:ascii="Times New Roman" w:eastAsia="Times New Roman" w:hAnsi="Times New Roman" w:cs="Times New Roman"/>
                <w:sz w:val="24"/>
                <w:szCs w:val="24"/>
                <w:lang w:val="bg-BG"/>
              </w:rPr>
              <w:t>а бъде извършено допълнение</w:t>
            </w:r>
            <w:r w:rsidRPr="00DD5B96">
              <w:rPr>
                <w:rFonts w:ascii="Times New Roman" w:eastAsia="Times New Roman" w:hAnsi="Times New Roman" w:cs="Times New Roman"/>
                <w:sz w:val="24"/>
                <w:szCs w:val="24"/>
                <w:lang w:val="bg-BG"/>
              </w:rPr>
              <w:t xml:space="preserve"> </w:t>
            </w:r>
            <w:r w:rsidR="00AD2957">
              <w:rPr>
                <w:rFonts w:ascii="Times New Roman" w:eastAsia="Times New Roman" w:hAnsi="Times New Roman" w:cs="Times New Roman"/>
                <w:sz w:val="24"/>
                <w:szCs w:val="24"/>
                <w:lang w:val="bg-BG"/>
              </w:rPr>
              <w:t xml:space="preserve">в Закона за движението </w:t>
            </w:r>
            <w:r w:rsidR="00DD5B96" w:rsidRPr="00DD5B96">
              <w:rPr>
                <w:rFonts w:ascii="Times New Roman" w:eastAsia="Times New Roman" w:hAnsi="Times New Roman" w:cs="Times New Roman"/>
                <w:sz w:val="24"/>
                <w:szCs w:val="24"/>
                <w:lang w:val="bg-BG"/>
              </w:rPr>
              <w:t xml:space="preserve">по пътищата, произтичаща от </w:t>
            </w:r>
            <w:r w:rsidR="00DD5B96" w:rsidRPr="00DD5B96">
              <w:rPr>
                <w:rFonts w:ascii="Times New Roman" w:hAnsi="Times New Roman"/>
                <w:bCs/>
                <w:sz w:val="24"/>
                <w:szCs w:val="24"/>
              </w:rPr>
              <w:t>Делегирана д</w:t>
            </w:r>
            <w:r w:rsidR="005638FC">
              <w:rPr>
                <w:rFonts w:ascii="Times New Roman" w:hAnsi="Times New Roman"/>
                <w:bCs/>
                <w:sz w:val="24"/>
                <w:szCs w:val="24"/>
              </w:rPr>
              <w:t>иректива ЕС 2021/1716</w:t>
            </w:r>
            <w:r w:rsidR="00AD2957">
              <w:rPr>
                <w:rFonts w:ascii="Times New Roman" w:hAnsi="Times New Roman"/>
                <w:bCs/>
                <w:sz w:val="24"/>
                <w:szCs w:val="24"/>
                <w:lang w:val="bg-BG"/>
              </w:rPr>
              <w:t>,</w:t>
            </w:r>
            <w:r w:rsidR="00AD2957">
              <w:rPr>
                <w:rFonts w:ascii="Times New Roman" w:eastAsia="Times New Roman" w:hAnsi="Times New Roman"/>
                <w:sz w:val="24"/>
                <w:szCs w:val="24"/>
                <w:lang w:eastAsia="bg-BG"/>
              </w:rPr>
              <w:t xml:space="preserve"> </w:t>
            </w:r>
            <w:r w:rsidR="00DD5B96" w:rsidRPr="00DD5B96">
              <w:rPr>
                <w:rFonts w:ascii="Times New Roman" w:eastAsia="Times New Roman" w:hAnsi="Times New Roman"/>
                <w:sz w:val="24"/>
                <w:szCs w:val="24"/>
                <w:lang w:eastAsia="bg-BG"/>
              </w:rPr>
              <w:t>за изменение на Директива 2014/47/ЕС на Европейския парламент и на Съвета по отношение на промените в определянето на категориите превозни средства, произтичащи от изменения в законодателството за одобряване на типа</w:t>
            </w:r>
          </w:p>
          <w:p w14:paraId="571E930B" w14:textId="77777777" w:rsidR="00076E63" w:rsidRDefault="00076E63" w:rsidP="0079769B">
            <w:pPr>
              <w:spacing w:after="120" w:line="240" w:lineRule="auto"/>
              <w:rPr>
                <w:rFonts w:ascii="Times New Roman" w:eastAsia="Times New Roman" w:hAnsi="Times New Roman" w:cs="Times New Roman"/>
                <w:i/>
                <w:sz w:val="24"/>
                <w:szCs w:val="24"/>
                <w:lang w:val="bg-BG"/>
              </w:rPr>
            </w:pPr>
            <w:r w:rsidRPr="0079769B">
              <w:rPr>
                <w:rFonts w:ascii="Times New Roman" w:eastAsia="Times New Roman" w:hAnsi="Times New Roman" w:cs="Times New Roman"/>
                <w:i/>
                <w:sz w:val="24"/>
                <w:szCs w:val="24"/>
                <w:lang w:val="bg-BG"/>
              </w:rPr>
              <w:t>1.5. Посочете дали са извършени последващи оценки на нормативния акт или анализи за изпълнението на политиката и какви са резултатите от тях?</w:t>
            </w:r>
            <w:r w:rsidRPr="00076E63">
              <w:rPr>
                <w:rFonts w:ascii="Times New Roman" w:eastAsia="Times New Roman" w:hAnsi="Times New Roman" w:cs="Times New Roman"/>
                <w:i/>
                <w:sz w:val="24"/>
                <w:szCs w:val="24"/>
                <w:lang w:val="bg-BG"/>
              </w:rPr>
              <w:t xml:space="preserve"> </w:t>
            </w:r>
          </w:p>
          <w:p w14:paraId="11092831" w14:textId="6E5A0AF1" w:rsidR="00ED159A" w:rsidRPr="00ED159A" w:rsidRDefault="00ED159A" w:rsidP="0079769B">
            <w:pPr>
              <w:spacing w:after="120" w:line="240" w:lineRule="auto"/>
              <w:rPr>
                <w:rFonts w:ascii="Times New Roman" w:eastAsia="Times New Roman" w:hAnsi="Times New Roman" w:cs="Times New Roman"/>
                <w:sz w:val="24"/>
                <w:szCs w:val="24"/>
                <w:lang w:val="bg-BG"/>
              </w:rPr>
            </w:pPr>
            <w:r w:rsidRPr="00ED159A">
              <w:rPr>
                <w:rFonts w:ascii="Times New Roman" w:eastAsia="Times New Roman" w:hAnsi="Times New Roman" w:cs="Times New Roman"/>
                <w:sz w:val="24"/>
                <w:szCs w:val="24"/>
                <w:lang w:val="bg-BG"/>
              </w:rPr>
              <w:t>Не са извършвани последващи оценки, както и анализ на изпълнението на политиката.</w:t>
            </w:r>
          </w:p>
        </w:tc>
      </w:tr>
      <w:tr w:rsidR="00F27A68" w:rsidRPr="003C124D" w14:paraId="1749561E" w14:textId="77777777" w:rsidTr="008F6D32">
        <w:tc>
          <w:tcPr>
            <w:tcW w:w="10266" w:type="dxa"/>
            <w:gridSpan w:val="3"/>
            <w:vAlign w:val="center"/>
          </w:tcPr>
          <w:p w14:paraId="06BB5E3F" w14:textId="109BB8A8" w:rsidR="00D75701" w:rsidRPr="00D75701" w:rsidRDefault="00F27A68" w:rsidP="00D75701">
            <w:pPr>
              <w:pStyle w:val="ListParagraph"/>
              <w:numPr>
                <w:ilvl w:val="0"/>
                <w:numId w:val="10"/>
              </w:numPr>
              <w:tabs>
                <w:tab w:val="left" w:pos="0"/>
              </w:tabs>
              <w:spacing w:after="0" w:line="240" w:lineRule="auto"/>
              <w:ind w:left="294" w:hanging="285"/>
              <w:jc w:val="both"/>
              <w:textAlignment w:val="center"/>
              <w:rPr>
                <w:rFonts w:ascii="Times New Roman" w:eastAsia="Times New Roman" w:hAnsi="Times New Roman" w:cs="Times New Roman"/>
                <w:b/>
                <w:iCs/>
                <w:sz w:val="24"/>
                <w:szCs w:val="24"/>
                <w:lang w:eastAsia="bg-BG"/>
              </w:rPr>
            </w:pPr>
            <w:r w:rsidRPr="00D75701">
              <w:rPr>
                <w:rFonts w:ascii="Times New Roman" w:eastAsia="Times New Roman" w:hAnsi="Times New Roman" w:cs="Times New Roman"/>
                <w:b/>
                <w:sz w:val="24"/>
                <w:szCs w:val="24"/>
                <w:lang w:eastAsia="bg-BG"/>
              </w:rPr>
              <w:lastRenderedPageBreak/>
              <w:t>Цели:</w:t>
            </w:r>
          </w:p>
          <w:p w14:paraId="4107B5A9" w14:textId="77777777" w:rsidR="00D75701" w:rsidRPr="00D75701" w:rsidRDefault="00D75701" w:rsidP="00D75701">
            <w:pPr>
              <w:pStyle w:val="ListParagraph"/>
              <w:tabs>
                <w:tab w:val="left" w:pos="0"/>
              </w:tabs>
              <w:spacing w:after="0" w:line="240" w:lineRule="auto"/>
              <w:ind w:left="435"/>
              <w:jc w:val="both"/>
              <w:textAlignment w:val="center"/>
              <w:rPr>
                <w:rFonts w:ascii="Times New Roman" w:eastAsia="Times New Roman" w:hAnsi="Times New Roman"/>
                <w:iCs/>
                <w:sz w:val="24"/>
                <w:szCs w:val="24"/>
                <w:lang w:eastAsia="bg-BG"/>
              </w:rPr>
            </w:pPr>
          </w:p>
          <w:p w14:paraId="590C4870" w14:textId="778AF3E3" w:rsidR="00F27A68" w:rsidRPr="00D75701" w:rsidRDefault="00F27A68" w:rsidP="00D75701">
            <w:pPr>
              <w:pStyle w:val="ListParagraph"/>
              <w:tabs>
                <w:tab w:val="left" w:pos="0"/>
              </w:tabs>
              <w:spacing w:after="0" w:line="240" w:lineRule="auto"/>
              <w:ind w:left="10" w:hanging="284"/>
              <w:jc w:val="both"/>
              <w:textAlignment w:val="center"/>
              <w:rPr>
                <w:rFonts w:ascii="Times New Roman" w:eastAsia="Times New Roman" w:hAnsi="Times New Roman"/>
                <w:b/>
                <w:iCs/>
                <w:sz w:val="24"/>
                <w:szCs w:val="24"/>
                <w:lang w:val="bg-BG" w:eastAsia="bg-BG"/>
              </w:rPr>
            </w:pPr>
            <w:r w:rsidRPr="00D75701">
              <w:rPr>
                <w:rFonts w:ascii="Times New Roman" w:eastAsia="Times New Roman" w:hAnsi="Times New Roman"/>
                <w:iCs/>
                <w:sz w:val="24"/>
                <w:szCs w:val="24"/>
                <w:lang w:eastAsia="bg-BG"/>
              </w:rPr>
              <w:t xml:space="preserve">  </w:t>
            </w:r>
            <w:r w:rsidRPr="00D75701">
              <w:rPr>
                <w:rFonts w:ascii="Times New Roman" w:eastAsia="Times New Roman" w:hAnsi="Times New Roman"/>
                <w:b/>
                <w:iCs/>
                <w:sz w:val="24"/>
                <w:szCs w:val="24"/>
                <w:lang w:eastAsia="bg-BG"/>
              </w:rPr>
              <w:t xml:space="preserve">  </w:t>
            </w:r>
            <w:r w:rsidR="00D75701">
              <w:rPr>
                <w:rFonts w:ascii="Times New Roman" w:eastAsia="Times New Roman" w:hAnsi="Times New Roman"/>
                <w:b/>
                <w:iCs/>
                <w:sz w:val="24"/>
                <w:szCs w:val="24"/>
                <w:lang w:val="bg-BG" w:eastAsia="bg-BG"/>
              </w:rPr>
              <w:t xml:space="preserve"> </w:t>
            </w:r>
            <w:r w:rsidR="00997807">
              <w:rPr>
                <w:rFonts w:ascii="Times New Roman" w:eastAsia="Times New Roman" w:hAnsi="Times New Roman"/>
                <w:b/>
                <w:iCs/>
                <w:sz w:val="24"/>
                <w:szCs w:val="24"/>
                <w:lang w:val="bg-BG" w:eastAsia="bg-BG"/>
              </w:rPr>
              <w:t>Цел 1 „Вменяване</w:t>
            </w:r>
            <w:r w:rsidR="00D75701" w:rsidRPr="00D75701">
              <w:rPr>
                <w:rFonts w:ascii="Times New Roman" w:eastAsia="Times New Roman" w:hAnsi="Times New Roman"/>
                <w:b/>
                <w:iCs/>
                <w:sz w:val="24"/>
                <w:szCs w:val="24"/>
                <w:lang w:val="bg-BG" w:eastAsia="bg-BG"/>
              </w:rPr>
              <w:t xml:space="preserve"> </w:t>
            </w:r>
            <w:r w:rsidR="00D75701" w:rsidRPr="00D75701">
              <w:rPr>
                <w:rFonts w:ascii="Times New Roman" w:eastAsia="Times New Roman" w:hAnsi="Times New Roman"/>
                <w:b/>
                <w:sz w:val="24"/>
                <w:szCs w:val="24"/>
                <w:lang w:eastAsia="bg-BG"/>
              </w:rPr>
              <w:t xml:space="preserve">правомощия </w:t>
            </w:r>
            <w:r w:rsidR="009A47BB">
              <w:rPr>
                <w:rFonts w:ascii="Times New Roman" w:eastAsia="Times New Roman" w:hAnsi="Times New Roman"/>
                <w:b/>
                <w:sz w:val="24"/>
                <w:szCs w:val="24"/>
                <w:lang w:val="bg-BG" w:eastAsia="bg-BG"/>
              </w:rPr>
              <w:t xml:space="preserve">на Изпълнителна агенция „Автомобилна администрация“ в качеството й на контролен орган по смисъла на </w:t>
            </w:r>
            <w:r w:rsidR="009A47BB" w:rsidRPr="00D75701">
              <w:rPr>
                <w:rFonts w:ascii="Times New Roman" w:eastAsia="Times New Roman" w:hAnsi="Times New Roman"/>
                <w:b/>
                <w:sz w:val="24"/>
                <w:szCs w:val="24"/>
                <w:lang w:eastAsia="bg-BG"/>
              </w:rPr>
              <w:t>чл. 166 от З</w:t>
            </w:r>
            <w:r w:rsidR="009A47BB" w:rsidRPr="00D75701">
              <w:rPr>
                <w:rFonts w:ascii="Times New Roman" w:eastAsia="Times New Roman" w:hAnsi="Times New Roman"/>
                <w:b/>
                <w:sz w:val="24"/>
                <w:szCs w:val="24"/>
                <w:lang w:val="bg-BG" w:eastAsia="bg-BG"/>
              </w:rPr>
              <w:t>акона за движение по пътищата</w:t>
            </w:r>
            <w:r w:rsidR="009A47BB">
              <w:rPr>
                <w:rFonts w:ascii="Times New Roman" w:eastAsia="Times New Roman" w:hAnsi="Times New Roman"/>
                <w:b/>
                <w:sz w:val="24"/>
                <w:szCs w:val="24"/>
                <w:lang w:val="bg-BG" w:eastAsia="bg-BG"/>
              </w:rPr>
              <w:t xml:space="preserve"> </w:t>
            </w:r>
            <w:r w:rsidR="00D75701" w:rsidRPr="00D75701">
              <w:rPr>
                <w:rFonts w:ascii="Times New Roman" w:eastAsia="Times New Roman" w:hAnsi="Times New Roman"/>
                <w:b/>
                <w:sz w:val="24"/>
                <w:szCs w:val="24"/>
                <w:lang w:eastAsia="bg-BG"/>
              </w:rPr>
              <w:t>за извършване на технически проверки на пътя на категории превозни средства по смисъла на чл. 10г от Закона за регистрация на земеделската техника</w:t>
            </w:r>
            <w:r w:rsidR="00D75701" w:rsidRPr="00D75701">
              <w:rPr>
                <w:rFonts w:ascii="Times New Roman" w:eastAsia="Times New Roman" w:hAnsi="Times New Roman"/>
                <w:b/>
                <w:sz w:val="24"/>
                <w:szCs w:val="24"/>
                <w:lang w:val="bg-BG" w:eastAsia="bg-BG"/>
              </w:rPr>
              <w:t>“</w:t>
            </w:r>
          </w:p>
          <w:p w14:paraId="12913AF5" w14:textId="77777777" w:rsidR="00B24B1B" w:rsidRDefault="00B24B1B" w:rsidP="00760F7C">
            <w:pPr>
              <w:spacing w:line="276" w:lineRule="auto"/>
              <w:jc w:val="both"/>
              <w:rPr>
                <w:rFonts w:ascii="Times New Roman" w:eastAsia="Times New Roman" w:hAnsi="Times New Roman"/>
                <w:sz w:val="24"/>
                <w:szCs w:val="24"/>
                <w:lang w:val="bg-BG" w:eastAsia="bg-BG"/>
              </w:rPr>
            </w:pPr>
          </w:p>
          <w:p w14:paraId="5D403A87" w14:textId="34C444C6" w:rsidR="007F5DA1" w:rsidRPr="0079769B" w:rsidRDefault="00B24B1B" w:rsidP="00760F7C">
            <w:pPr>
              <w:spacing w:line="276" w:lineRule="auto"/>
              <w:jc w:val="both"/>
              <w:rPr>
                <w:rFonts w:ascii="Times New Roman" w:eastAsia="Times New Roman" w:hAnsi="Times New Roman"/>
                <w:iCs/>
                <w:color w:val="000000"/>
                <w:sz w:val="24"/>
                <w:szCs w:val="24"/>
                <w:lang w:eastAsia="bg-BG"/>
              </w:rPr>
            </w:pPr>
            <w:r>
              <w:rPr>
                <w:rFonts w:ascii="Times New Roman" w:eastAsia="Times New Roman" w:hAnsi="Times New Roman"/>
                <w:sz w:val="24"/>
                <w:szCs w:val="24"/>
                <w:lang w:val="bg-BG" w:eastAsia="bg-BG"/>
              </w:rPr>
              <w:t xml:space="preserve">С </w:t>
            </w:r>
            <w:r>
              <w:rPr>
                <w:rFonts w:ascii="Times New Roman" w:eastAsia="Times New Roman" w:hAnsi="Times New Roman"/>
                <w:sz w:val="24"/>
                <w:szCs w:val="24"/>
                <w:lang w:eastAsia="bg-BG"/>
              </w:rPr>
              <w:t>п</w:t>
            </w:r>
            <w:r w:rsidR="007F5DA1" w:rsidRPr="0079769B">
              <w:rPr>
                <w:rFonts w:ascii="Times New Roman" w:eastAsia="Times New Roman" w:hAnsi="Times New Roman"/>
                <w:sz w:val="24"/>
                <w:szCs w:val="24"/>
                <w:lang w:eastAsia="bg-BG"/>
              </w:rPr>
              <w:t>роекта на Закон за допълнение на З</w:t>
            </w:r>
            <w:r>
              <w:rPr>
                <w:rFonts w:ascii="Times New Roman" w:eastAsia="Times New Roman" w:hAnsi="Times New Roman"/>
                <w:sz w:val="24"/>
                <w:szCs w:val="24"/>
                <w:lang w:eastAsia="bg-BG"/>
              </w:rPr>
              <w:t>акона за движението по пътищата</w:t>
            </w:r>
            <w:r w:rsidR="007F5DA1" w:rsidRPr="0079769B">
              <w:rPr>
                <w:rFonts w:ascii="Times New Roman" w:eastAsia="Times New Roman" w:hAnsi="Times New Roman"/>
                <w:sz w:val="24"/>
                <w:szCs w:val="24"/>
                <w:lang w:eastAsia="bg-BG"/>
              </w:rPr>
              <w:t xml:space="preserve"> се вменяват на Изпълнителна агенция „Автомобилна администрация“, в качеството ѝ на контролен орган по чл. 166 от З</w:t>
            </w:r>
            <w:r w:rsidR="0079769B">
              <w:rPr>
                <w:rFonts w:ascii="Times New Roman" w:eastAsia="Times New Roman" w:hAnsi="Times New Roman"/>
                <w:sz w:val="24"/>
                <w:szCs w:val="24"/>
                <w:lang w:val="bg-BG" w:eastAsia="bg-BG"/>
              </w:rPr>
              <w:t>акона за движение по пътищата</w:t>
            </w:r>
            <w:r w:rsidR="007F5DA1" w:rsidRPr="0079769B">
              <w:rPr>
                <w:rFonts w:ascii="Times New Roman" w:eastAsia="Times New Roman" w:hAnsi="Times New Roman"/>
                <w:sz w:val="24"/>
                <w:szCs w:val="24"/>
                <w:lang w:eastAsia="bg-BG"/>
              </w:rPr>
              <w:t>, правомощия за извършване на технически проверки на пътя на категории превозни средства по смисъла на чл. 10г от Закона за регистрация на земеделската техника, съгласно чл. 140, ал. 7 от Закона за движението по пътищата, с цел въвеждане в националното зако</w:t>
            </w:r>
            <w:r w:rsidR="00AD2957">
              <w:rPr>
                <w:rFonts w:ascii="Times New Roman" w:eastAsia="Times New Roman" w:hAnsi="Times New Roman"/>
                <w:sz w:val="24"/>
                <w:szCs w:val="24"/>
                <w:lang w:eastAsia="bg-BG"/>
              </w:rPr>
              <w:t xml:space="preserve">нодателство на изискванията на </w:t>
            </w:r>
            <w:r w:rsidR="007F5DA1" w:rsidRPr="0079769B">
              <w:rPr>
                <w:rFonts w:ascii="Times New Roman" w:eastAsia="Times New Roman" w:hAnsi="Times New Roman"/>
                <w:sz w:val="24"/>
                <w:szCs w:val="24"/>
                <w:lang w:eastAsia="bg-BG"/>
              </w:rPr>
              <w:t>Делегирана директива ЕС 2021/1716 за изменение на Директива 2014/47/ЕС на Европейския парламент и на Съвета по отношение на промените в определянето на категориите превозни средства, произтичащи от изменения в законодателството за одобряване на типа.</w:t>
            </w:r>
          </w:p>
          <w:p w14:paraId="07A06307" w14:textId="748AB47A" w:rsidR="00F27A68" w:rsidRDefault="0079769B" w:rsidP="00760F7C">
            <w:pPr>
              <w:tabs>
                <w:tab w:val="left" w:pos="0"/>
              </w:tabs>
              <w:spacing w:line="276" w:lineRule="auto"/>
              <w:jc w:val="both"/>
              <w:rPr>
                <w:rFonts w:ascii="Times New Roman" w:eastAsia="Times New Roman" w:hAnsi="Times New Roman"/>
                <w:iCs/>
                <w:color w:val="000000"/>
                <w:sz w:val="24"/>
                <w:szCs w:val="24"/>
                <w:lang w:eastAsia="bg-BG"/>
              </w:rPr>
            </w:pPr>
            <w:r>
              <w:rPr>
                <w:rFonts w:ascii="Times New Roman" w:eastAsia="Times New Roman" w:hAnsi="Times New Roman"/>
                <w:lang w:val="bg-BG" w:eastAsia="bg-BG"/>
              </w:rPr>
              <w:t xml:space="preserve">        </w:t>
            </w:r>
            <w:r w:rsidR="00F27A68" w:rsidRPr="0079769B">
              <w:rPr>
                <w:rFonts w:ascii="Times New Roman" w:eastAsia="Times New Roman" w:hAnsi="Times New Roman"/>
                <w:sz w:val="24"/>
                <w:szCs w:val="24"/>
                <w:lang w:eastAsia="bg-BG"/>
              </w:rPr>
              <w:t>С разпоредбат</w:t>
            </w:r>
            <w:r w:rsidR="007C4E98">
              <w:rPr>
                <w:rFonts w:ascii="Times New Roman" w:eastAsia="Times New Roman" w:hAnsi="Times New Roman"/>
                <w:sz w:val="24"/>
                <w:szCs w:val="24"/>
                <w:lang w:eastAsia="bg-BG"/>
              </w:rPr>
              <w:t>а на § 1</w:t>
            </w:r>
            <w:r w:rsidR="00AD2957">
              <w:rPr>
                <w:rFonts w:ascii="Times New Roman" w:eastAsia="Times New Roman" w:hAnsi="Times New Roman"/>
                <w:sz w:val="24"/>
                <w:szCs w:val="24"/>
                <w:lang w:eastAsia="bg-BG"/>
              </w:rPr>
              <w:t xml:space="preserve"> </w:t>
            </w:r>
            <w:r w:rsidR="007C4E98">
              <w:rPr>
                <w:rFonts w:ascii="Times New Roman" w:eastAsia="Times New Roman" w:hAnsi="Times New Roman"/>
                <w:sz w:val="24"/>
                <w:szCs w:val="24"/>
                <w:lang w:eastAsia="bg-BG"/>
              </w:rPr>
              <w:t xml:space="preserve">от </w:t>
            </w:r>
            <w:r w:rsidR="007C4E98">
              <w:rPr>
                <w:rFonts w:ascii="Times New Roman" w:eastAsia="Times New Roman" w:hAnsi="Times New Roman"/>
                <w:sz w:val="24"/>
                <w:szCs w:val="24"/>
                <w:lang w:val="bg-BG" w:eastAsia="bg-BG"/>
              </w:rPr>
              <w:t xml:space="preserve">ЗД на ЗДвП </w:t>
            </w:r>
            <w:r w:rsidR="00AD2957">
              <w:rPr>
                <w:rFonts w:ascii="Times New Roman" w:eastAsia="Times New Roman" w:hAnsi="Times New Roman"/>
                <w:sz w:val="24"/>
                <w:szCs w:val="24"/>
                <w:lang w:eastAsia="bg-BG"/>
              </w:rPr>
              <w:t xml:space="preserve">в </w:t>
            </w:r>
            <w:r w:rsidR="00F27A68" w:rsidRPr="0079769B">
              <w:rPr>
                <w:rFonts w:ascii="Times New Roman" w:eastAsia="Times New Roman" w:hAnsi="Times New Roman"/>
                <w:sz w:val="24"/>
                <w:szCs w:val="24"/>
                <w:lang w:eastAsia="bg-BG"/>
              </w:rPr>
              <w:t xml:space="preserve">чл. 166, ал. 1, т. 1 от ЗДвП се въвеждат контролни функции на ИААА относно превозни средства по смисъла на чл. 10г от Закона за регистрация на земеделската и горска техника, които са изброени по-горе. </w:t>
            </w:r>
            <w:r w:rsidR="00F27A68" w:rsidRPr="0079769B">
              <w:rPr>
                <w:rFonts w:ascii="Times New Roman" w:eastAsia="Times New Roman" w:hAnsi="Times New Roman"/>
                <w:iCs/>
                <w:color w:val="000000"/>
                <w:sz w:val="24"/>
                <w:szCs w:val="24"/>
                <w:lang w:eastAsia="bg-BG"/>
              </w:rPr>
              <w:t xml:space="preserve">Това се налага и от тенденцията, че колесните трактори с максимална конструктивна скорост надвишаваща 40 км/ч все повече се използват за заместване на товарните автомобили и транспортни дейности на местно равнище, </w:t>
            </w:r>
            <w:r w:rsidR="00F27A68" w:rsidRPr="0079769B">
              <w:rPr>
                <w:rFonts w:ascii="Times New Roman" w:eastAsia="Times New Roman" w:hAnsi="Times New Roman"/>
                <w:iCs/>
                <w:color w:val="000000"/>
                <w:sz w:val="24"/>
                <w:szCs w:val="24"/>
                <w:lang w:eastAsia="bg-BG"/>
              </w:rPr>
              <w:lastRenderedPageBreak/>
              <w:t>както и за целите на търговски</w:t>
            </w:r>
            <w:r w:rsidR="00AD2957">
              <w:rPr>
                <w:rFonts w:ascii="Times New Roman" w:eastAsia="Times New Roman" w:hAnsi="Times New Roman"/>
                <w:iCs/>
                <w:color w:val="000000"/>
                <w:sz w:val="24"/>
                <w:szCs w:val="24"/>
                <w:lang w:eastAsia="bg-BG"/>
              </w:rPr>
              <w:t xml:space="preserve">я автомобилен превоз на товари със </w:t>
            </w:r>
            <w:r w:rsidR="00F27A68" w:rsidRPr="0079769B">
              <w:rPr>
                <w:rFonts w:ascii="Times New Roman" w:eastAsia="Times New Roman" w:hAnsi="Times New Roman"/>
                <w:iCs/>
                <w:color w:val="000000"/>
                <w:sz w:val="24"/>
                <w:szCs w:val="24"/>
                <w:lang w:eastAsia="bg-BG"/>
              </w:rPr>
              <w:t>селскостопанска техника. Техният рисков потенциал е съпоставим с този на товарните автомобили и следователно превозни средства от тази категория, които се използнат главно по пътищата, отворени за обществено ползване, следва да бъдат третирани по същия начин, както товарните автомобили по отношение на крайпътните технически проверки.</w:t>
            </w:r>
          </w:p>
          <w:p w14:paraId="7F85A3D5" w14:textId="203D19A0" w:rsidR="006142AD" w:rsidRPr="00C0157D" w:rsidRDefault="006142AD" w:rsidP="006142AD">
            <w:pPr>
              <w:spacing w:line="276" w:lineRule="auto"/>
              <w:ind w:right="-1" w:firstLine="567"/>
              <w:jc w:val="both"/>
              <w:rPr>
                <w:rFonts w:ascii="Times New Roman" w:eastAsia="Calibri" w:hAnsi="Times New Roman" w:cs="Times New Roman"/>
                <w:color w:val="000000" w:themeColor="text1"/>
                <w:sz w:val="24"/>
                <w:szCs w:val="24"/>
              </w:rPr>
            </w:pPr>
            <w:r w:rsidRPr="00C0157D">
              <w:rPr>
                <w:rFonts w:ascii="Times New Roman" w:hAnsi="Times New Roman" w:cs="Times New Roman"/>
                <w:color w:val="000000" w:themeColor="text1"/>
                <w:sz w:val="24"/>
                <w:szCs w:val="24"/>
              </w:rPr>
              <w:t>Очакваните резултати от прилагането на наредбата са съобразно целта на проекта, който касае</w:t>
            </w:r>
            <w:r w:rsidRPr="00C0157D">
              <w:rPr>
                <w:rFonts w:ascii="Times New Roman" w:eastAsia="Calibri" w:hAnsi="Times New Roman" w:cs="Times New Roman"/>
                <w:color w:val="000000" w:themeColor="text1"/>
                <w:sz w:val="24"/>
                <w:szCs w:val="24"/>
              </w:rPr>
              <w:t xml:space="preserve"> подобряване на пътната безопасност и състоянието на околната среда съгласно Директива (ЕС) 2021/1716 на Комисията от 29 юни 2021 г. за изменение на Директива 2014/47/ЕС </w:t>
            </w:r>
            <w:r w:rsidRPr="00C0157D">
              <w:rPr>
                <w:rFonts w:ascii="Times New Roman" w:eastAsia="Calibri" w:hAnsi="Times New Roman" w:cs="Times New Roman"/>
                <w:color w:val="000000" w:themeColor="text1"/>
                <w:sz w:val="24"/>
                <w:szCs w:val="24"/>
                <w:lang w:val="en-AU"/>
              </w:rPr>
              <w:t>на Европейския парламент и на Съвета</w:t>
            </w:r>
            <w:r w:rsidR="00711F42" w:rsidRPr="00C0157D">
              <w:rPr>
                <w:rFonts w:ascii="Times New Roman" w:eastAsia="Calibri" w:hAnsi="Times New Roman" w:cs="Times New Roman"/>
                <w:color w:val="000000" w:themeColor="text1"/>
                <w:sz w:val="24"/>
                <w:szCs w:val="24"/>
                <w:lang w:val="bg-BG"/>
              </w:rPr>
              <w:t>.</w:t>
            </w:r>
            <w:r w:rsidRPr="00C0157D">
              <w:rPr>
                <w:rFonts w:ascii="Times New Roman" w:eastAsia="Calibri" w:hAnsi="Times New Roman" w:cs="Times New Roman"/>
                <w:color w:val="000000" w:themeColor="text1"/>
                <w:sz w:val="24"/>
                <w:szCs w:val="24"/>
                <w:lang w:val="en-AU"/>
              </w:rPr>
              <w:t xml:space="preserve"> </w:t>
            </w:r>
            <w:r w:rsidR="00711F42" w:rsidRPr="00C0157D">
              <w:rPr>
                <w:rFonts w:ascii="Times New Roman" w:hAnsi="Times New Roman"/>
                <w:iCs/>
                <w:color w:val="000000" w:themeColor="text1"/>
                <w:sz w:val="24"/>
                <w:szCs w:val="24"/>
                <w:lang w:val="bg-BG"/>
              </w:rPr>
              <w:t>Извършване на крайпътни проверки на</w:t>
            </w:r>
            <w:r w:rsidR="00711F42" w:rsidRPr="00C0157D">
              <w:rPr>
                <w:rFonts w:ascii="Times New Roman" w:hAnsi="Times New Roman"/>
                <w:iCs/>
                <w:color w:val="000000" w:themeColor="text1"/>
                <w:sz w:val="24"/>
                <w:szCs w:val="24"/>
              </w:rPr>
              <w:t xml:space="preserve"> колесните трактори с максимална конструктивна скорост надхвърляща 40 км/ч</w:t>
            </w:r>
            <w:r w:rsidR="00711F42" w:rsidRPr="00C0157D">
              <w:rPr>
                <w:rFonts w:ascii="Times New Roman" w:hAnsi="Times New Roman"/>
                <w:iCs/>
                <w:color w:val="000000" w:themeColor="text1"/>
                <w:sz w:val="24"/>
                <w:szCs w:val="24"/>
                <w:lang w:val="bg-BG"/>
              </w:rPr>
              <w:t>, които</w:t>
            </w:r>
            <w:r w:rsidR="00711F42" w:rsidRPr="00C0157D">
              <w:rPr>
                <w:rFonts w:ascii="Times New Roman" w:hAnsi="Times New Roman"/>
                <w:iCs/>
                <w:color w:val="000000" w:themeColor="text1"/>
                <w:sz w:val="24"/>
                <w:szCs w:val="24"/>
              </w:rPr>
              <w:t xml:space="preserve"> все повече се използват за заместване на товарните автомобили и транспортни дейности на местно равнище, както и за целите на търговския автомобилен превоз на товари със селскостопанска техника. Техният рисков потенциал е съпоставим с този на товарните автомобили и следователно превозни средства от </w:t>
            </w:r>
            <w:r w:rsidR="00FC59E8">
              <w:rPr>
                <w:rFonts w:ascii="Times New Roman" w:hAnsi="Times New Roman"/>
                <w:iCs/>
                <w:color w:val="000000" w:themeColor="text1"/>
                <w:sz w:val="24"/>
                <w:szCs w:val="24"/>
              </w:rPr>
              <w:t>тази категория, които се използ</w:t>
            </w:r>
            <w:r w:rsidR="00FC59E8">
              <w:rPr>
                <w:rFonts w:ascii="Times New Roman" w:hAnsi="Times New Roman"/>
                <w:iCs/>
                <w:color w:val="000000" w:themeColor="text1"/>
                <w:sz w:val="24"/>
                <w:szCs w:val="24"/>
                <w:lang w:val="bg-BG"/>
              </w:rPr>
              <w:t>в</w:t>
            </w:r>
            <w:r w:rsidR="00711F42" w:rsidRPr="00C0157D">
              <w:rPr>
                <w:rFonts w:ascii="Times New Roman" w:hAnsi="Times New Roman"/>
                <w:iCs/>
                <w:color w:val="000000" w:themeColor="text1"/>
                <w:sz w:val="24"/>
                <w:szCs w:val="24"/>
              </w:rPr>
              <w:t>ат главно по пътищата, отворени за обществено ползване, следва да бъдат третирани по същия начин, както товарните автомобили по отношение на крайпътните технически проверки.</w:t>
            </w:r>
          </w:p>
          <w:p w14:paraId="3F4A0FB5" w14:textId="1E99CE23" w:rsidR="00F27A68" w:rsidRPr="00076E63" w:rsidRDefault="00F27A68" w:rsidP="006142AD">
            <w:pPr>
              <w:tabs>
                <w:tab w:val="left" w:pos="0"/>
              </w:tabs>
              <w:spacing w:line="276" w:lineRule="auto"/>
              <w:jc w:val="both"/>
              <w:rPr>
                <w:rFonts w:ascii="Times New Roman" w:eastAsia="Times New Roman" w:hAnsi="Times New Roman" w:cs="Times New Roman"/>
                <w:sz w:val="24"/>
                <w:szCs w:val="24"/>
                <w:lang w:val="bg-BG"/>
              </w:rPr>
            </w:pPr>
          </w:p>
        </w:tc>
      </w:tr>
      <w:tr w:rsidR="00F27A68" w:rsidRPr="003C124D" w14:paraId="70468BFA" w14:textId="77777777" w:rsidTr="00C93DF1">
        <w:tc>
          <w:tcPr>
            <w:tcW w:w="10266" w:type="dxa"/>
            <w:gridSpan w:val="3"/>
          </w:tcPr>
          <w:p w14:paraId="73797BAF" w14:textId="212309C2" w:rsidR="00F27A68" w:rsidRPr="00076E63" w:rsidRDefault="00F27A68" w:rsidP="00F27A68">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lastRenderedPageBreak/>
              <w:t xml:space="preserve">3. </w:t>
            </w:r>
            <w:r>
              <w:rPr>
                <w:rFonts w:ascii="Times New Roman" w:eastAsia="Times New Roman" w:hAnsi="Times New Roman" w:cs="Times New Roman"/>
                <w:b/>
                <w:sz w:val="24"/>
                <w:szCs w:val="24"/>
                <w:lang w:val="bg-BG"/>
              </w:rPr>
              <w:t>З</w:t>
            </w:r>
            <w:r w:rsidRPr="00076E63">
              <w:rPr>
                <w:rFonts w:ascii="Times New Roman" w:eastAsia="Times New Roman" w:hAnsi="Times New Roman" w:cs="Times New Roman"/>
                <w:b/>
                <w:sz w:val="24"/>
                <w:szCs w:val="24"/>
                <w:lang w:val="bg-BG"/>
              </w:rPr>
              <w:t>а</w:t>
            </w:r>
            <w:r>
              <w:rPr>
                <w:rFonts w:ascii="Times New Roman" w:eastAsia="Times New Roman" w:hAnsi="Times New Roman" w:cs="Times New Roman"/>
                <w:b/>
                <w:sz w:val="24"/>
                <w:szCs w:val="24"/>
                <w:lang w:val="bg-BG"/>
              </w:rPr>
              <w:t>интересовани</w:t>
            </w:r>
            <w:r w:rsidRPr="00076E63">
              <w:rPr>
                <w:rFonts w:ascii="Times New Roman" w:eastAsia="Times New Roman" w:hAnsi="Times New Roman" w:cs="Times New Roman"/>
                <w:b/>
                <w:sz w:val="24"/>
                <w:szCs w:val="24"/>
                <w:lang w:val="bg-BG"/>
              </w:rPr>
              <w:t xml:space="preserve"> страни: </w:t>
            </w:r>
          </w:p>
          <w:p w14:paraId="168AF106" w14:textId="239DF6A9" w:rsidR="00F27A68" w:rsidRPr="00B24B1B" w:rsidRDefault="00D75701" w:rsidP="00F27A68">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 xml:space="preserve">1. </w:t>
            </w:r>
            <w:r w:rsidRPr="00B24B1B">
              <w:rPr>
                <w:rFonts w:ascii="Times New Roman" w:eastAsia="Times New Roman" w:hAnsi="Times New Roman" w:cs="Times New Roman"/>
                <w:sz w:val="24"/>
                <w:szCs w:val="24"/>
                <w:lang w:val="bg-BG"/>
              </w:rPr>
              <w:t xml:space="preserve">Земеделски производители </w:t>
            </w:r>
            <w:r w:rsidR="00F86A56" w:rsidRPr="00B24B1B">
              <w:rPr>
                <w:rFonts w:ascii="Times New Roman" w:eastAsia="Times New Roman" w:hAnsi="Times New Roman" w:cs="Times New Roman"/>
                <w:sz w:val="24"/>
                <w:szCs w:val="24"/>
                <w:lang w:val="bg-BG"/>
              </w:rPr>
              <w:t>–</w:t>
            </w:r>
            <w:r w:rsidR="00F27A68" w:rsidRPr="00B24B1B">
              <w:rPr>
                <w:rFonts w:ascii="Times New Roman" w:eastAsia="Times New Roman" w:hAnsi="Times New Roman" w:cs="Times New Roman"/>
                <w:sz w:val="24"/>
                <w:szCs w:val="24"/>
                <w:lang w:val="bg-BG"/>
              </w:rPr>
              <w:t xml:space="preserve"> </w:t>
            </w:r>
            <w:r w:rsidR="00F86A56" w:rsidRPr="00B24B1B">
              <w:rPr>
                <w:rFonts w:ascii="Times New Roman" w:eastAsia="Times New Roman" w:hAnsi="Times New Roman" w:cs="Times New Roman"/>
                <w:sz w:val="24"/>
                <w:szCs w:val="24"/>
              </w:rPr>
              <w:t xml:space="preserve">приблизително </w:t>
            </w:r>
            <w:r w:rsidRPr="00B24B1B">
              <w:rPr>
                <w:rFonts w:ascii="Times New Roman" w:hAnsi="Times New Roman" w:cs="Times New Roman"/>
                <w:sz w:val="24"/>
                <w:szCs w:val="24"/>
              </w:rPr>
              <w:t>98 303</w:t>
            </w:r>
            <w:r w:rsidRPr="00B24B1B">
              <w:rPr>
                <w:rFonts w:ascii="Times New Roman" w:eastAsia="Times New Roman" w:hAnsi="Times New Roman" w:cs="Times New Roman"/>
                <w:sz w:val="24"/>
                <w:szCs w:val="24"/>
                <w:lang w:val="bg-BG"/>
              </w:rPr>
              <w:t xml:space="preserve"> </w:t>
            </w:r>
            <w:r w:rsidR="00F27A68" w:rsidRPr="00B24B1B">
              <w:rPr>
                <w:rFonts w:ascii="Times New Roman" w:eastAsia="Times New Roman" w:hAnsi="Times New Roman" w:cs="Times New Roman"/>
                <w:sz w:val="24"/>
                <w:szCs w:val="24"/>
                <w:lang w:val="bg-BG"/>
              </w:rPr>
              <w:t>бр.</w:t>
            </w:r>
          </w:p>
          <w:p w14:paraId="087D9BF8" w14:textId="77808F01" w:rsidR="00F27A68" w:rsidRPr="00B24B1B" w:rsidRDefault="00D75701" w:rsidP="00F27A68">
            <w:pPr>
              <w:spacing w:before="120" w:after="120" w:line="240" w:lineRule="auto"/>
              <w:jc w:val="both"/>
              <w:rPr>
                <w:rFonts w:ascii="Times New Roman" w:eastAsia="Times New Roman" w:hAnsi="Times New Roman" w:cs="Times New Roman"/>
                <w:sz w:val="24"/>
                <w:szCs w:val="24"/>
                <w:lang w:val="bg-BG"/>
              </w:rPr>
            </w:pPr>
            <w:r w:rsidRPr="00B24B1B">
              <w:rPr>
                <w:rFonts w:ascii="Times New Roman" w:eastAsia="Times New Roman" w:hAnsi="Times New Roman" w:cs="Times New Roman"/>
                <w:b/>
                <w:sz w:val="24"/>
                <w:szCs w:val="24"/>
                <w:lang w:val="bg-BG"/>
              </w:rPr>
              <w:t>2.</w:t>
            </w:r>
            <w:r w:rsidRPr="00B24B1B">
              <w:rPr>
                <w:rFonts w:ascii="Times New Roman" w:eastAsia="Times New Roman" w:hAnsi="Times New Roman" w:cs="Times New Roman"/>
                <w:sz w:val="24"/>
                <w:szCs w:val="24"/>
                <w:lang w:val="bg-BG"/>
              </w:rPr>
              <w:t xml:space="preserve"> Браншови организации в областта на земеделието</w:t>
            </w:r>
            <w:r w:rsidR="00F27A68" w:rsidRPr="00B24B1B">
              <w:rPr>
                <w:rFonts w:ascii="Times New Roman" w:eastAsia="Times New Roman" w:hAnsi="Times New Roman" w:cs="Times New Roman"/>
                <w:sz w:val="24"/>
                <w:szCs w:val="24"/>
                <w:lang w:val="bg-BG"/>
              </w:rPr>
              <w:t xml:space="preserve"> -</w:t>
            </w:r>
            <w:r w:rsidRPr="00B24B1B">
              <w:rPr>
                <w:rFonts w:ascii="Times New Roman" w:eastAsia="Times New Roman" w:hAnsi="Times New Roman" w:cs="Times New Roman"/>
                <w:sz w:val="24"/>
                <w:szCs w:val="24"/>
                <w:lang w:val="bg-BG"/>
              </w:rPr>
              <w:t xml:space="preserve"> приблизително 69</w:t>
            </w:r>
            <w:r w:rsidR="00F27A68" w:rsidRPr="00B24B1B">
              <w:rPr>
                <w:rFonts w:ascii="Times New Roman" w:eastAsia="Times New Roman" w:hAnsi="Times New Roman" w:cs="Times New Roman"/>
                <w:sz w:val="24"/>
                <w:szCs w:val="24"/>
                <w:lang w:val="bg-BG"/>
              </w:rPr>
              <w:t xml:space="preserve"> бр.</w:t>
            </w:r>
          </w:p>
          <w:p w14:paraId="5C440E63" w14:textId="35D9FA75" w:rsidR="00151B69" w:rsidRPr="00B24B1B" w:rsidRDefault="00151B69" w:rsidP="00F27A68">
            <w:pPr>
              <w:spacing w:before="120" w:after="120" w:line="240" w:lineRule="auto"/>
              <w:jc w:val="both"/>
              <w:rPr>
                <w:rFonts w:ascii="Times New Roman" w:eastAsia="Times New Roman" w:hAnsi="Times New Roman" w:cs="Times New Roman"/>
                <w:sz w:val="24"/>
                <w:szCs w:val="24"/>
                <w:lang w:val="bg-BG"/>
              </w:rPr>
            </w:pPr>
            <w:r w:rsidRPr="00B24B1B">
              <w:rPr>
                <w:rFonts w:ascii="Times New Roman" w:eastAsia="Times New Roman" w:hAnsi="Times New Roman" w:cs="Times New Roman"/>
                <w:b/>
                <w:sz w:val="24"/>
                <w:szCs w:val="24"/>
                <w:lang w:val="bg-BG"/>
              </w:rPr>
              <w:t xml:space="preserve">3. </w:t>
            </w:r>
            <w:r w:rsidR="00F355FB" w:rsidRPr="00B24B1B">
              <w:rPr>
                <w:rFonts w:ascii="Times New Roman" w:eastAsia="Times New Roman" w:hAnsi="Times New Roman" w:cs="Times New Roman"/>
                <w:sz w:val="24"/>
                <w:szCs w:val="24"/>
                <w:lang w:val="bg-BG"/>
              </w:rPr>
              <w:t>Минист</w:t>
            </w:r>
            <w:r w:rsidRPr="00B24B1B">
              <w:rPr>
                <w:rFonts w:ascii="Times New Roman" w:eastAsia="Times New Roman" w:hAnsi="Times New Roman" w:cs="Times New Roman"/>
                <w:sz w:val="24"/>
                <w:szCs w:val="24"/>
                <w:lang w:val="bg-BG"/>
              </w:rPr>
              <w:t>ер</w:t>
            </w:r>
            <w:r w:rsidR="00F355FB" w:rsidRPr="00B24B1B">
              <w:rPr>
                <w:rFonts w:ascii="Times New Roman" w:eastAsia="Times New Roman" w:hAnsi="Times New Roman" w:cs="Times New Roman"/>
                <w:sz w:val="24"/>
                <w:szCs w:val="24"/>
                <w:lang w:val="bg-BG"/>
              </w:rPr>
              <w:t xml:space="preserve">ство на транспорта и съобщенията </w:t>
            </w:r>
          </w:p>
          <w:p w14:paraId="073EE628" w14:textId="19FFD4E3" w:rsidR="00F27A68" w:rsidRPr="00B24B1B" w:rsidRDefault="00151B69" w:rsidP="00F86A56">
            <w:pPr>
              <w:spacing w:before="120" w:after="120" w:line="240" w:lineRule="auto"/>
              <w:jc w:val="both"/>
              <w:rPr>
                <w:rFonts w:ascii="Times New Roman" w:eastAsia="Times New Roman" w:hAnsi="Times New Roman" w:cs="Times New Roman"/>
                <w:sz w:val="24"/>
                <w:szCs w:val="24"/>
                <w:lang w:val="bg-BG"/>
              </w:rPr>
            </w:pPr>
            <w:r w:rsidRPr="00B24B1B">
              <w:rPr>
                <w:rFonts w:ascii="Times New Roman" w:eastAsia="Times New Roman" w:hAnsi="Times New Roman" w:cs="Times New Roman"/>
                <w:b/>
                <w:sz w:val="24"/>
                <w:szCs w:val="24"/>
                <w:lang w:val="bg-BG"/>
              </w:rPr>
              <w:t>4.</w:t>
            </w:r>
            <w:r w:rsidRPr="00B24B1B">
              <w:rPr>
                <w:rFonts w:ascii="Times New Roman" w:eastAsia="Times New Roman" w:hAnsi="Times New Roman" w:cs="Times New Roman"/>
                <w:sz w:val="24"/>
                <w:szCs w:val="24"/>
                <w:lang w:val="bg-BG"/>
              </w:rPr>
              <w:t xml:space="preserve"> </w:t>
            </w:r>
            <w:r w:rsidR="00E51AE1" w:rsidRPr="00B24B1B">
              <w:rPr>
                <w:rFonts w:ascii="Times New Roman" w:eastAsia="Times New Roman" w:hAnsi="Times New Roman" w:cs="Times New Roman"/>
                <w:sz w:val="24"/>
                <w:szCs w:val="24"/>
                <w:lang w:val="bg-BG"/>
              </w:rPr>
              <w:t>Изпълнителна агенция „Автомобилна администрация“</w:t>
            </w:r>
          </w:p>
          <w:p w14:paraId="30405330" w14:textId="2E762F23" w:rsidR="000C3855" w:rsidRPr="00B24B1B" w:rsidRDefault="00151B69" w:rsidP="008C3776">
            <w:pPr>
              <w:spacing w:after="120" w:line="240" w:lineRule="auto"/>
              <w:rPr>
                <w:rFonts w:ascii="Times New Roman" w:eastAsia="Times New Roman" w:hAnsi="Times New Roman" w:cs="Times New Roman"/>
                <w:sz w:val="24"/>
                <w:szCs w:val="24"/>
                <w:lang w:eastAsia="bg-BG"/>
              </w:rPr>
            </w:pPr>
            <w:r w:rsidRPr="00B24B1B">
              <w:rPr>
                <w:rFonts w:ascii="Times New Roman" w:eastAsia="Times New Roman" w:hAnsi="Times New Roman" w:cs="Times New Roman"/>
                <w:b/>
                <w:sz w:val="24"/>
                <w:szCs w:val="24"/>
                <w:lang w:val="bg-BG"/>
              </w:rPr>
              <w:t>6.</w:t>
            </w:r>
            <w:r w:rsidRPr="00B24B1B">
              <w:rPr>
                <w:rFonts w:ascii="Times New Roman" w:eastAsia="Times New Roman" w:hAnsi="Times New Roman" w:cs="Times New Roman"/>
                <w:sz w:val="24"/>
                <w:szCs w:val="24"/>
                <w:lang w:val="bg-BG"/>
              </w:rPr>
              <w:t xml:space="preserve"> </w:t>
            </w:r>
            <w:r w:rsidR="00E51AE1" w:rsidRPr="00B24B1B">
              <w:rPr>
                <w:rFonts w:ascii="Times New Roman" w:eastAsia="Times New Roman" w:hAnsi="Times New Roman" w:cs="Times New Roman"/>
                <w:sz w:val="24"/>
                <w:szCs w:val="24"/>
                <w:lang w:val="bg-BG"/>
              </w:rPr>
              <w:t xml:space="preserve">Лицата по смисъла на </w:t>
            </w:r>
            <w:r w:rsidR="000C3855" w:rsidRPr="00B24B1B">
              <w:rPr>
                <w:rFonts w:ascii="Times New Roman" w:eastAsia="Times New Roman" w:hAnsi="Times New Roman" w:cs="Times New Roman"/>
                <w:sz w:val="24"/>
                <w:szCs w:val="24"/>
                <w:lang w:val="bg-BG"/>
              </w:rPr>
              <w:t xml:space="preserve">10а от </w:t>
            </w:r>
            <w:hyperlink r:id="rId12" w:tgtFrame="_blank" w:history="1">
              <w:r w:rsidR="000C3855" w:rsidRPr="00B24B1B">
                <w:rPr>
                  <w:rFonts w:ascii="Times New Roman" w:eastAsia="Times New Roman" w:hAnsi="Times New Roman" w:cs="Times New Roman"/>
                  <w:sz w:val="24"/>
                  <w:szCs w:val="24"/>
                  <w:lang w:eastAsia="bg-BG"/>
                </w:rPr>
                <w:t>Закона за регистрация и контрол на земеделската и горската техника</w:t>
              </w:r>
            </w:hyperlink>
          </w:p>
          <w:p w14:paraId="13103825" w14:textId="3941E6CF" w:rsidR="00F27A68" w:rsidRPr="00076E63" w:rsidRDefault="00F27A68" w:rsidP="00F27A68">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Посочете всички потенциални за</w:t>
            </w:r>
            <w:r>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w:t>
            </w:r>
            <w:r>
              <w:rPr>
                <w:rFonts w:ascii="Times New Roman" w:eastAsia="Times New Roman" w:hAnsi="Times New Roman" w:cs="Times New Roman"/>
                <w:i/>
                <w:sz w:val="16"/>
                <w:szCs w:val="16"/>
                <w:lang w:val="bg-BG"/>
              </w:rPr>
              <w:t>страни/</w:t>
            </w:r>
            <w:r w:rsidRPr="0060089B">
              <w:rPr>
                <w:rFonts w:ascii="Times New Roman" w:eastAsia="Times New Roman" w:hAnsi="Times New Roman" w:cs="Times New Roman"/>
                <w:i/>
                <w:sz w:val="16"/>
                <w:szCs w:val="16"/>
                <w:lang w:val="bg-BG"/>
              </w:rPr>
              <w:t>груп</w:t>
            </w:r>
            <w:r>
              <w:rPr>
                <w:rFonts w:ascii="Times New Roman" w:eastAsia="Times New Roman" w:hAnsi="Times New Roman" w:cs="Times New Roman"/>
                <w:i/>
                <w:sz w:val="16"/>
                <w:szCs w:val="16"/>
                <w:lang w:val="bg-BG"/>
              </w:rPr>
              <w:t>и</w:t>
            </w:r>
            <w:r w:rsidRPr="0060089B">
              <w:rPr>
                <w:rFonts w:ascii="Times New Roman" w:eastAsia="Times New Roman" w:hAnsi="Times New Roman" w:cs="Times New Roman"/>
                <w:i/>
                <w:sz w:val="16"/>
                <w:szCs w:val="16"/>
                <w:lang w:val="bg-BG"/>
              </w:rPr>
              <w:t xml:space="preserve"> заинтересовани страни </w:t>
            </w:r>
            <w:r w:rsidRPr="00076E63">
              <w:rPr>
                <w:rFonts w:ascii="Times New Roman" w:eastAsia="Times New Roman" w:hAnsi="Times New Roman" w:cs="Times New Roman"/>
                <w:i/>
                <w:sz w:val="16"/>
                <w:szCs w:val="16"/>
                <w:lang w:val="bg-BG"/>
              </w:rPr>
              <w:t>(в рамките на процеса по извършване на частичната предварителна частична оценка на въздействието</w:t>
            </w:r>
            <w:r>
              <w:rPr>
                <w:rFonts w:ascii="Times New Roman" w:eastAsia="Times New Roman" w:hAnsi="Times New Roman" w:cs="Times New Roman"/>
                <w:i/>
                <w:sz w:val="16"/>
                <w:szCs w:val="16"/>
                <w:lang w:val="bg-BG"/>
              </w:rPr>
              <w:t xml:space="preserve"> и/или </w:t>
            </w:r>
            <w:r w:rsidRPr="00076E63">
              <w:rPr>
                <w:rFonts w:ascii="Times New Roman" w:eastAsia="Times New Roman" w:hAnsi="Times New Roman" w:cs="Times New Roman"/>
                <w:i/>
                <w:sz w:val="16"/>
                <w:szCs w:val="16"/>
                <w:lang w:val="bg-BG"/>
              </w:rPr>
              <w:t>при обществените консултации по чл. 26 от Закона за нормативните актове), върху които предложени</w:t>
            </w:r>
            <w:r>
              <w:rPr>
                <w:rFonts w:ascii="Times New Roman" w:eastAsia="Times New Roman" w:hAnsi="Times New Roman" w:cs="Times New Roman"/>
                <w:i/>
                <w:sz w:val="16"/>
                <w:szCs w:val="16"/>
                <w:lang w:val="bg-BG"/>
              </w:rPr>
              <w:t>я</w:t>
            </w:r>
            <w:r w:rsidRPr="00076E63">
              <w:rPr>
                <w:rFonts w:ascii="Times New Roman" w:eastAsia="Times New Roman" w:hAnsi="Times New Roman" w:cs="Times New Roman"/>
                <w:i/>
                <w:sz w:val="16"/>
                <w:szCs w:val="16"/>
                <w:lang w:val="bg-BG"/>
              </w:rPr>
              <w:t>т</w:t>
            </w:r>
            <w:r>
              <w:rPr>
                <w:rFonts w:ascii="Times New Roman" w:eastAsia="Times New Roman" w:hAnsi="Times New Roman" w:cs="Times New Roman"/>
                <w:i/>
                <w:sz w:val="16"/>
                <w:szCs w:val="16"/>
                <w:lang w:val="bg-BG"/>
              </w:rPr>
              <w:t>а</w:t>
            </w:r>
            <w:r w:rsidRPr="00076E63">
              <w:rPr>
                <w:rFonts w:ascii="Times New Roman" w:eastAsia="Times New Roman" w:hAnsi="Times New Roman" w:cs="Times New Roman"/>
                <w:i/>
                <w:sz w:val="16"/>
                <w:szCs w:val="16"/>
                <w:lang w:val="bg-BG"/>
              </w:rPr>
              <w:t xml:space="preserve"> ще окаж</w:t>
            </w:r>
            <w:r>
              <w:rPr>
                <w:rFonts w:ascii="Times New Roman" w:eastAsia="Times New Roman" w:hAnsi="Times New Roman" w:cs="Times New Roman"/>
                <w:i/>
                <w:sz w:val="16"/>
                <w:szCs w:val="16"/>
                <w:lang w:val="bg-BG"/>
              </w:rPr>
              <w:t>ат</w:t>
            </w:r>
            <w:r w:rsidRPr="00076E63">
              <w:rPr>
                <w:rFonts w:ascii="Times New Roman" w:eastAsia="Times New Roman" w:hAnsi="Times New Roman" w:cs="Times New Roman"/>
                <w:i/>
                <w:sz w:val="16"/>
                <w:szCs w:val="16"/>
                <w:lang w:val="bg-BG"/>
              </w:rPr>
              <w:t xml:space="preserve"> пряко или косвено въздействие (бизнес в дадена област/всички предприемачи, неправителствени организации, граждани/техни представители, държавни органи/общини и др.).</w:t>
            </w:r>
          </w:p>
        </w:tc>
      </w:tr>
      <w:tr w:rsidR="00F27A68" w:rsidRPr="003C124D" w14:paraId="66D92659" w14:textId="77777777" w:rsidTr="00C93DF1">
        <w:tc>
          <w:tcPr>
            <w:tcW w:w="10266" w:type="dxa"/>
            <w:gridSpan w:val="3"/>
          </w:tcPr>
          <w:p w14:paraId="5D74D9EC" w14:textId="3682524A" w:rsidR="005638FC" w:rsidRPr="00AC73EE" w:rsidRDefault="00F27A68" w:rsidP="00B24B1B">
            <w:pPr>
              <w:spacing w:before="120" w:after="120" w:line="240" w:lineRule="auto"/>
              <w:jc w:val="both"/>
              <w:rPr>
                <w:rFonts w:ascii="Times New Roman" w:hAnsi="Times New Roman" w:cs="Times New Roman"/>
                <w:iCs/>
                <w:color w:val="000000"/>
                <w:sz w:val="24"/>
                <w:szCs w:val="24"/>
              </w:rPr>
            </w:pPr>
            <w:r w:rsidRPr="000A3C57">
              <w:rPr>
                <w:rFonts w:ascii="Times New Roman" w:eastAsia="Times New Roman" w:hAnsi="Times New Roman" w:cs="Times New Roman"/>
                <w:b/>
                <w:sz w:val="24"/>
                <w:szCs w:val="24"/>
                <w:lang w:val="bg-BG"/>
              </w:rPr>
              <w:t>4. Варианти на действие. Анализ на въздействията:</w:t>
            </w:r>
          </w:p>
        </w:tc>
      </w:tr>
      <w:tr w:rsidR="00F27A68" w:rsidRPr="00076E63" w14:paraId="43D33DAE" w14:textId="77777777" w:rsidTr="00C93DF1">
        <w:tc>
          <w:tcPr>
            <w:tcW w:w="10266" w:type="dxa"/>
            <w:gridSpan w:val="3"/>
          </w:tcPr>
          <w:p w14:paraId="33A10896" w14:textId="77777777" w:rsidR="00F27A68" w:rsidRPr="00C93DF1" w:rsidRDefault="00F27A68" w:rsidP="00F27A68">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4.1. По проблем 1:</w:t>
            </w:r>
          </w:p>
        </w:tc>
      </w:tr>
      <w:tr w:rsidR="00F27A68" w:rsidRPr="003C124D" w14:paraId="0DBF4389" w14:textId="77777777" w:rsidTr="00C93DF1">
        <w:tc>
          <w:tcPr>
            <w:tcW w:w="10266" w:type="dxa"/>
            <w:gridSpan w:val="3"/>
          </w:tcPr>
          <w:p w14:paraId="19F2183A" w14:textId="5220AD29" w:rsidR="00F27A68" w:rsidRPr="00076E63" w:rsidRDefault="00704DD7" w:rsidP="00F27A68">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Вариант</w:t>
            </w:r>
            <w:r w:rsidR="00F27A68" w:rsidRPr="003C124D">
              <w:rPr>
                <w:rFonts w:ascii="Times New Roman" w:eastAsia="Times New Roman" w:hAnsi="Times New Roman" w:cs="Times New Roman"/>
                <w:b/>
                <w:sz w:val="24"/>
                <w:szCs w:val="24"/>
              </w:rPr>
              <w:t xml:space="preserve"> </w:t>
            </w:r>
            <w:r w:rsidR="00F27A68" w:rsidRPr="00076E63">
              <w:rPr>
                <w:rFonts w:ascii="Times New Roman" w:eastAsia="Times New Roman" w:hAnsi="Times New Roman" w:cs="Times New Roman"/>
                <w:b/>
                <w:sz w:val="24"/>
                <w:szCs w:val="24"/>
                <w:lang w:val="bg-BG"/>
              </w:rPr>
              <w:t>„Без действие“:</w:t>
            </w:r>
          </w:p>
          <w:p w14:paraId="0E4EF63D" w14:textId="47BC7CFA" w:rsidR="00925398" w:rsidRPr="009F694A" w:rsidRDefault="00F27A68" w:rsidP="00F27A68">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14:paraId="53716A63" w14:textId="7EA732D6" w:rsidR="00E12A7A" w:rsidRDefault="00A85CCA" w:rsidP="00A57D79">
            <w:pPr>
              <w:spacing w:before="120" w:after="120" w:line="276" w:lineRule="auto"/>
              <w:jc w:val="both"/>
              <w:rPr>
                <w:rFonts w:ascii="Times New Roman" w:eastAsia="Times New Roman" w:hAnsi="Times New Roman"/>
                <w:sz w:val="24"/>
                <w:szCs w:val="24"/>
                <w:lang w:val="bg-BG" w:eastAsia="bg-BG"/>
              </w:rPr>
            </w:pPr>
            <w:r>
              <w:rPr>
                <w:rFonts w:ascii="Times New Roman" w:eastAsia="Times New Roman" w:hAnsi="Times New Roman" w:cs="Times New Roman"/>
                <w:sz w:val="24"/>
                <w:szCs w:val="24"/>
                <w:lang w:val="bg-BG"/>
              </w:rPr>
              <w:t xml:space="preserve">            </w:t>
            </w:r>
            <w:r w:rsidR="00FD5806">
              <w:rPr>
                <w:rFonts w:ascii="Times New Roman" w:eastAsia="Times New Roman" w:hAnsi="Times New Roman" w:cs="Times New Roman"/>
                <w:sz w:val="24"/>
                <w:szCs w:val="24"/>
                <w:lang w:val="bg-BG"/>
              </w:rPr>
              <w:t>Не се постига съответствие на на</w:t>
            </w:r>
            <w:r w:rsidR="00B24B1B">
              <w:rPr>
                <w:rFonts w:ascii="Times New Roman" w:eastAsia="Times New Roman" w:hAnsi="Times New Roman" w:cs="Times New Roman"/>
                <w:sz w:val="24"/>
                <w:szCs w:val="24"/>
                <w:lang w:val="bg-BG"/>
              </w:rPr>
              <w:t xml:space="preserve">ционално ниво за въвеждане </w:t>
            </w:r>
            <w:r w:rsidR="002F1592">
              <w:rPr>
                <w:rFonts w:ascii="Times New Roman" w:eastAsia="Times New Roman" w:hAnsi="Times New Roman" w:cs="Times New Roman"/>
                <w:sz w:val="24"/>
                <w:szCs w:val="24"/>
                <w:lang w:val="bg-BG"/>
              </w:rPr>
              <w:t xml:space="preserve">на </w:t>
            </w:r>
            <w:r w:rsidR="00FD5806" w:rsidRPr="0079769B">
              <w:rPr>
                <w:rFonts w:ascii="Times New Roman" w:eastAsia="Times New Roman" w:hAnsi="Times New Roman"/>
                <w:sz w:val="24"/>
                <w:szCs w:val="24"/>
                <w:lang w:eastAsia="bg-BG"/>
              </w:rPr>
              <w:t>изискванията на  Делегирана директива ЕС 2021/1716 за изменение на Директива 2014/47/ЕС на Европейския парламент и на Съвета</w:t>
            </w:r>
            <w:r w:rsidR="000B50C0">
              <w:rPr>
                <w:rFonts w:ascii="Times New Roman" w:eastAsia="Times New Roman" w:hAnsi="Times New Roman"/>
                <w:sz w:val="24"/>
                <w:szCs w:val="24"/>
                <w:lang w:val="bg-BG" w:eastAsia="bg-BG"/>
              </w:rPr>
              <w:t>.</w:t>
            </w:r>
            <w:r w:rsidR="00E12A7A">
              <w:rPr>
                <w:rFonts w:ascii="Times New Roman" w:eastAsia="Times New Roman" w:hAnsi="Times New Roman"/>
                <w:sz w:val="24"/>
                <w:szCs w:val="24"/>
                <w:lang w:val="bg-BG" w:eastAsia="bg-BG"/>
              </w:rPr>
              <w:t xml:space="preserve"> </w:t>
            </w:r>
          </w:p>
          <w:p w14:paraId="116F71FC" w14:textId="0124BF98" w:rsidR="00E91E35" w:rsidRDefault="00A85CCA" w:rsidP="00A57D79">
            <w:pPr>
              <w:spacing w:before="120" w:after="120" w:line="276" w:lineRule="auto"/>
              <w:jc w:val="both"/>
              <w:rPr>
                <w:rFonts w:ascii="Times New Roman" w:hAnsi="Times New Roman" w:cs="Times New Roman"/>
                <w:iCs/>
                <w:color w:val="000000"/>
                <w:sz w:val="24"/>
                <w:szCs w:val="24"/>
                <w:lang w:val="bg-BG"/>
              </w:rPr>
            </w:pPr>
            <w:r>
              <w:rPr>
                <w:rFonts w:ascii="Times New Roman" w:hAnsi="Times New Roman" w:cs="Times New Roman"/>
                <w:iCs/>
                <w:color w:val="000000"/>
                <w:sz w:val="24"/>
                <w:szCs w:val="24"/>
                <w:lang w:val="bg-BG"/>
              </w:rPr>
              <w:t xml:space="preserve">            </w:t>
            </w:r>
            <w:r w:rsidR="00D66DF8">
              <w:rPr>
                <w:rFonts w:ascii="Times New Roman" w:hAnsi="Times New Roman" w:cs="Times New Roman"/>
                <w:iCs/>
                <w:color w:val="000000"/>
                <w:sz w:val="24"/>
                <w:szCs w:val="24"/>
                <w:lang w:val="bg-BG"/>
              </w:rPr>
              <w:t>Не се създават</w:t>
            </w:r>
            <w:r w:rsidR="000B50C0">
              <w:rPr>
                <w:rFonts w:ascii="Times New Roman" w:hAnsi="Times New Roman" w:cs="Times New Roman"/>
                <w:iCs/>
                <w:color w:val="000000"/>
                <w:sz w:val="24"/>
                <w:szCs w:val="24"/>
                <w:lang w:val="bg-BG"/>
              </w:rPr>
              <w:t xml:space="preserve"> условия </w:t>
            </w:r>
            <w:r w:rsidR="00D66DF8">
              <w:rPr>
                <w:rFonts w:ascii="Times New Roman" w:hAnsi="Times New Roman" w:cs="Times New Roman"/>
                <w:iCs/>
                <w:color w:val="000000"/>
                <w:sz w:val="24"/>
                <w:szCs w:val="24"/>
                <w:lang w:val="bg-BG"/>
              </w:rPr>
              <w:t>з</w:t>
            </w:r>
            <w:r w:rsidR="000B50C0">
              <w:rPr>
                <w:rFonts w:ascii="Times New Roman" w:hAnsi="Times New Roman" w:cs="Times New Roman"/>
                <w:iCs/>
                <w:color w:val="000000"/>
                <w:sz w:val="24"/>
                <w:szCs w:val="24"/>
                <w:lang w:val="bg-BG"/>
              </w:rPr>
              <w:t>а контрол на техническата безопасност, която е свързана с безопасността на движение по пътищата, следвайки</w:t>
            </w:r>
            <w:r w:rsidR="000B50C0" w:rsidRPr="005638FC">
              <w:rPr>
                <w:rFonts w:ascii="Times New Roman" w:hAnsi="Times New Roman" w:cs="Times New Roman"/>
                <w:iCs/>
                <w:color w:val="000000"/>
                <w:sz w:val="24"/>
                <w:szCs w:val="24"/>
                <w:lang w:val="bg-BG"/>
              </w:rPr>
              <w:t xml:space="preserve"> </w:t>
            </w:r>
            <w:r w:rsidR="000B50C0" w:rsidRPr="005638FC">
              <w:rPr>
                <w:rFonts w:ascii="Times New Roman" w:hAnsi="Times New Roman" w:cs="Times New Roman"/>
                <w:iCs/>
                <w:color w:val="000000"/>
                <w:sz w:val="24"/>
                <w:szCs w:val="24"/>
              </w:rPr>
              <w:t>тенденцията</w:t>
            </w:r>
            <w:r w:rsidR="000B50C0">
              <w:rPr>
                <w:rFonts w:ascii="Times New Roman" w:hAnsi="Times New Roman" w:cs="Times New Roman"/>
                <w:iCs/>
                <w:color w:val="000000"/>
                <w:sz w:val="24"/>
                <w:szCs w:val="24"/>
                <w:lang w:val="bg-BG"/>
              </w:rPr>
              <w:t xml:space="preserve"> </w:t>
            </w:r>
            <w:r w:rsidR="000B50C0" w:rsidRPr="005638FC">
              <w:rPr>
                <w:rFonts w:ascii="Times New Roman" w:hAnsi="Times New Roman" w:cs="Times New Roman"/>
                <w:iCs/>
                <w:color w:val="000000"/>
                <w:sz w:val="24"/>
                <w:szCs w:val="24"/>
              </w:rPr>
              <w:t xml:space="preserve">че колесните трактори с максимална конструктивна скорост надхвърляща 40 км/ч все повече се използват за заместване на товарните автомобили и транспортни дейности на местно равнище, както и за целите на </w:t>
            </w:r>
            <w:r w:rsidR="000B50C0" w:rsidRPr="005638FC">
              <w:rPr>
                <w:rFonts w:ascii="Times New Roman" w:hAnsi="Times New Roman" w:cs="Times New Roman"/>
                <w:iCs/>
                <w:color w:val="000000"/>
                <w:sz w:val="24"/>
                <w:szCs w:val="24"/>
              </w:rPr>
              <w:lastRenderedPageBreak/>
              <w:t>търговския автомобилен превоз на товари- селскостопанска техника</w:t>
            </w:r>
            <w:r w:rsidR="000B50C0">
              <w:rPr>
                <w:rFonts w:ascii="Times New Roman" w:hAnsi="Times New Roman" w:cs="Times New Roman"/>
                <w:iCs/>
                <w:color w:val="000000"/>
                <w:sz w:val="24"/>
                <w:szCs w:val="24"/>
                <w:lang w:val="bg-BG"/>
              </w:rPr>
              <w:t xml:space="preserve"> </w:t>
            </w:r>
            <w:r w:rsidR="000B50C0" w:rsidRPr="005638FC">
              <w:rPr>
                <w:rFonts w:ascii="Times New Roman" w:hAnsi="Times New Roman" w:cs="Times New Roman"/>
                <w:iCs/>
                <w:color w:val="000000"/>
                <w:sz w:val="24"/>
                <w:szCs w:val="24"/>
              </w:rPr>
              <w:t>по пътищата, отворени за обществено ползване</w:t>
            </w:r>
            <w:r w:rsidR="000B50C0">
              <w:rPr>
                <w:rFonts w:ascii="Times New Roman" w:hAnsi="Times New Roman" w:cs="Times New Roman"/>
                <w:iCs/>
                <w:color w:val="000000"/>
                <w:sz w:val="24"/>
                <w:szCs w:val="24"/>
                <w:lang w:val="bg-BG"/>
              </w:rPr>
              <w:t>.</w:t>
            </w:r>
          </w:p>
          <w:p w14:paraId="77C9FBFC" w14:textId="43BF8344" w:rsidR="00A85CCA" w:rsidRPr="00A85CCA" w:rsidRDefault="00A85CCA" w:rsidP="00A85CCA">
            <w:pPr>
              <w:spacing w:line="276" w:lineRule="auto"/>
              <w:ind w:firstLine="709"/>
              <w:jc w:val="both"/>
              <w:rPr>
                <w:rFonts w:ascii="Times New Roman" w:hAnsi="Times New Roman"/>
                <w:bCs/>
                <w:sz w:val="24"/>
                <w:szCs w:val="24"/>
              </w:rPr>
            </w:pPr>
            <w:r>
              <w:rPr>
                <w:rFonts w:ascii="Times New Roman" w:hAnsi="Times New Roman"/>
                <w:bCs/>
                <w:sz w:val="24"/>
                <w:szCs w:val="24"/>
                <w:lang w:val="bg-BG"/>
              </w:rPr>
              <w:t>Не се постига</w:t>
            </w:r>
            <w:r w:rsidR="001F724B">
              <w:rPr>
                <w:rFonts w:ascii="Times New Roman" w:hAnsi="Times New Roman"/>
                <w:bCs/>
                <w:sz w:val="24"/>
                <w:szCs w:val="24"/>
                <w:lang w:val="bg-BG"/>
              </w:rPr>
              <w:t xml:space="preserve"> и се забавя</w:t>
            </w:r>
            <w:r w:rsidRPr="00E46242">
              <w:rPr>
                <w:rFonts w:ascii="Times New Roman" w:hAnsi="Times New Roman"/>
                <w:bCs/>
                <w:sz w:val="24"/>
                <w:szCs w:val="24"/>
              </w:rPr>
              <w:t xml:space="preserve"> изпълнение</w:t>
            </w:r>
            <w:r w:rsidR="001F724B">
              <w:rPr>
                <w:rFonts w:ascii="Times New Roman" w:hAnsi="Times New Roman"/>
                <w:bCs/>
                <w:sz w:val="24"/>
                <w:szCs w:val="24"/>
                <w:lang w:val="bg-BG"/>
              </w:rPr>
              <w:t>то</w:t>
            </w:r>
            <w:r w:rsidRPr="00E46242">
              <w:rPr>
                <w:rFonts w:ascii="Times New Roman" w:hAnsi="Times New Roman"/>
                <w:bCs/>
                <w:sz w:val="24"/>
                <w:szCs w:val="24"/>
              </w:rPr>
              <w:t xml:space="preserve"> на мярка 112 и мярка 84 от Плана за действие за 2022 г., предвид</w:t>
            </w:r>
            <w:r w:rsidRPr="00145EE5">
              <w:rPr>
                <w:rFonts w:ascii="Times New Roman" w:hAnsi="Times New Roman"/>
                <w:bCs/>
                <w:sz w:val="24"/>
                <w:szCs w:val="24"/>
              </w:rPr>
              <w:t xml:space="preserve"> постъпили уведомления за начало на процедур</w:t>
            </w:r>
            <w:r>
              <w:rPr>
                <w:rFonts w:ascii="Times New Roman" w:hAnsi="Times New Roman"/>
                <w:bCs/>
                <w:sz w:val="24"/>
                <w:szCs w:val="24"/>
              </w:rPr>
              <w:t>а</w:t>
            </w:r>
            <w:r w:rsidRPr="00145EE5">
              <w:rPr>
                <w:rFonts w:ascii="Times New Roman" w:hAnsi="Times New Roman"/>
                <w:bCs/>
                <w:sz w:val="24"/>
                <w:szCs w:val="24"/>
              </w:rPr>
              <w:t xml:space="preserve"> за нарушение № 2022/0413 </w:t>
            </w:r>
            <w:r w:rsidRPr="00E9256E">
              <w:rPr>
                <w:rFonts w:ascii="Times New Roman" w:hAnsi="Times New Roman"/>
                <w:bCs/>
                <w:sz w:val="24"/>
                <w:szCs w:val="24"/>
              </w:rPr>
              <w:t>по чл. 258 от Договора за функциониране на Европейския съюз</w:t>
            </w:r>
            <w:r>
              <w:rPr>
                <w:rFonts w:ascii="Times New Roman" w:hAnsi="Times New Roman"/>
                <w:bCs/>
                <w:sz w:val="24"/>
                <w:szCs w:val="24"/>
              </w:rPr>
              <w:t xml:space="preserve"> </w:t>
            </w:r>
            <w:r w:rsidRPr="00E46242">
              <w:rPr>
                <w:rFonts w:ascii="Times New Roman" w:hAnsi="Times New Roman"/>
                <w:bCs/>
                <w:sz w:val="24"/>
                <w:szCs w:val="24"/>
              </w:rPr>
              <w:t xml:space="preserve">за въвеждане на изискванията на </w:t>
            </w:r>
            <w:r>
              <w:rPr>
                <w:rFonts w:ascii="Times New Roman" w:hAnsi="Times New Roman"/>
                <w:bCs/>
                <w:sz w:val="24"/>
                <w:szCs w:val="24"/>
              </w:rPr>
              <w:t>Делегирана директива ЕС 2021/1716.</w:t>
            </w:r>
            <w:r w:rsidRPr="00E46242">
              <w:rPr>
                <w:rFonts w:ascii="Times New Roman" w:hAnsi="Times New Roman"/>
                <w:bCs/>
                <w:sz w:val="24"/>
                <w:szCs w:val="24"/>
              </w:rPr>
              <w:t xml:space="preserve"> </w:t>
            </w:r>
          </w:p>
          <w:p w14:paraId="217DE7E3" w14:textId="1BB532ED" w:rsidR="00F27A68" w:rsidRPr="00076E63" w:rsidRDefault="00F27A68" w:rsidP="00F27A68">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14:paraId="7635AFC0" w14:textId="687E5D26" w:rsidR="00F27A68" w:rsidRPr="00076E63" w:rsidRDefault="00436438" w:rsidP="00F27A68">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се и</w:t>
            </w:r>
            <w:r w:rsidR="00EE1665">
              <w:rPr>
                <w:rFonts w:ascii="Times New Roman" w:eastAsia="Times New Roman" w:hAnsi="Times New Roman" w:cs="Times New Roman"/>
                <w:sz w:val="24"/>
                <w:szCs w:val="24"/>
                <w:lang w:val="bg-BG"/>
              </w:rPr>
              <w:t>дентифицират</w:t>
            </w:r>
            <w:r w:rsidR="00983BB7">
              <w:rPr>
                <w:rFonts w:ascii="Times New Roman" w:eastAsia="Times New Roman" w:hAnsi="Times New Roman" w:cs="Times New Roman"/>
                <w:sz w:val="24"/>
                <w:szCs w:val="24"/>
                <w:lang w:val="bg-BG"/>
              </w:rPr>
              <w:t>.</w:t>
            </w:r>
          </w:p>
          <w:p w14:paraId="04A4531D" w14:textId="746338AD" w:rsidR="00F27A68" w:rsidRPr="00076E63" w:rsidRDefault="00F27A68" w:rsidP="00F27A68">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(върху всяка за</w:t>
            </w:r>
            <w:r>
              <w:rPr>
                <w:rFonts w:ascii="Times New Roman" w:eastAsia="Times New Roman" w:hAnsi="Times New Roman" w:cs="Times New Roman"/>
                <w:i/>
                <w:sz w:val="16"/>
                <w:szCs w:val="16"/>
                <w:lang w:val="bg-BG"/>
              </w:rPr>
              <w:t>интересована</w:t>
            </w:r>
            <w:r w:rsidRPr="00076E63">
              <w:rPr>
                <w:rFonts w:ascii="Times New Roman" w:eastAsia="Times New Roman" w:hAnsi="Times New Roman" w:cs="Times New Roman"/>
                <w:i/>
                <w:sz w:val="16"/>
                <w:szCs w:val="16"/>
                <w:lang w:val="bg-BG"/>
              </w:rPr>
              <w:t xml:space="preserve"> страна/група за</w:t>
            </w:r>
            <w:r>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страни)</w:t>
            </w:r>
          </w:p>
          <w:p w14:paraId="2F15247A" w14:textId="65D5DBB3" w:rsidR="00F27A68" w:rsidRPr="00076E63" w:rsidRDefault="00F27A68" w:rsidP="00F27A68">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14:paraId="592524DA" w14:textId="0B8D6AFA" w:rsidR="00F27A68" w:rsidRPr="00FC57F5" w:rsidRDefault="00302F5A" w:rsidP="00F27A68">
            <w:pPr>
              <w:spacing w:before="120" w:after="120" w:line="240" w:lineRule="auto"/>
              <w:jc w:val="both"/>
              <w:rPr>
                <w:rFonts w:ascii="Times New Roman" w:hAnsi="Times New Roman" w:cs="Times New Roman"/>
                <w:iCs/>
                <w:color w:val="000000"/>
                <w:sz w:val="24"/>
                <w:szCs w:val="24"/>
                <w:lang w:val="bg-BG"/>
              </w:rPr>
            </w:pPr>
            <w:r>
              <w:rPr>
                <w:rFonts w:ascii="Times New Roman" w:eastAsia="Times New Roman" w:hAnsi="Times New Roman" w:cs="Times New Roman"/>
                <w:sz w:val="24"/>
                <w:szCs w:val="24"/>
                <w:lang w:val="bg-BG"/>
              </w:rPr>
              <w:t>Няма да се осигури баланс между крайп</w:t>
            </w:r>
            <w:r w:rsidR="00436438">
              <w:rPr>
                <w:rFonts w:ascii="Times New Roman" w:eastAsia="Times New Roman" w:hAnsi="Times New Roman" w:cs="Times New Roman"/>
                <w:sz w:val="24"/>
                <w:szCs w:val="24"/>
                <w:lang w:val="bg-BG"/>
              </w:rPr>
              <w:t>ътния контрол за техническа изпр</w:t>
            </w:r>
            <w:r>
              <w:rPr>
                <w:rFonts w:ascii="Times New Roman" w:eastAsia="Times New Roman" w:hAnsi="Times New Roman" w:cs="Times New Roman"/>
                <w:sz w:val="24"/>
                <w:szCs w:val="24"/>
                <w:lang w:val="bg-BG"/>
              </w:rPr>
              <w:t xml:space="preserve">авност на товарните автомобили и </w:t>
            </w:r>
            <w:r w:rsidR="00FC57F5">
              <w:rPr>
                <w:rFonts w:ascii="Times New Roman" w:eastAsia="Times New Roman" w:hAnsi="Times New Roman" w:cs="Times New Roman"/>
                <w:sz w:val="24"/>
                <w:szCs w:val="24"/>
                <w:lang w:val="bg-BG"/>
              </w:rPr>
              <w:t xml:space="preserve">на </w:t>
            </w:r>
            <w:r w:rsidRPr="005638FC">
              <w:rPr>
                <w:rFonts w:ascii="Times New Roman" w:hAnsi="Times New Roman" w:cs="Times New Roman"/>
                <w:iCs/>
                <w:color w:val="000000"/>
                <w:sz w:val="24"/>
                <w:szCs w:val="24"/>
              </w:rPr>
              <w:t>колесните трактори с максимална конструктивна скорост надхвърляща 40 км/ч</w:t>
            </w:r>
            <w:r>
              <w:rPr>
                <w:rFonts w:ascii="Times New Roman" w:hAnsi="Times New Roman" w:cs="Times New Roman"/>
                <w:iCs/>
                <w:color w:val="000000"/>
                <w:sz w:val="24"/>
                <w:szCs w:val="24"/>
                <w:lang w:val="bg-BG"/>
              </w:rPr>
              <w:t xml:space="preserve">, които също могат да се движат, макар и по изключение, </w:t>
            </w:r>
            <w:r w:rsidRPr="005638FC">
              <w:rPr>
                <w:rFonts w:ascii="Times New Roman" w:hAnsi="Times New Roman" w:cs="Times New Roman"/>
                <w:iCs/>
                <w:color w:val="000000"/>
                <w:sz w:val="24"/>
                <w:szCs w:val="24"/>
              </w:rPr>
              <w:t>по пътищата, отворени за обществено ползване</w:t>
            </w:r>
            <w:r>
              <w:rPr>
                <w:rFonts w:ascii="Times New Roman" w:hAnsi="Times New Roman" w:cs="Times New Roman"/>
                <w:iCs/>
                <w:color w:val="000000"/>
                <w:sz w:val="24"/>
                <w:szCs w:val="24"/>
                <w:lang w:val="bg-BG"/>
              </w:rPr>
              <w:t>.</w:t>
            </w:r>
          </w:p>
          <w:p w14:paraId="01039272" w14:textId="2619A67B" w:rsidR="00F27A68" w:rsidRPr="00076E63" w:rsidRDefault="00F27A68" w:rsidP="00F27A68">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14:paraId="0115CB54" w14:textId="43380D4B" w:rsidR="00F27A68" w:rsidRDefault="00F27A68" w:rsidP="00F27A68">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14:paraId="5862DCBF" w14:textId="09617F4B" w:rsidR="00983BB7" w:rsidRPr="00076E63" w:rsidRDefault="00983BB7" w:rsidP="00F27A68">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Не се идентифицират.</w:t>
            </w:r>
          </w:p>
          <w:p w14:paraId="16FDBA6F" w14:textId="345B9FE6" w:rsidR="00F27A68" w:rsidRPr="00076E63" w:rsidRDefault="00F27A68" w:rsidP="001D3A1A">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3C124D">
              <w:rPr>
                <w:rFonts w:ascii="Times New Roman" w:eastAsia="Times New Roman" w:hAnsi="Times New Roman" w:cs="Times New Roman"/>
                <w:sz w:val="24"/>
                <w:szCs w:val="24"/>
              </w:rPr>
              <w:t xml:space="preserve"> </w:t>
            </w:r>
            <w:r w:rsidRPr="00076E63">
              <w:rPr>
                <w:rFonts w:ascii="Times New Roman" w:eastAsia="Times New Roman" w:hAnsi="Times New Roman" w:cs="Times New Roman"/>
                <w:sz w:val="24"/>
                <w:szCs w:val="24"/>
                <w:lang w:val="bg-BG"/>
              </w:rPr>
              <w:t xml:space="preserve"> </w:t>
            </w:r>
            <w:r w:rsidR="001D3A1A">
              <w:rPr>
                <w:rFonts w:ascii="Times New Roman" w:eastAsia="Times New Roman" w:hAnsi="Times New Roman" w:cs="Times New Roman"/>
                <w:sz w:val="24"/>
                <w:szCs w:val="24"/>
                <w:lang w:val="bg-BG"/>
              </w:rPr>
              <w:t xml:space="preserve">Не се </w:t>
            </w:r>
            <w:r w:rsidR="00983BB7">
              <w:rPr>
                <w:rFonts w:ascii="Times New Roman" w:eastAsia="Times New Roman" w:hAnsi="Times New Roman" w:cs="Times New Roman"/>
                <w:sz w:val="24"/>
                <w:szCs w:val="24"/>
                <w:lang w:val="bg-BG"/>
              </w:rPr>
              <w:t>и</w:t>
            </w:r>
            <w:r w:rsidR="001D3A1A">
              <w:rPr>
                <w:rFonts w:ascii="Times New Roman" w:eastAsia="Times New Roman" w:hAnsi="Times New Roman" w:cs="Times New Roman"/>
                <w:sz w:val="24"/>
                <w:szCs w:val="24"/>
                <w:lang w:val="bg-BG"/>
              </w:rPr>
              <w:t>дентифицира.</w:t>
            </w:r>
          </w:p>
          <w:p w14:paraId="77D1B46C" w14:textId="6503254F" w:rsidR="00F27A68" w:rsidRPr="00076E63" w:rsidRDefault="00F27A68" w:rsidP="001D3A1A">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sidR="00983BB7">
              <w:rPr>
                <w:rFonts w:ascii="Times New Roman" w:eastAsia="Times New Roman" w:hAnsi="Times New Roman" w:cs="Times New Roman"/>
                <w:sz w:val="24"/>
                <w:szCs w:val="24"/>
                <w:lang w:val="bg-BG"/>
              </w:rPr>
              <w:t>Не се и</w:t>
            </w:r>
            <w:r w:rsidR="001D3A1A">
              <w:rPr>
                <w:rFonts w:ascii="Times New Roman" w:eastAsia="Times New Roman" w:hAnsi="Times New Roman" w:cs="Times New Roman"/>
                <w:sz w:val="24"/>
                <w:szCs w:val="24"/>
                <w:lang w:val="bg-BG"/>
              </w:rPr>
              <w:t>дентифицира.</w:t>
            </w:r>
          </w:p>
          <w:p w14:paraId="7A252E0D" w14:textId="7DC2FCDF" w:rsidR="00F27A68" w:rsidRPr="00C93DF1" w:rsidRDefault="00F27A68" w:rsidP="00F27A68">
            <w:pPr>
              <w:spacing w:after="120" w:line="24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 xml:space="preserve">1.1. </w:t>
            </w:r>
            <w:r w:rsidRPr="00C93DF1">
              <w:rPr>
                <w:rFonts w:ascii="Times New Roman" w:eastAsia="Times New Roman" w:hAnsi="Times New Roman" w:cs="Times New Roman"/>
                <w:i/>
                <w:sz w:val="16"/>
                <w:szCs w:val="16"/>
                <w:lang w:val="bg-BG"/>
              </w:rPr>
              <w:t>Опишете качествено (при възможност – и количествено) всички значителни потенциални икономически, социални и екологични въздействия, вкл</w:t>
            </w:r>
            <w:r>
              <w:rPr>
                <w:rFonts w:ascii="Times New Roman" w:eastAsia="Times New Roman" w:hAnsi="Times New Roman" w:cs="Times New Roman"/>
                <w:i/>
                <w:sz w:val="16"/>
                <w:szCs w:val="16"/>
                <w:lang w:val="bg-BG"/>
              </w:rPr>
              <w:t>ючително</w:t>
            </w:r>
            <w:r w:rsidRPr="00C93DF1">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C93DF1">
              <w:rPr>
                <w:rFonts w:ascii="Times New Roman" w:eastAsia="Times New Roman" w:hAnsi="Times New Roman" w:cs="Times New Roman"/>
                <w:i/>
                <w:sz w:val="16"/>
                <w:szCs w:val="16"/>
                <w:lang w:val="bg-BG"/>
              </w:rPr>
              <w:t>. Пояснете кои въздействия се очаква да бъдат значителни и кои второстепенни.</w:t>
            </w:r>
          </w:p>
          <w:p w14:paraId="5749FBA6" w14:textId="53CDC99E" w:rsidR="00B80A3A" w:rsidRPr="005E156E" w:rsidRDefault="00F27A68" w:rsidP="005E156E">
            <w:pPr>
              <w:pBdr>
                <w:bottom w:val="single" w:sz="6" w:space="1" w:color="auto"/>
              </w:pBd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Pr="00C93DF1">
              <w:rPr>
                <w:rFonts w:ascii="Times New Roman" w:eastAsia="Times New Roman" w:hAnsi="Times New Roman" w:cs="Times New Roman"/>
                <w:i/>
                <w:sz w:val="16"/>
                <w:szCs w:val="16"/>
                <w:lang w:val="bg-BG"/>
              </w:rPr>
              <w:t>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703E8290" w14:textId="43565EC5" w:rsidR="00F27A68" w:rsidRPr="00115B55" w:rsidRDefault="00F27A68" w:rsidP="00115B55">
            <w:pPr>
              <w:spacing w:before="120" w:after="120" w:line="276" w:lineRule="auto"/>
              <w:jc w:val="both"/>
              <w:rPr>
                <w:rFonts w:ascii="Times New Roman" w:eastAsia="Times New Roman" w:hAnsi="Times New Roman"/>
                <w:sz w:val="24"/>
                <w:szCs w:val="24"/>
                <w:lang w:val="bg-BG" w:eastAsia="bg-BG"/>
              </w:rPr>
            </w:pPr>
            <w:r w:rsidRPr="00076E63">
              <w:rPr>
                <w:rFonts w:ascii="Times New Roman" w:eastAsia="Times New Roman" w:hAnsi="Times New Roman" w:cs="Times New Roman"/>
                <w:b/>
                <w:sz w:val="24"/>
                <w:szCs w:val="24"/>
                <w:lang w:val="bg-BG"/>
              </w:rPr>
              <w:t xml:space="preserve">Вариант </w:t>
            </w:r>
            <w:r w:rsidR="00704DD7">
              <w:rPr>
                <w:rFonts w:ascii="Times New Roman" w:eastAsia="Times New Roman" w:hAnsi="Times New Roman" w:cs="Times New Roman"/>
                <w:b/>
                <w:sz w:val="24"/>
                <w:szCs w:val="24"/>
                <w:lang w:val="bg-BG"/>
              </w:rPr>
              <w:t>1</w:t>
            </w:r>
            <w:r w:rsidRPr="00076E63">
              <w:rPr>
                <w:rFonts w:ascii="Times New Roman" w:eastAsia="Times New Roman" w:hAnsi="Times New Roman" w:cs="Times New Roman"/>
                <w:b/>
                <w:sz w:val="24"/>
                <w:szCs w:val="24"/>
                <w:lang w:val="bg-BG"/>
              </w:rPr>
              <w:t xml:space="preserve"> „</w:t>
            </w:r>
            <w:r w:rsidR="00DE03D3">
              <w:rPr>
                <w:rFonts w:ascii="Times New Roman" w:eastAsia="Times New Roman" w:hAnsi="Times New Roman" w:cs="Times New Roman"/>
                <w:b/>
                <w:sz w:val="24"/>
                <w:szCs w:val="24"/>
                <w:lang w:val="bg-BG"/>
              </w:rPr>
              <w:t>П</w:t>
            </w:r>
            <w:r w:rsidR="00B24B1B">
              <w:rPr>
                <w:rFonts w:ascii="Times New Roman" w:eastAsia="Times New Roman" w:hAnsi="Times New Roman" w:cs="Times New Roman"/>
                <w:b/>
                <w:sz w:val="24"/>
                <w:szCs w:val="24"/>
                <w:lang w:val="bg-BG"/>
              </w:rPr>
              <w:t>риемане</w:t>
            </w:r>
            <w:r w:rsidR="00B80A3A">
              <w:rPr>
                <w:rFonts w:ascii="Times New Roman" w:eastAsia="Times New Roman" w:hAnsi="Times New Roman" w:cs="Times New Roman"/>
                <w:b/>
                <w:sz w:val="24"/>
                <w:szCs w:val="24"/>
                <w:lang w:val="bg-BG"/>
              </w:rPr>
              <w:t xml:space="preserve"> на </w:t>
            </w:r>
            <w:r w:rsidR="00B2413A">
              <w:rPr>
                <w:rFonts w:ascii="Times New Roman" w:eastAsia="Times New Roman" w:hAnsi="Times New Roman" w:cs="Times New Roman"/>
                <w:b/>
                <w:sz w:val="24"/>
                <w:szCs w:val="24"/>
                <w:lang w:val="bg-BG"/>
              </w:rPr>
              <w:t>З</w:t>
            </w:r>
            <w:r w:rsidR="00115B55">
              <w:rPr>
                <w:rFonts w:ascii="Times New Roman" w:eastAsia="Times New Roman" w:hAnsi="Times New Roman" w:cs="Times New Roman"/>
                <w:b/>
                <w:sz w:val="24"/>
                <w:szCs w:val="24"/>
                <w:lang w:val="bg-BG"/>
              </w:rPr>
              <w:t>ако</w:t>
            </w:r>
            <w:r w:rsidR="00463A68">
              <w:rPr>
                <w:rFonts w:ascii="Times New Roman" w:eastAsia="Times New Roman" w:hAnsi="Times New Roman" w:cs="Times New Roman"/>
                <w:b/>
                <w:sz w:val="24"/>
                <w:szCs w:val="24"/>
                <w:lang w:val="bg-BG"/>
              </w:rPr>
              <w:t>на</w:t>
            </w:r>
            <w:r w:rsidR="00115B55">
              <w:rPr>
                <w:rFonts w:ascii="Times New Roman" w:eastAsia="Times New Roman" w:hAnsi="Times New Roman" w:cs="Times New Roman"/>
                <w:b/>
                <w:sz w:val="24"/>
                <w:szCs w:val="24"/>
                <w:lang w:val="bg-BG"/>
              </w:rPr>
              <w:t xml:space="preserve"> </w:t>
            </w:r>
            <w:r w:rsidR="00B24B1B">
              <w:rPr>
                <w:rFonts w:ascii="Times New Roman" w:eastAsia="Times New Roman" w:hAnsi="Times New Roman" w:cs="Times New Roman"/>
                <w:b/>
                <w:sz w:val="24"/>
                <w:szCs w:val="24"/>
                <w:lang w:val="bg-BG"/>
              </w:rPr>
              <w:t xml:space="preserve">за </w:t>
            </w:r>
            <w:r w:rsidR="00115B55">
              <w:rPr>
                <w:rFonts w:ascii="Times New Roman" w:eastAsia="Times New Roman" w:hAnsi="Times New Roman" w:cs="Times New Roman"/>
                <w:b/>
                <w:sz w:val="24"/>
                <w:szCs w:val="24"/>
                <w:lang w:val="bg-BG"/>
              </w:rPr>
              <w:t>допълнение на Закона за движение</w:t>
            </w:r>
            <w:r w:rsidR="00436438">
              <w:rPr>
                <w:rFonts w:ascii="Times New Roman" w:eastAsia="Times New Roman" w:hAnsi="Times New Roman" w:cs="Times New Roman"/>
                <w:b/>
                <w:sz w:val="24"/>
                <w:szCs w:val="24"/>
                <w:lang w:val="bg-BG"/>
              </w:rPr>
              <w:t>то</w:t>
            </w:r>
            <w:r w:rsidR="00115B55">
              <w:rPr>
                <w:rFonts w:ascii="Times New Roman" w:eastAsia="Times New Roman" w:hAnsi="Times New Roman" w:cs="Times New Roman"/>
                <w:b/>
                <w:sz w:val="24"/>
                <w:szCs w:val="24"/>
                <w:lang w:val="bg-BG"/>
              </w:rPr>
              <w:t xml:space="preserve"> по пътищата</w:t>
            </w:r>
            <w:r w:rsidR="002D72EC">
              <w:rPr>
                <w:rFonts w:ascii="Times New Roman" w:eastAsia="Times New Roman" w:hAnsi="Times New Roman" w:cs="Times New Roman"/>
                <w:b/>
                <w:sz w:val="24"/>
                <w:szCs w:val="24"/>
                <w:lang w:val="bg-BG"/>
              </w:rPr>
              <w:t>“</w:t>
            </w:r>
            <w:r w:rsidR="00463A68">
              <w:rPr>
                <w:rFonts w:ascii="Times New Roman" w:eastAsia="Times New Roman" w:hAnsi="Times New Roman" w:cs="Times New Roman"/>
                <w:b/>
                <w:sz w:val="24"/>
                <w:szCs w:val="24"/>
                <w:lang w:val="bg-BG"/>
              </w:rPr>
              <w:t xml:space="preserve">: </w:t>
            </w:r>
          </w:p>
          <w:p w14:paraId="5E27A6E7" w14:textId="5883C89A" w:rsidR="00B80A3A" w:rsidRPr="00115B55" w:rsidRDefault="00F27A68" w:rsidP="00115B55">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r w:rsidR="00B80A3A">
              <w:rPr>
                <w:rFonts w:ascii="Times New Roman" w:eastAsia="Times New Roman" w:hAnsi="Times New Roman" w:cs="Times New Roman"/>
                <w:b/>
                <w:sz w:val="24"/>
                <w:szCs w:val="24"/>
                <w:lang w:val="bg-BG"/>
              </w:rPr>
              <w:t xml:space="preserve"> </w:t>
            </w:r>
          </w:p>
          <w:p w14:paraId="350B95E8" w14:textId="0E5BC662" w:rsidR="00E32856" w:rsidRPr="00AE16F5" w:rsidRDefault="00B80A3A" w:rsidP="00B24B1B">
            <w:pPr>
              <w:tabs>
                <w:tab w:val="left" w:pos="0"/>
              </w:tabs>
              <w:spacing w:line="276" w:lineRule="auto"/>
              <w:ind w:hanging="1125"/>
              <w:jc w:val="both"/>
              <w:rPr>
                <w:rFonts w:ascii="Times New Roman" w:eastAsia="Times New Roman" w:hAnsi="Times New Roman"/>
                <w:iCs/>
                <w:color w:val="000000"/>
                <w:sz w:val="24"/>
                <w:szCs w:val="24"/>
                <w:lang w:val="bg-BG" w:eastAsia="bg-BG"/>
              </w:rPr>
            </w:pPr>
            <w:r>
              <w:rPr>
                <w:rFonts w:ascii="Times New Roman" w:hAnsi="Times New Roman" w:cs="Times New Roman"/>
                <w:iCs/>
                <w:color w:val="000000"/>
                <w:sz w:val="24"/>
                <w:szCs w:val="24"/>
                <w:lang w:val="bg-BG"/>
              </w:rPr>
              <w:t xml:space="preserve">            </w:t>
            </w:r>
            <w:r w:rsidR="00E32856">
              <w:rPr>
                <w:rFonts w:ascii="Times New Roman" w:eastAsia="Times New Roman" w:hAnsi="Times New Roman"/>
                <w:lang w:val="bg-BG" w:eastAsia="bg-BG"/>
              </w:rPr>
              <w:t xml:space="preserve">        </w:t>
            </w:r>
            <w:r w:rsidR="00E32856" w:rsidRPr="0079769B">
              <w:rPr>
                <w:rFonts w:ascii="Times New Roman" w:eastAsia="Times New Roman" w:hAnsi="Times New Roman"/>
                <w:sz w:val="24"/>
                <w:szCs w:val="24"/>
                <w:lang w:eastAsia="bg-BG"/>
              </w:rPr>
              <w:t>С разпоредбат</w:t>
            </w:r>
            <w:r w:rsidR="00436438">
              <w:rPr>
                <w:rFonts w:ascii="Times New Roman" w:eastAsia="Times New Roman" w:hAnsi="Times New Roman"/>
                <w:sz w:val="24"/>
                <w:szCs w:val="24"/>
                <w:lang w:eastAsia="bg-BG"/>
              </w:rPr>
              <w:t xml:space="preserve">а на § 1 от </w:t>
            </w:r>
            <w:r w:rsidR="00436438">
              <w:rPr>
                <w:rFonts w:ascii="Times New Roman" w:eastAsia="Times New Roman" w:hAnsi="Times New Roman"/>
                <w:sz w:val="24"/>
                <w:szCs w:val="24"/>
                <w:lang w:val="bg-BG" w:eastAsia="bg-BG"/>
              </w:rPr>
              <w:t xml:space="preserve">ЗД на ЗДвП в </w:t>
            </w:r>
            <w:r w:rsidR="00E32856" w:rsidRPr="0079769B">
              <w:rPr>
                <w:rFonts w:ascii="Times New Roman" w:eastAsia="Times New Roman" w:hAnsi="Times New Roman"/>
                <w:sz w:val="24"/>
                <w:szCs w:val="24"/>
                <w:lang w:eastAsia="bg-BG"/>
              </w:rPr>
              <w:t xml:space="preserve">чл. 166, ал. 1, т. 1 от ЗДвП се въвеждат </w:t>
            </w:r>
            <w:r w:rsidR="00B24B1B">
              <w:rPr>
                <w:rFonts w:ascii="Times New Roman" w:eastAsia="Times New Roman" w:hAnsi="Times New Roman"/>
                <w:sz w:val="24"/>
                <w:szCs w:val="24"/>
                <w:lang w:val="bg-BG" w:eastAsia="bg-BG"/>
              </w:rPr>
              <w:t xml:space="preserve">изискванията на </w:t>
            </w:r>
            <w:r w:rsidR="00B24B1B" w:rsidRPr="0079769B">
              <w:rPr>
                <w:rFonts w:ascii="Times New Roman" w:eastAsia="Times New Roman" w:hAnsi="Times New Roman"/>
                <w:sz w:val="24"/>
                <w:szCs w:val="24"/>
                <w:lang w:eastAsia="bg-BG"/>
              </w:rPr>
              <w:t>Делегирана директива ЕС 2021/1716 за изменение на Директива 2014/47/ЕС на Европейския парламент и на Съвета</w:t>
            </w:r>
            <w:r w:rsidR="00B24B1B">
              <w:rPr>
                <w:rFonts w:ascii="Times New Roman" w:eastAsia="Times New Roman" w:hAnsi="Times New Roman"/>
                <w:sz w:val="24"/>
                <w:szCs w:val="24"/>
                <w:lang w:val="bg-BG" w:eastAsia="bg-BG"/>
              </w:rPr>
              <w:t xml:space="preserve">. </w:t>
            </w:r>
            <w:r w:rsidR="00B116A7">
              <w:rPr>
                <w:rFonts w:ascii="Times New Roman" w:eastAsia="Times New Roman" w:hAnsi="Times New Roman"/>
                <w:sz w:val="24"/>
                <w:szCs w:val="24"/>
                <w:lang w:val="bg-BG" w:eastAsia="bg-BG"/>
              </w:rPr>
              <w:t xml:space="preserve">На </w:t>
            </w:r>
            <w:r w:rsidR="00B116A7" w:rsidRPr="0079769B">
              <w:rPr>
                <w:rFonts w:ascii="Times New Roman" w:eastAsia="Times New Roman" w:hAnsi="Times New Roman"/>
                <w:sz w:val="24"/>
                <w:szCs w:val="24"/>
                <w:lang w:eastAsia="bg-BG"/>
              </w:rPr>
              <w:t>ИА</w:t>
            </w:r>
            <w:r w:rsidR="00B116A7">
              <w:rPr>
                <w:rFonts w:ascii="Times New Roman" w:eastAsia="Times New Roman" w:hAnsi="Times New Roman"/>
                <w:sz w:val="24"/>
                <w:szCs w:val="24"/>
                <w:lang w:val="bg-BG" w:eastAsia="bg-BG"/>
              </w:rPr>
              <w:t xml:space="preserve"> „</w:t>
            </w:r>
            <w:r w:rsidR="00B116A7" w:rsidRPr="0079769B">
              <w:rPr>
                <w:rFonts w:ascii="Times New Roman" w:eastAsia="Times New Roman" w:hAnsi="Times New Roman"/>
                <w:sz w:val="24"/>
                <w:szCs w:val="24"/>
                <w:lang w:eastAsia="bg-BG"/>
              </w:rPr>
              <w:t>АА</w:t>
            </w:r>
            <w:r w:rsidR="00B116A7">
              <w:rPr>
                <w:rFonts w:ascii="Times New Roman" w:eastAsia="Times New Roman" w:hAnsi="Times New Roman"/>
                <w:sz w:val="24"/>
                <w:szCs w:val="24"/>
                <w:lang w:val="bg-BG" w:eastAsia="bg-BG"/>
              </w:rPr>
              <w:t>“ се дават</w:t>
            </w:r>
            <w:r w:rsidR="00B24B1B" w:rsidRPr="0079769B">
              <w:rPr>
                <w:rFonts w:ascii="Times New Roman" w:eastAsia="Times New Roman" w:hAnsi="Times New Roman"/>
                <w:sz w:val="24"/>
                <w:szCs w:val="24"/>
                <w:lang w:eastAsia="bg-BG"/>
              </w:rPr>
              <w:t xml:space="preserve"> </w:t>
            </w:r>
            <w:r w:rsidR="00B116A7">
              <w:rPr>
                <w:rFonts w:ascii="Times New Roman" w:eastAsia="Times New Roman" w:hAnsi="Times New Roman"/>
                <w:sz w:val="24"/>
                <w:szCs w:val="24"/>
                <w:lang w:eastAsia="bg-BG"/>
              </w:rPr>
              <w:t>контролни функции</w:t>
            </w:r>
            <w:r w:rsidR="00B116A7">
              <w:rPr>
                <w:rFonts w:ascii="Times New Roman" w:eastAsia="Times New Roman" w:hAnsi="Times New Roman"/>
                <w:sz w:val="24"/>
                <w:szCs w:val="24"/>
                <w:lang w:val="bg-BG" w:eastAsia="bg-BG"/>
              </w:rPr>
              <w:t>,</w:t>
            </w:r>
            <w:r w:rsidR="00B116A7">
              <w:rPr>
                <w:rFonts w:ascii="Times New Roman" w:eastAsia="Times New Roman" w:hAnsi="Times New Roman"/>
                <w:sz w:val="24"/>
                <w:szCs w:val="24"/>
                <w:lang w:eastAsia="bg-BG"/>
              </w:rPr>
              <w:t xml:space="preserve"> </w:t>
            </w:r>
            <w:r w:rsidR="00E32856" w:rsidRPr="0079769B">
              <w:rPr>
                <w:rFonts w:ascii="Times New Roman" w:eastAsia="Times New Roman" w:hAnsi="Times New Roman"/>
                <w:sz w:val="24"/>
                <w:szCs w:val="24"/>
                <w:lang w:eastAsia="bg-BG"/>
              </w:rPr>
              <w:t xml:space="preserve">относно превозни средства по смисъла на чл. 10г от Закона за регистрация на земеделската и горска техника, които са изброени по-горе. </w:t>
            </w:r>
            <w:r w:rsidR="00E32856" w:rsidRPr="0079769B">
              <w:rPr>
                <w:rFonts w:ascii="Times New Roman" w:eastAsia="Times New Roman" w:hAnsi="Times New Roman"/>
                <w:iCs/>
                <w:color w:val="000000"/>
                <w:sz w:val="24"/>
                <w:szCs w:val="24"/>
                <w:lang w:eastAsia="bg-BG"/>
              </w:rPr>
              <w:t>Това се налага и от тенденцията, че колесните трактори с максимална конструктивна скорост надвишаваща 40 км/ч все повече се използват за заместване на товарните автомобили и транспортни дейности на местно равнище, както и за целите на търговския автомобилен превоз на товари- селскостопанска техника. Техният рисков потенциал е съпоставим с този на товарните автомобили и следователно превозни средства от тази категория, които се използнат главно по пътищата, отворени за обществено ползване, следва да бъдат третирани по същия начин, както товарните автомобили по отношение на крайпътните технически проверки.</w:t>
            </w:r>
            <w:r w:rsidR="00AE16F5">
              <w:rPr>
                <w:rFonts w:ascii="Times New Roman" w:eastAsia="Times New Roman" w:hAnsi="Times New Roman"/>
                <w:iCs/>
                <w:color w:val="000000"/>
                <w:sz w:val="24"/>
                <w:szCs w:val="24"/>
                <w:lang w:val="bg-BG" w:eastAsia="bg-BG"/>
              </w:rPr>
              <w:t xml:space="preserve"> </w:t>
            </w:r>
          </w:p>
          <w:p w14:paraId="31878F0B" w14:textId="1C81A7B5" w:rsidR="00F27A68" w:rsidRPr="00076E63" w:rsidRDefault="00F27A68" w:rsidP="00F27A68">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14:paraId="2C428F61" w14:textId="7DB6919D" w:rsidR="00983BB7" w:rsidRPr="00076E63" w:rsidRDefault="00983BB7" w:rsidP="00983BB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При карйпътни проверки се извършва проверка на емисиите на отработени газове, както и изтичане на течности, </w:t>
            </w:r>
            <w:r w:rsidRPr="00983BB7">
              <w:rPr>
                <w:rFonts w:ascii="Times New Roman" w:hAnsi="Times New Roman" w:cs="Times New Roman"/>
                <w:color w:val="000000"/>
                <w:spacing w:val="3"/>
                <w:sz w:val="24"/>
              </w:rPr>
              <w:t>което е</w:t>
            </w:r>
            <w:r w:rsidRPr="00983BB7">
              <w:rPr>
                <w:color w:val="000000"/>
                <w:spacing w:val="3"/>
                <w:sz w:val="24"/>
              </w:rPr>
              <w:t xml:space="preserve"> </w:t>
            </w:r>
            <w:r w:rsidRPr="00B116A7">
              <w:rPr>
                <w:rFonts w:ascii="Times New Roman" w:hAnsi="Times New Roman" w:cs="Times New Roman"/>
                <w:color w:val="000000"/>
                <w:spacing w:val="3"/>
                <w:sz w:val="24"/>
              </w:rPr>
              <w:t>вероятно да навреди на околната среда или да породи риск за безопасността на други участници в движението</w:t>
            </w:r>
            <w:r>
              <w:rPr>
                <w:rFonts w:ascii="Times New Roman" w:eastAsia="Times New Roman" w:hAnsi="Times New Roman" w:cs="Times New Roman"/>
                <w:sz w:val="24"/>
                <w:szCs w:val="24"/>
                <w:lang w:val="bg-BG"/>
              </w:rPr>
              <w:t>.</w:t>
            </w:r>
          </w:p>
          <w:p w14:paraId="3FD18777" w14:textId="10834B84" w:rsidR="00F27A68" w:rsidRPr="00076E63" w:rsidRDefault="00983BB7" w:rsidP="00983BB7">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00F27A68" w:rsidRPr="00076E63">
              <w:rPr>
                <w:rFonts w:ascii="Times New Roman" w:eastAsia="Times New Roman" w:hAnsi="Times New Roman" w:cs="Times New Roman"/>
                <w:i/>
                <w:sz w:val="16"/>
                <w:szCs w:val="16"/>
                <w:lang w:val="bg-BG"/>
              </w:rPr>
              <w:t>(</w:t>
            </w:r>
            <w:r w:rsidR="00F27A68"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00F27A68" w:rsidRPr="00076E63">
              <w:rPr>
                <w:rFonts w:ascii="Times New Roman" w:eastAsia="Times New Roman" w:hAnsi="Times New Roman" w:cs="Times New Roman"/>
                <w:i/>
                <w:sz w:val="16"/>
                <w:szCs w:val="16"/>
                <w:lang w:val="bg-BG"/>
              </w:rPr>
              <w:t>)</w:t>
            </w:r>
          </w:p>
          <w:p w14:paraId="6446BBDE" w14:textId="1BCD3D8C" w:rsidR="00F27A68" w:rsidRDefault="00F27A68" w:rsidP="00F27A68">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14:paraId="3CF6E6B8" w14:textId="77777777" w:rsidR="00983BB7" w:rsidRPr="00076E63" w:rsidRDefault="00983BB7" w:rsidP="00983BB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се идентифицира.</w:t>
            </w:r>
          </w:p>
          <w:p w14:paraId="2BBEEB31" w14:textId="77777777" w:rsidR="00983BB7" w:rsidRPr="00076E63" w:rsidRDefault="00983BB7" w:rsidP="00F27A68">
            <w:pPr>
              <w:spacing w:before="120" w:after="120" w:line="240" w:lineRule="auto"/>
              <w:jc w:val="both"/>
              <w:rPr>
                <w:rFonts w:ascii="Times New Roman" w:eastAsia="Times New Roman" w:hAnsi="Times New Roman" w:cs="Times New Roman"/>
                <w:b/>
                <w:sz w:val="24"/>
                <w:szCs w:val="24"/>
                <w:lang w:val="bg-BG"/>
              </w:rPr>
            </w:pPr>
          </w:p>
          <w:p w14:paraId="4CC3DC62" w14:textId="5CEFA216" w:rsidR="00F27A68" w:rsidRPr="00076E63" w:rsidRDefault="00F27A68" w:rsidP="00D53145">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14:paraId="10EA72D2" w14:textId="128EC0CC" w:rsidR="00F27A68" w:rsidRDefault="00F27A68" w:rsidP="00F27A68">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14:paraId="24E8F9E6" w14:textId="29C142FE" w:rsidR="00983BB7" w:rsidRPr="00076E63" w:rsidRDefault="00983BB7" w:rsidP="00983BB7">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се идентифицира.</w:t>
            </w:r>
          </w:p>
          <w:p w14:paraId="0D43A641" w14:textId="62B48EDD" w:rsidR="00F27A68" w:rsidRPr="00076E63" w:rsidRDefault="00F27A68" w:rsidP="00F27A68">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3C124D">
              <w:rPr>
                <w:rFonts w:ascii="Times New Roman" w:eastAsia="Times New Roman" w:hAnsi="Times New Roman" w:cs="Times New Roman"/>
                <w:sz w:val="24"/>
                <w:szCs w:val="24"/>
              </w:rPr>
              <w:t xml:space="preserve"> </w:t>
            </w:r>
            <w:r w:rsidRPr="00076E63">
              <w:rPr>
                <w:rFonts w:ascii="Times New Roman" w:eastAsia="Times New Roman" w:hAnsi="Times New Roman" w:cs="Times New Roman"/>
                <w:sz w:val="24"/>
                <w:szCs w:val="24"/>
                <w:lang w:val="bg-BG"/>
              </w:rPr>
              <w:t xml:space="preserve"> </w:t>
            </w:r>
          </w:p>
          <w:p w14:paraId="1860DA21" w14:textId="66D2B9D0" w:rsidR="00214818" w:rsidRPr="00076E63" w:rsidRDefault="00983BB7" w:rsidP="00214818">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се и</w:t>
            </w:r>
            <w:r w:rsidR="00214818">
              <w:rPr>
                <w:rFonts w:ascii="Times New Roman" w:eastAsia="Times New Roman" w:hAnsi="Times New Roman" w:cs="Times New Roman"/>
                <w:sz w:val="24"/>
                <w:szCs w:val="24"/>
                <w:lang w:val="bg-BG"/>
              </w:rPr>
              <w:t>дентифицира.</w:t>
            </w:r>
          </w:p>
          <w:p w14:paraId="2A74FD8E" w14:textId="0468DD98" w:rsidR="00214818" w:rsidRPr="00076E63" w:rsidRDefault="00F27A68" w:rsidP="00214818">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sidR="00983BB7">
              <w:rPr>
                <w:rFonts w:ascii="Times New Roman" w:eastAsia="Times New Roman" w:hAnsi="Times New Roman" w:cs="Times New Roman"/>
                <w:sz w:val="24"/>
                <w:szCs w:val="24"/>
                <w:lang w:val="bg-BG"/>
              </w:rPr>
              <w:t>Не се и</w:t>
            </w:r>
            <w:r w:rsidR="00214818">
              <w:rPr>
                <w:rFonts w:ascii="Times New Roman" w:eastAsia="Times New Roman" w:hAnsi="Times New Roman" w:cs="Times New Roman"/>
                <w:sz w:val="24"/>
                <w:szCs w:val="24"/>
                <w:lang w:val="bg-BG"/>
              </w:rPr>
              <w:t>дентифицира.</w:t>
            </w:r>
          </w:p>
          <w:p w14:paraId="652FE7CE" w14:textId="77777777" w:rsidR="00214818" w:rsidRDefault="00214818" w:rsidP="00F27A68">
            <w:pPr>
              <w:spacing w:after="120" w:line="240" w:lineRule="auto"/>
              <w:jc w:val="center"/>
              <w:rPr>
                <w:rFonts w:ascii="Times New Roman" w:eastAsia="Times New Roman" w:hAnsi="Times New Roman" w:cs="Times New Roman"/>
                <w:i/>
                <w:sz w:val="16"/>
                <w:szCs w:val="16"/>
                <w:lang w:val="bg-BG"/>
              </w:rPr>
            </w:pPr>
          </w:p>
          <w:p w14:paraId="527F64D6" w14:textId="6180EF9B" w:rsidR="00F27A68" w:rsidRPr="00076E63" w:rsidRDefault="00F27A68" w:rsidP="00F27A68">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(въздействията върху малките и средните предприятия; административна тежест)</w:t>
            </w:r>
          </w:p>
          <w:p w14:paraId="15CD9AA5" w14:textId="45D68F65" w:rsidR="00F27A68" w:rsidRPr="0078311F" w:rsidRDefault="00F27A68" w:rsidP="00F27A68">
            <w:pP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w:t>
            </w:r>
            <w:r>
              <w:rPr>
                <w:rFonts w:ascii="Times New Roman" w:eastAsia="Times New Roman" w:hAnsi="Times New Roman" w:cs="Times New Roman"/>
                <w:i/>
                <w:sz w:val="16"/>
                <w:szCs w:val="16"/>
                <w:lang w:val="bg-BG"/>
              </w:rPr>
              <w:t>ючително</w:t>
            </w:r>
            <w:r w:rsidRPr="0078311F">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 Пояснете кои въздействия се очаква да бъдат значителни и кои второстепенни.</w:t>
            </w:r>
          </w:p>
          <w:p w14:paraId="1757C477" w14:textId="0BB26DE2" w:rsidR="00F27A68" w:rsidRDefault="00F27A68" w:rsidP="00F27A68">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14:paraId="27CA0F72" w14:textId="3DB1D749" w:rsidR="00F27A68" w:rsidRPr="00C93DF1" w:rsidRDefault="00F27A68" w:rsidP="00F27A68">
            <w:pPr>
              <w:spacing w:after="120" w:line="240" w:lineRule="auto"/>
              <w:jc w:val="center"/>
              <w:rPr>
                <w:rFonts w:ascii="Times New Roman" w:eastAsia="Times New Roman" w:hAnsi="Times New Roman" w:cs="Times New Roman"/>
                <w:i/>
                <w:sz w:val="20"/>
                <w:szCs w:val="20"/>
                <w:lang w:val="bg-BG"/>
              </w:rPr>
            </w:pPr>
          </w:p>
        </w:tc>
      </w:tr>
      <w:tr w:rsidR="00F27A68" w:rsidRPr="003C124D" w14:paraId="061F8D4E" w14:textId="77777777" w:rsidTr="00C93DF1">
        <w:tc>
          <w:tcPr>
            <w:tcW w:w="10266" w:type="dxa"/>
            <w:gridSpan w:val="3"/>
          </w:tcPr>
          <w:p w14:paraId="427D7AC1" w14:textId="77777777" w:rsidR="00F27A68" w:rsidRPr="00076E63" w:rsidRDefault="00F27A68" w:rsidP="00F27A68">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5. Сравняване на вариантите:</w:t>
            </w:r>
          </w:p>
          <w:p w14:paraId="62DB1BC6" w14:textId="77777777" w:rsidR="00F27A68" w:rsidRDefault="00F27A68" w:rsidP="00F27A68">
            <w:pPr>
              <w:spacing w:before="120" w:after="120" w:line="240" w:lineRule="auto"/>
              <w:jc w:val="both"/>
              <w:rPr>
                <w:rFonts w:ascii="Times New Roman" w:eastAsia="Times New Roman" w:hAnsi="Times New Roman" w:cs="Times New Roman"/>
                <w:sz w:val="24"/>
                <w:szCs w:val="24"/>
                <w:lang w:val="bg-BG"/>
              </w:rPr>
            </w:pPr>
            <w:r w:rsidRPr="00C93DF1">
              <w:rPr>
                <w:rFonts w:ascii="Times New Roman" w:eastAsia="Times New Roman" w:hAnsi="Times New Roman" w:cs="Times New Roman"/>
                <w:b/>
                <w:sz w:val="24"/>
                <w:szCs w:val="24"/>
                <w:lang w:val="bg-BG"/>
              </w:rPr>
              <w:t xml:space="preserve">Степени на </w:t>
            </w:r>
            <w:r>
              <w:rPr>
                <w:rFonts w:ascii="Times New Roman" w:eastAsia="Times New Roman" w:hAnsi="Times New Roman" w:cs="Times New Roman"/>
                <w:b/>
                <w:sz w:val="24"/>
                <w:szCs w:val="24"/>
                <w:lang w:val="bg-BG"/>
              </w:rPr>
              <w:t>изпълнение по критерии</w:t>
            </w:r>
            <w:r w:rsidRPr="00C93DF1">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1) висока; 2) средна; 3) ниска.</w:t>
            </w:r>
          </w:p>
          <w:p w14:paraId="0AC556B8" w14:textId="77777777" w:rsidR="00F27A68" w:rsidRDefault="00F27A68" w:rsidP="00F27A68">
            <w:pPr>
              <w:spacing w:before="120" w:after="120" w:line="240" w:lineRule="auto"/>
              <w:jc w:val="both"/>
              <w:rPr>
                <w:rFonts w:ascii="Times New Roman" w:eastAsia="Times New Roman" w:hAnsi="Times New Roman" w:cs="Times New Roman"/>
                <w:b/>
                <w:sz w:val="24"/>
                <w:szCs w:val="24"/>
                <w:lang w:val="bg-BG"/>
              </w:rPr>
            </w:pPr>
            <w:r w:rsidRPr="00C93DF1">
              <w:rPr>
                <w:rFonts w:ascii="Times New Roman" w:eastAsia="Times New Roman" w:hAnsi="Times New Roman" w:cs="Times New Roman"/>
                <w:b/>
                <w:sz w:val="24"/>
                <w:szCs w:val="24"/>
                <w:lang w:val="bg-BG"/>
              </w:rPr>
              <w:t>5.1. По проблем 1:</w:t>
            </w:r>
          </w:p>
          <w:p w14:paraId="33C7C951" w14:textId="77777777" w:rsidR="00D6331B" w:rsidRDefault="00D6331B" w:rsidP="00F27A68">
            <w:pPr>
              <w:spacing w:before="120" w:after="120" w:line="240" w:lineRule="auto"/>
              <w:jc w:val="both"/>
              <w:rPr>
                <w:rFonts w:ascii="Times New Roman" w:eastAsia="Times New Roman" w:hAnsi="Times New Roman" w:cs="Times New Roman"/>
                <w:b/>
                <w:sz w:val="24"/>
                <w:szCs w:val="24"/>
                <w:lang w:val="bg-BG"/>
              </w:rPr>
            </w:pPr>
          </w:p>
          <w:p w14:paraId="1282E4E5" w14:textId="77777777" w:rsidR="00D6331B" w:rsidRPr="00C93DF1" w:rsidRDefault="00D6331B" w:rsidP="00F27A68">
            <w:pPr>
              <w:spacing w:before="120" w:after="120" w:line="240" w:lineRule="auto"/>
              <w:jc w:val="both"/>
              <w:rPr>
                <w:rFonts w:ascii="Times New Roman" w:eastAsia="Times New Roman" w:hAnsi="Times New Roman" w:cs="Times New Roman"/>
                <w:b/>
                <w:sz w:val="24"/>
                <w:szCs w:val="24"/>
                <w:lang w:val="bg-BG"/>
              </w:rPr>
            </w:pP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71"/>
              <w:gridCol w:w="1786"/>
              <w:gridCol w:w="1508"/>
              <w:gridCol w:w="1621"/>
              <w:gridCol w:w="1510"/>
              <w:gridCol w:w="1268"/>
            </w:tblGrid>
            <w:tr w:rsidR="00F27A68" w:rsidRPr="003C124D" w14:paraId="30607C91" w14:textId="77777777" w:rsidTr="00C93DF1">
              <w:trPr>
                <w:trHeight w:val="357"/>
              </w:trPr>
              <w:tc>
                <w:tcPr>
                  <w:tcW w:w="2257"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14:paraId="4F9C97E0" w14:textId="77777777" w:rsidR="00F27A68" w:rsidRPr="00076E63" w:rsidRDefault="00F27A68" w:rsidP="00F27A68">
                  <w:pPr>
                    <w:spacing w:after="0" w:line="240" w:lineRule="auto"/>
                    <w:contextualSpacing/>
                    <w:jc w:val="center"/>
                    <w:rPr>
                      <w:rFonts w:ascii="Times New Roman" w:eastAsia="Times New Roman" w:hAnsi="Times New Roman" w:cs="Times New Roman"/>
                      <w:b/>
                      <w:sz w:val="20"/>
                      <w:szCs w:val="20"/>
                      <w:lang w:val="bg-BG"/>
                    </w:rPr>
                  </w:pPr>
                </w:p>
              </w:tc>
              <w:tc>
                <w:tcPr>
                  <w:tcW w:w="1508" w:type="dxa"/>
                  <w:tcBorders>
                    <w:top w:val="single" w:sz="12" w:space="0" w:color="auto"/>
                    <w:left w:val="single" w:sz="12" w:space="0" w:color="auto"/>
                    <w:bottom w:val="single" w:sz="12" w:space="0" w:color="auto"/>
                    <w:right w:val="single" w:sz="12" w:space="0" w:color="auto"/>
                  </w:tcBorders>
                  <w:shd w:val="clear" w:color="auto" w:fill="D9D9D9"/>
                  <w:vAlign w:val="center"/>
                </w:tcPr>
                <w:p w14:paraId="457B4DB5" w14:textId="77777777" w:rsidR="00F27A68" w:rsidRPr="00076E63" w:rsidRDefault="00F27A68" w:rsidP="00F27A68">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w:t>
                  </w:r>
                </w:p>
                <w:p w14:paraId="2660F0B9" w14:textId="77777777" w:rsidR="00F27A68" w:rsidRPr="00076E63" w:rsidRDefault="00F27A68" w:rsidP="00F27A68">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 „Без действие“</w:t>
                  </w:r>
                </w:p>
              </w:tc>
              <w:tc>
                <w:tcPr>
                  <w:tcW w:w="1621" w:type="dxa"/>
                  <w:tcBorders>
                    <w:top w:val="single" w:sz="12" w:space="0" w:color="auto"/>
                    <w:left w:val="single" w:sz="12" w:space="0" w:color="auto"/>
                    <w:bottom w:val="single" w:sz="12" w:space="0" w:color="auto"/>
                    <w:right w:val="single" w:sz="12" w:space="0" w:color="auto"/>
                  </w:tcBorders>
                  <w:shd w:val="clear" w:color="auto" w:fill="D9D9D9"/>
                  <w:vAlign w:val="center"/>
                </w:tcPr>
                <w:p w14:paraId="6FFFA61F" w14:textId="77777777" w:rsidR="00F27A68" w:rsidRPr="00076E63" w:rsidRDefault="00F27A68" w:rsidP="00F27A68">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 1</w:t>
                  </w:r>
                </w:p>
              </w:tc>
              <w:tc>
                <w:tcPr>
                  <w:tcW w:w="1510" w:type="dxa"/>
                  <w:tcBorders>
                    <w:top w:val="single" w:sz="12" w:space="0" w:color="auto"/>
                    <w:left w:val="single" w:sz="12" w:space="0" w:color="auto"/>
                    <w:bottom w:val="single" w:sz="12" w:space="0" w:color="auto"/>
                    <w:right w:val="single" w:sz="12" w:space="0" w:color="auto"/>
                  </w:tcBorders>
                  <w:shd w:val="clear" w:color="auto" w:fill="D9D9D9"/>
                  <w:vAlign w:val="center"/>
                </w:tcPr>
                <w:p w14:paraId="3D94E6F4" w14:textId="77777777" w:rsidR="00F27A68" w:rsidRPr="00076E63" w:rsidRDefault="00F27A68" w:rsidP="00F27A68">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 2</w:t>
                  </w:r>
                </w:p>
              </w:tc>
              <w:tc>
                <w:tcPr>
                  <w:tcW w:w="1268" w:type="dxa"/>
                  <w:tcBorders>
                    <w:top w:val="single" w:sz="12" w:space="0" w:color="auto"/>
                    <w:left w:val="single" w:sz="12" w:space="0" w:color="auto"/>
                    <w:bottom w:val="single" w:sz="12" w:space="0" w:color="auto"/>
                    <w:right w:val="single" w:sz="12" w:space="0" w:color="auto"/>
                  </w:tcBorders>
                  <w:shd w:val="clear" w:color="auto" w:fill="D9D9D9"/>
                  <w:vAlign w:val="center"/>
                </w:tcPr>
                <w:p w14:paraId="146CE381" w14:textId="6440A054" w:rsidR="00F27A68" w:rsidRPr="00076E63" w:rsidRDefault="00F27A68" w:rsidP="00F27A68">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Вариант </w:t>
                  </w:r>
                  <w:r>
                    <w:rPr>
                      <w:rFonts w:ascii="Times New Roman" w:eastAsia="Times New Roman" w:hAnsi="Times New Roman" w:cs="Times New Roman"/>
                      <w:b/>
                      <w:sz w:val="20"/>
                      <w:szCs w:val="20"/>
                    </w:rPr>
                    <w:t>n</w:t>
                  </w:r>
                </w:p>
              </w:tc>
            </w:tr>
            <w:tr w:rsidR="00F27A68" w:rsidRPr="003C124D" w14:paraId="4A8C5A32" w14:textId="77777777" w:rsidTr="00C93DF1">
              <w:trPr>
                <w:trHeight w:val="580"/>
              </w:trPr>
              <w:tc>
                <w:tcPr>
                  <w:tcW w:w="471"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14:paraId="52FE6969" w14:textId="77777777" w:rsidR="00F27A68" w:rsidRPr="00076E63" w:rsidRDefault="00F27A68" w:rsidP="00F27A68">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b/>
                      <w:bCs/>
                      <w:i/>
                      <w:iCs/>
                      <w:sz w:val="20"/>
                      <w:szCs w:val="20"/>
                      <w:lang w:val="bg-BG"/>
                    </w:rPr>
                    <w:t>Ефективност</w:t>
                  </w:r>
                </w:p>
              </w:tc>
              <w:tc>
                <w:tcPr>
                  <w:tcW w:w="1786" w:type="dxa"/>
                  <w:tcBorders>
                    <w:top w:val="single" w:sz="12" w:space="0" w:color="auto"/>
                    <w:left w:val="single" w:sz="12" w:space="0" w:color="auto"/>
                    <w:bottom w:val="single" w:sz="12" w:space="0" w:color="auto"/>
                    <w:right w:val="single" w:sz="12" w:space="0" w:color="auto"/>
                  </w:tcBorders>
                  <w:shd w:val="clear" w:color="auto" w:fill="FFFFFF"/>
                  <w:vAlign w:val="center"/>
                </w:tcPr>
                <w:p w14:paraId="051EC314" w14:textId="550DEA31" w:rsidR="00F27A68" w:rsidRPr="00076E63" w:rsidRDefault="00C67AF7" w:rsidP="00F27A68">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1:</w:t>
                  </w:r>
                  <w:r w:rsidRPr="00D75701">
                    <w:rPr>
                      <w:rFonts w:ascii="Times New Roman" w:eastAsia="Times New Roman" w:hAnsi="Times New Roman" w:cs="Times New Roman"/>
                      <w:b/>
                      <w:sz w:val="24"/>
                      <w:szCs w:val="24"/>
                      <w:lang w:val="bg-BG"/>
                    </w:rPr>
                    <w:t xml:space="preserve"> </w:t>
                  </w:r>
                  <w:r w:rsidRPr="00C67AF7">
                    <w:rPr>
                      <w:rFonts w:ascii="Times New Roman" w:eastAsia="Times New Roman" w:hAnsi="Times New Roman"/>
                      <w:iCs/>
                      <w:sz w:val="24"/>
                      <w:szCs w:val="24"/>
                      <w:lang w:val="bg-BG" w:eastAsia="bg-BG"/>
                    </w:rPr>
                    <w:t xml:space="preserve">Вменяване на </w:t>
                  </w:r>
                  <w:r w:rsidRPr="00C67AF7">
                    <w:rPr>
                      <w:rFonts w:ascii="Times New Roman" w:eastAsia="Times New Roman" w:hAnsi="Times New Roman"/>
                      <w:sz w:val="24"/>
                      <w:szCs w:val="24"/>
                      <w:lang w:eastAsia="bg-BG"/>
                    </w:rPr>
                    <w:t xml:space="preserve">правомощия за извършване на технически проверки на пътя на категории превозни средства по смисъла на чл. 10г от Закона за регистрация на земеделската техника </w:t>
                  </w:r>
                  <w:r w:rsidRPr="00C67AF7">
                    <w:rPr>
                      <w:rFonts w:ascii="Times New Roman" w:eastAsia="Times New Roman" w:hAnsi="Times New Roman"/>
                      <w:sz w:val="24"/>
                      <w:szCs w:val="24"/>
                      <w:lang w:val="bg-BG" w:eastAsia="bg-BG"/>
                    </w:rPr>
                    <w:t>като</w:t>
                  </w:r>
                  <w:r w:rsidRPr="00C67AF7">
                    <w:rPr>
                      <w:rFonts w:ascii="Times New Roman" w:eastAsia="Times New Roman" w:hAnsi="Times New Roman"/>
                      <w:sz w:val="24"/>
                      <w:szCs w:val="24"/>
                      <w:lang w:eastAsia="bg-BG"/>
                    </w:rPr>
                    <w:t xml:space="preserve"> контролен орган по чл. 166 от З</w:t>
                  </w:r>
                  <w:r w:rsidRPr="00C67AF7">
                    <w:rPr>
                      <w:rFonts w:ascii="Times New Roman" w:eastAsia="Times New Roman" w:hAnsi="Times New Roman"/>
                      <w:sz w:val="24"/>
                      <w:szCs w:val="24"/>
                      <w:lang w:val="bg-BG" w:eastAsia="bg-BG"/>
                    </w:rPr>
                    <w:t>акона за движение по пътищата</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14:paraId="082E9941" w14:textId="4BB7B933" w:rsidR="00F27A68" w:rsidRPr="007C4E98" w:rsidRDefault="009F694A" w:rsidP="00F27A68">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51"/>
                      <w:sz w:val="20"/>
                      <w:szCs w:val="20"/>
                      <w:lang w:val="bg-BG"/>
                    </w:rPr>
                  </w:pPr>
                  <w:r w:rsidRPr="007C4E98">
                    <w:rPr>
                      <w:rFonts w:ascii="Times New Roman" w:eastAsia="Times New Roman" w:hAnsi="Times New Roman" w:cs="Times New Roman"/>
                      <w:w w:val="151"/>
                      <w:sz w:val="20"/>
                      <w:szCs w:val="20"/>
                      <w:lang w:val="bg-BG"/>
                    </w:rPr>
                    <w:t>3</w:t>
                  </w: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14:paraId="7EBA14EC" w14:textId="518B5007" w:rsidR="00F27A68" w:rsidRPr="007C4E98" w:rsidRDefault="009F694A" w:rsidP="00F27A68">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11"/>
                      <w:sz w:val="20"/>
                      <w:szCs w:val="20"/>
                      <w:lang w:val="bg-BG"/>
                    </w:rPr>
                  </w:pPr>
                  <w:r w:rsidRPr="007C4E98">
                    <w:rPr>
                      <w:rFonts w:ascii="Times New Roman" w:eastAsia="Times New Roman" w:hAnsi="Times New Roman" w:cs="Times New Roman"/>
                      <w:w w:val="111"/>
                      <w:sz w:val="20"/>
                      <w:szCs w:val="20"/>
                      <w:lang w:val="bg-BG"/>
                    </w:rPr>
                    <w:t>1</w:t>
                  </w: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14:paraId="43C1986C" w14:textId="408D2732" w:rsidR="00F27A68" w:rsidRPr="00076E63" w:rsidRDefault="00F27A68" w:rsidP="00F27A68">
                  <w:pPr>
                    <w:widowControl w:val="0"/>
                    <w:kinsoku w:val="0"/>
                    <w:overflowPunct w:val="0"/>
                    <w:autoSpaceDE w:val="0"/>
                    <w:autoSpaceDN w:val="0"/>
                    <w:adjustRightInd w:val="0"/>
                    <w:spacing w:before="28" w:after="0" w:line="240" w:lineRule="auto"/>
                    <w:ind w:left="103" w:right="105"/>
                    <w:jc w:val="center"/>
                    <w:rPr>
                      <w:rFonts w:ascii="Times New Roman" w:eastAsia="Times New Roman" w:hAnsi="Times New Roman" w:cs="Times New Roman"/>
                      <w:w w:val="110"/>
                      <w:sz w:val="20"/>
                      <w:szCs w:val="20"/>
                      <w:lang w:val="bg-BG"/>
                    </w:rPr>
                  </w:pP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14:paraId="75013648" w14:textId="77777777" w:rsidR="00F27A68" w:rsidRPr="00076E63" w:rsidRDefault="00F27A68" w:rsidP="00F27A68">
                  <w:pPr>
                    <w:widowControl w:val="0"/>
                    <w:kinsoku w:val="0"/>
                    <w:overflowPunct w:val="0"/>
                    <w:autoSpaceDE w:val="0"/>
                    <w:autoSpaceDN w:val="0"/>
                    <w:adjustRightInd w:val="0"/>
                    <w:spacing w:before="28" w:after="0" w:line="240" w:lineRule="auto"/>
                    <w:ind w:right="42"/>
                    <w:jc w:val="center"/>
                    <w:rPr>
                      <w:rFonts w:ascii="Times New Roman" w:eastAsia="Times New Roman" w:hAnsi="Times New Roman" w:cs="Times New Roman"/>
                      <w:w w:val="111"/>
                      <w:sz w:val="20"/>
                      <w:szCs w:val="20"/>
                      <w:lang w:val="bg-BG"/>
                    </w:rPr>
                  </w:pPr>
                </w:p>
              </w:tc>
            </w:tr>
            <w:tr w:rsidR="00F27A68" w:rsidRPr="003C124D" w14:paraId="49D9CB28" w14:textId="77777777" w:rsidTr="000F34AA">
              <w:trPr>
                <w:trHeight w:val="1377"/>
              </w:trPr>
              <w:tc>
                <w:tcPr>
                  <w:tcW w:w="471" w:type="dxa"/>
                  <w:tcBorders>
                    <w:top w:val="single" w:sz="12" w:space="0" w:color="auto"/>
                    <w:left w:val="single" w:sz="12" w:space="0" w:color="auto"/>
                    <w:right w:val="single" w:sz="12" w:space="0" w:color="auto"/>
                  </w:tcBorders>
                  <w:shd w:val="clear" w:color="auto" w:fill="D9D9D9"/>
                  <w:textDirection w:val="btLr"/>
                  <w:vAlign w:val="center"/>
                </w:tcPr>
                <w:p w14:paraId="4FDEC0B8" w14:textId="77777777" w:rsidR="00F27A68" w:rsidRPr="00076E63" w:rsidRDefault="00F27A68" w:rsidP="00F27A68">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lastRenderedPageBreak/>
                    <w:t>Ефикасност</w:t>
                  </w:r>
                </w:p>
              </w:tc>
              <w:tc>
                <w:tcPr>
                  <w:tcW w:w="1786" w:type="dxa"/>
                  <w:tcBorders>
                    <w:top w:val="single" w:sz="12" w:space="0" w:color="auto"/>
                    <w:left w:val="single" w:sz="12" w:space="0" w:color="auto"/>
                    <w:bottom w:val="single" w:sz="12" w:space="0" w:color="auto"/>
                    <w:right w:val="single" w:sz="12" w:space="0" w:color="auto"/>
                  </w:tcBorders>
                  <w:shd w:val="clear" w:color="auto" w:fill="FFFFFF"/>
                  <w:vAlign w:val="center"/>
                </w:tcPr>
                <w:p w14:paraId="2F9432FA" w14:textId="28322B57" w:rsidR="00F27A68" w:rsidRPr="00076E63" w:rsidRDefault="00F27A68" w:rsidP="00F27A68">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w w:val="105"/>
                      <w:sz w:val="20"/>
                      <w:szCs w:val="20"/>
                      <w:lang w:val="bg-BG"/>
                    </w:rPr>
                    <w:t xml:space="preserve">Цел 1: </w:t>
                  </w:r>
                  <w:r w:rsidR="00C67AF7" w:rsidRPr="00C67AF7">
                    <w:rPr>
                      <w:rFonts w:ascii="Times New Roman" w:eastAsia="Times New Roman" w:hAnsi="Times New Roman"/>
                      <w:iCs/>
                      <w:sz w:val="24"/>
                      <w:szCs w:val="24"/>
                      <w:lang w:val="bg-BG" w:eastAsia="bg-BG"/>
                    </w:rPr>
                    <w:t xml:space="preserve">Вменяване на </w:t>
                  </w:r>
                  <w:r w:rsidR="00C67AF7" w:rsidRPr="00C67AF7">
                    <w:rPr>
                      <w:rFonts w:ascii="Times New Roman" w:eastAsia="Times New Roman" w:hAnsi="Times New Roman"/>
                      <w:sz w:val="24"/>
                      <w:szCs w:val="24"/>
                      <w:lang w:eastAsia="bg-BG"/>
                    </w:rPr>
                    <w:t xml:space="preserve">правомощия за извършване на технически проверки на пътя на категории превозни средства по смисъла на чл. 10г от Закона за регистрация на земеделската техника </w:t>
                  </w:r>
                  <w:r w:rsidR="00C67AF7" w:rsidRPr="00C67AF7">
                    <w:rPr>
                      <w:rFonts w:ascii="Times New Roman" w:eastAsia="Times New Roman" w:hAnsi="Times New Roman"/>
                      <w:sz w:val="24"/>
                      <w:szCs w:val="24"/>
                      <w:lang w:val="bg-BG" w:eastAsia="bg-BG"/>
                    </w:rPr>
                    <w:t>като</w:t>
                  </w:r>
                  <w:r w:rsidR="00C67AF7" w:rsidRPr="00C67AF7">
                    <w:rPr>
                      <w:rFonts w:ascii="Times New Roman" w:eastAsia="Times New Roman" w:hAnsi="Times New Roman"/>
                      <w:sz w:val="24"/>
                      <w:szCs w:val="24"/>
                      <w:lang w:eastAsia="bg-BG"/>
                    </w:rPr>
                    <w:t xml:space="preserve"> контролен орган по чл. 166 от З</w:t>
                  </w:r>
                  <w:r w:rsidR="00C67AF7" w:rsidRPr="00C67AF7">
                    <w:rPr>
                      <w:rFonts w:ascii="Times New Roman" w:eastAsia="Times New Roman" w:hAnsi="Times New Roman"/>
                      <w:sz w:val="24"/>
                      <w:szCs w:val="24"/>
                      <w:lang w:val="bg-BG" w:eastAsia="bg-BG"/>
                    </w:rPr>
                    <w:t>акона за движение по пътищата</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14:paraId="29E25F50" w14:textId="77777777" w:rsidR="007C4E98" w:rsidRPr="007C4E98" w:rsidRDefault="007C4E98" w:rsidP="00F27A68">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p w14:paraId="11DE4A0C" w14:textId="6DC140DD" w:rsidR="00F27A68" w:rsidRPr="007C4E98" w:rsidRDefault="009F694A" w:rsidP="00F27A68">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7C4E98">
                    <w:rPr>
                      <w:rFonts w:ascii="Times New Roman" w:eastAsia="Times New Roman" w:hAnsi="Times New Roman" w:cs="Times New Roman"/>
                      <w:w w:val="151"/>
                      <w:sz w:val="20"/>
                      <w:szCs w:val="20"/>
                      <w:lang w:val="bg-BG"/>
                    </w:rPr>
                    <w:t>3</w:t>
                  </w:r>
                </w:p>
                <w:p w14:paraId="63747C61" w14:textId="4A6D8AB4" w:rsidR="00C67AF7" w:rsidRPr="007C4E98" w:rsidRDefault="00C67AF7" w:rsidP="00F27A68">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14:paraId="06D49418" w14:textId="0615EDE2" w:rsidR="00F27A68" w:rsidRPr="00076E63" w:rsidRDefault="009F694A" w:rsidP="00F27A68">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14:paraId="2442240D" w14:textId="7A101A2A" w:rsidR="00F27A68" w:rsidRPr="00076E63" w:rsidRDefault="00F27A68" w:rsidP="00F27A68">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14:paraId="186DDD91" w14:textId="77777777" w:rsidR="00F27A68" w:rsidRPr="00076E63" w:rsidRDefault="00F27A68" w:rsidP="00F27A68">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F27A68" w:rsidRPr="003C124D" w14:paraId="773F1B90" w14:textId="77777777" w:rsidTr="00C93DF1">
              <w:trPr>
                <w:trHeight w:val="541"/>
              </w:trPr>
              <w:tc>
                <w:tcPr>
                  <w:tcW w:w="471" w:type="dxa"/>
                  <w:tcBorders>
                    <w:top w:val="single" w:sz="12" w:space="0" w:color="auto"/>
                    <w:left w:val="single" w:sz="12" w:space="0" w:color="auto"/>
                    <w:right w:val="single" w:sz="12" w:space="0" w:color="auto"/>
                  </w:tcBorders>
                  <w:shd w:val="clear" w:color="auto" w:fill="D9D9D9"/>
                  <w:textDirection w:val="btLr"/>
                  <w:vAlign w:val="center"/>
                </w:tcPr>
                <w:p w14:paraId="3DB9FE3B" w14:textId="77777777" w:rsidR="00F27A68" w:rsidRPr="00076E63" w:rsidRDefault="00F27A68" w:rsidP="00F27A68">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Съгласуваност</w:t>
                  </w:r>
                </w:p>
              </w:tc>
              <w:tc>
                <w:tcPr>
                  <w:tcW w:w="1786" w:type="dxa"/>
                  <w:tcBorders>
                    <w:top w:val="single" w:sz="12" w:space="0" w:color="auto"/>
                    <w:left w:val="single" w:sz="12" w:space="0" w:color="auto"/>
                    <w:bottom w:val="single" w:sz="12" w:space="0" w:color="auto"/>
                    <w:right w:val="single" w:sz="12" w:space="0" w:color="auto"/>
                  </w:tcBorders>
                  <w:shd w:val="clear" w:color="auto" w:fill="FFFFFF"/>
                  <w:vAlign w:val="center"/>
                </w:tcPr>
                <w:p w14:paraId="235AF361" w14:textId="74F353C7" w:rsidR="00F27A68" w:rsidRPr="00076E63" w:rsidRDefault="00F27A68" w:rsidP="00F27A68">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w w:val="105"/>
                      <w:sz w:val="20"/>
                      <w:szCs w:val="20"/>
                      <w:lang w:val="bg-BG"/>
                    </w:rPr>
                    <w:t xml:space="preserve">Цел 1: </w:t>
                  </w:r>
                  <w:r w:rsidR="00C67AF7" w:rsidRPr="00C67AF7">
                    <w:rPr>
                      <w:rFonts w:ascii="Times New Roman" w:eastAsia="Times New Roman" w:hAnsi="Times New Roman"/>
                      <w:iCs/>
                      <w:sz w:val="24"/>
                      <w:szCs w:val="24"/>
                      <w:lang w:val="bg-BG" w:eastAsia="bg-BG"/>
                    </w:rPr>
                    <w:t xml:space="preserve">Вменяване на </w:t>
                  </w:r>
                  <w:r w:rsidR="00C67AF7" w:rsidRPr="00C67AF7">
                    <w:rPr>
                      <w:rFonts w:ascii="Times New Roman" w:eastAsia="Times New Roman" w:hAnsi="Times New Roman"/>
                      <w:sz w:val="24"/>
                      <w:szCs w:val="24"/>
                      <w:lang w:eastAsia="bg-BG"/>
                    </w:rPr>
                    <w:t xml:space="preserve">правомощия за извършване на технически проверки на пътя на категории превозни средства по смисъла на чл. 10г от Закона за регистрация на земеделската техника </w:t>
                  </w:r>
                  <w:r w:rsidR="00C67AF7" w:rsidRPr="00C67AF7">
                    <w:rPr>
                      <w:rFonts w:ascii="Times New Roman" w:eastAsia="Times New Roman" w:hAnsi="Times New Roman"/>
                      <w:sz w:val="24"/>
                      <w:szCs w:val="24"/>
                      <w:lang w:val="bg-BG" w:eastAsia="bg-BG"/>
                    </w:rPr>
                    <w:t>като</w:t>
                  </w:r>
                  <w:r w:rsidR="00C67AF7" w:rsidRPr="00C67AF7">
                    <w:rPr>
                      <w:rFonts w:ascii="Times New Roman" w:eastAsia="Times New Roman" w:hAnsi="Times New Roman"/>
                      <w:sz w:val="24"/>
                      <w:szCs w:val="24"/>
                      <w:lang w:eastAsia="bg-BG"/>
                    </w:rPr>
                    <w:t xml:space="preserve"> контролен орган по чл. 166 от З</w:t>
                  </w:r>
                  <w:r w:rsidR="00C67AF7" w:rsidRPr="00C67AF7">
                    <w:rPr>
                      <w:rFonts w:ascii="Times New Roman" w:eastAsia="Times New Roman" w:hAnsi="Times New Roman"/>
                      <w:sz w:val="24"/>
                      <w:szCs w:val="24"/>
                      <w:lang w:val="bg-BG" w:eastAsia="bg-BG"/>
                    </w:rPr>
                    <w:t>акона за движение по пътищата</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14:paraId="733790D3" w14:textId="7D79F58C" w:rsidR="00F27A68" w:rsidRPr="00076E63" w:rsidRDefault="009F694A" w:rsidP="00F27A68">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3</w:t>
                  </w: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14:paraId="35BBDE85" w14:textId="7B938851" w:rsidR="00F27A68" w:rsidRPr="00076E63" w:rsidRDefault="009F694A" w:rsidP="00F27A68">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14:paraId="03547581" w14:textId="2F72FE4D" w:rsidR="00F27A68" w:rsidRPr="00076E63" w:rsidRDefault="00F27A68" w:rsidP="00F27A68">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14:paraId="5A2C7987" w14:textId="77777777" w:rsidR="00F27A68" w:rsidRPr="00076E63" w:rsidRDefault="00F27A68" w:rsidP="00F27A68">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bl>
          <w:p w14:paraId="76055530" w14:textId="77777777" w:rsidR="00F27A68" w:rsidRPr="00076E63" w:rsidRDefault="00F27A68" w:rsidP="00F27A68">
            <w:pPr>
              <w:spacing w:after="120" w:line="240" w:lineRule="auto"/>
              <w:jc w:val="center"/>
              <w:rPr>
                <w:rFonts w:ascii="Times New Roman" w:eastAsia="Times New Roman" w:hAnsi="Times New Roman" w:cs="Times New Roman"/>
                <w:i/>
                <w:sz w:val="20"/>
                <w:szCs w:val="20"/>
                <w:lang w:val="bg-BG"/>
              </w:rPr>
            </w:pPr>
          </w:p>
          <w:p w14:paraId="45A218DC" w14:textId="44E91EFD" w:rsidR="00F27A68" w:rsidRPr="00076E63" w:rsidRDefault="00F27A68" w:rsidP="00F27A68">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1.1. </w:t>
            </w:r>
            <w:r w:rsidRPr="00076E63">
              <w:rPr>
                <w:rFonts w:ascii="Times New Roman" w:eastAsia="Times New Roman" w:hAnsi="Times New Roman" w:cs="Times New Roman"/>
                <w:i/>
                <w:sz w:val="16"/>
                <w:szCs w:val="16"/>
                <w:lang w:val="bg-BG"/>
              </w:rPr>
              <w:t xml:space="preserve">Сравнете вариантите чрез сравняване на ключовите </w:t>
            </w:r>
            <w:r>
              <w:rPr>
                <w:rFonts w:ascii="Times New Roman" w:eastAsia="Times New Roman" w:hAnsi="Times New Roman" w:cs="Times New Roman"/>
                <w:i/>
                <w:sz w:val="16"/>
                <w:szCs w:val="16"/>
                <w:lang w:val="bg-BG"/>
              </w:rPr>
              <w:t>и</w:t>
            </w:r>
            <w:r w:rsidRPr="00076E63">
              <w:rPr>
                <w:rFonts w:ascii="Times New Roman" w:eastAsia="Times New Roman" w:hAnsi="Times New Roman" w:cs="Times New Roman"/>
                <w:i/>
                <w:sz w:val="16"/>
                <w:szCs w:val="16"/>
                <w:lang w:val="bg-BG"/>
              </w:rPr>
              <w:t>м положителни и отрицателни въздействия.</w:t>
            </w:r>
          </w:p>
          <w:p w14:paraId="76A084AA" w14:textId="29C919E2" w:rsidR="00F27A68" w:rsidRPr="00076E63" w:rsidRDefault="00F27A68" w:rsidP="00F27A68">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Pr="00076E63">
              <w:rPr>
                <w:rFonts w:ascii="Times New Roman" w:eastAsia="Times New Roman" w:hAnsi="Times New Roman" w:cs="Times New Roman"/>
                <w:i/>
                <w:sz w:val="16"/>
                <w:szCs w:val="16"/>
                <w:lang w:val="bg-BG"/>
              </w:rPr>
              <w:t>Посочете степента, в която вариантите ще изпълнят определените цели, съгласно основните критерии за сравняване на вариантите:</w:t>
            </w:r>
          </w:p>
          <w:p w14:paraId="070E584F" w14:textId="77777777" w:rsidR="00F27A68" w:rsidRPr="00076E63" w:rsidRDefault="00F27A68" w:rsidP="00F27A68">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ефективност, чрез която се измерва степента, до която вариантите постигат целите на предложението;</w:t>
            </w:r>
          </w:p>
          <w:p w14:paraId="4C5E8D90" w14:textId="77777777" w:rsidR="00F27A68" w:rsidRPr="00076E63" w:rsidRDefault="00F27A68" w:rsidP="00F27A68">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ефикасност, която отразява степента, до която целите могат да бъдат постигнати при определено ниво на ресурсите или при най-малко разходи;</w:t>
            </w:r>
          </w:p>
          <w:p w14:paraId="0C85DA97" w14:textId="30C81E33" w:rsidR="00F27A68" w:rsidRPr="00C93DF1" w:rsidRDefault="00F27A68" w:rsidP="00F27A68">
            <w:pPr>
              <w:spacing w:after="120" w:line="240" w:lineRule="auto"/>
              <w:jc w:val="center"/>
              <w:rPr>
                <w:rFonts w:ascii="Times New Roman" w:eastAsia="Times New Roman" w:hAnsi="Times New Roman" w:cs="Times New Roman"/>
                <w:b/>
                <w:i/>
                <w:sz w:val="16"/>
                <w:szCs w:val="16"/>
                <w:lang w:val="bg-BG"/>
              </w:rPr>
            </w:pPr>
            <w:r w:rsidRPr="00076E63">
              <w:rPr>
                <w:rFonts w:ascii="Times New Roman" w:eastAsia="Times New Roman" w:hAnsi="Times New Roman" w:cs="Times New Roman"/>
                <w:i/>
                <w:sz w:val="16"/>
                <w:szCs w:val="16"/>
                <w:lang w:val="bg-BG"/>
              </w:rPr>
              <w:t xml:space="preserve">съгласуваност, която показва степента, до която вариантите съответстват на </w:t>
            </w:r>
            <w:r>
              <w:rPr>
                <w:rFonts w:ascii="Times New Roman" w:eastAsia="Times New Roman" w:hAnsi="Times New Roman" w:cs="Times New Roman"/>
                <w:i/>
                <w:sz w:val="16"/>
                <w:szCs w:val="16"/>
                <w:lang w:val="bg-BG"/>
              </w:rPr>
              <w:t xml:space="preserve">действащите </w:t>
            </w:r>
            <w:r w:rsidRPr="00076E63">
              <w:rPr>
                <w:rFonts w:ascii="Times New Roman" w:eastAsia="Times New Roman" w:hAnsi="Times New Roman" w:cs="Times New Roman"/>
                <w:i/>
                <w:sz w:val="16"/>
                <w:szCs w:val="16"/>
                <w:lang w:val="bg-BG"/>
              </w:rPr>
              <w:t>стратегически документи</w:t>
            </w:r>
            <w:r>
              <w:rPr>
                <w:rFonts w:ascii="Times New Roman" w:eastAsia="Times New Roman" w:hAnsi="Times New Roman" w:cs="Times New Roman"/>
                <w:i/>
                <w:sz w:val="16"/>
                <w:szCs w:val="16"/>
                <w:lang w:val="bg-BG"/>
              </w:rPr>
              <w:t>.</w:t>
            </w:r>
          </w:p>
        </w:tc>
      </w:tr>
      <w:tr w:rsidR="00F27A68" w:rsidRPr="00076E63" w14:paraId="3581DEA8" w14:textId="77777777" w:rsidTr="00C93DF1">
        <w:tc>
          <w:tcPr>
            <w:tcW w:w="10266" w:type="dxa"/>
            <w:gridSpan w:val="3"/>
          </w:tcPr>
          <w:p w14:paraId="212C3F3B" w14:textId="77777777" w:rsidR="00F27A68" w:rsidRPr="00076E63" w:rsidRDefault="00F27A68" w:rsidP="00F27A68">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6. Избор на препоръчителен вариант:</w:t>
            </w:r>
          </w:p>
          <w:p w14:paraId="39827315" w14:textId="03190537" w:rsidR="00F27A68" w:rsidRPr="009F694A" w:rsidRDefault="009F694A" w:rsidP="00F27A68">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По проблем 1: Вариант 1</w:t>
            </w:r>
            <w:r w:rsidR="00F27A68" w:rsidRPr="00076E63">
              <w:rPr>
                <w:rFonts w:ascii="Times New Roman" w:eastAsia="Times New Roman" w:hAnsi="Times New Roman" w:cs="Times New Roman"/>
                <w:b/>
                <w:sz w:val="24"/>
                <w:szCs w:val="24"/>
                <w:lang w:val="bg-BG"/>
              </w:rPr>
              <w:t xml:space="preserve"> „ </w:t>
            </w:r>
            <w:r w:rsidR="000F34AA">
              <w:rPr>
                <w:rFonts w:ascii="Times New Roman" w:eastAsia="Times New Roman" w:hAnsi="Times New Roman" w:cs="Times New Roman"/>
                <w:b/>
                <w:sz w:val="24"/>
                <w:szCs w:val="24"/>
                <w:lang w:val="bg-BG"/>
              </w:rPr>
              <w:t>Приемането на Закон за</w:t>
            </w:r>
            <w:r>
              <w:rPr>
                <w:rFonts w:ascii="Times New Roman" w:eastAsia="Times New Roman" w:hAnsi="Times New Roman" w:cs="Times New Roman"/>
                <w:b/>
                <w:sz w:val="24"/>
                <w:szCs w:val="24"/>
                <w:lang w:val="bg-BG"/>
              </w:rPr>
              <w:t xml:space="preserve"> допълнение на Закона за движение</w:t>
            </w:r>
            <w:r w:rsidR="007C4E98">
              <w:rPr>
                <w:rFonts w:ascii="Times New Roman" w:eastAsia="Times New Roman" w:hAnsi="Times New Roman" w:cs="Times New Roman"/>
                <w:b/>
                <w:sz w:val="24"/>
                <w:szCs w:val="24"/>
                <w:lang w:val="bg-BG"/>
              </w:rPr>
              <w:t>то</w:t>
            </w:r>
            <w:r>
              <w:rPr>
                <w:rFonts w:ascii="Times New Roman" w:eastAsia="Times New Roman" w:hAnsi="Times New Roman" w:cs="Times New Roman"/>
                <w:b/>
                <w:sz w:val="24"/>
                <w:szCs w:val="24"/>
                <w:lang w:val="bg-BG"/>
              </w:rPr>
              <w:t xml:space="preserve"> по пътищата</w:t>
            </w:r>
            <w:r w:rsidR="00F27A68" w:rsidRPr="00076E63">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 xml:space="preserve"> </w:t>
            </w:r>
            <w:r w:rsidRPr="009F694A">
              <w:rPr>
                <w:rFonts w:ascii="Times New Roman" w:eastAsia="Times New Roman" w:hAnsi="Times New Roman" w:cs="Times New Roman"/>
                <w:sz w:val="24"/>
                <w:szCs w:val="24"/>
                <w:lang w:val="bg-BG"/>
              </w:rPr>
              <w:t>е препоръчителен вариант на действие спрямо решаването на посочения проблем.</w:t>
            </w:r>
            <w:r w:rsidR="007C4E98">
              <w:rPr>
                <w:rFonts w:ascii="Times New Roman" w:eastAsia="Times New Roman" w:hAnsi="Times New Roman" w:cs="Times New Roman"/>
                <w:sz w:val="24"/>
                <w:szCs w:val="24"/>
                <w:lang w:val="bg-BG"/>
              </w:rPr>
              <w:t xml:space="preserve"> Вариант 1 се отличава с най-</w:t>
            </w:r>
            <w:r w:rsidR="00D6331B">
              <w:rPr>
                <w:rFonts w:ascii="Times New Roman" w:eastAsia="Times New Roman" w:hAnsi="Times New Roman" w:cs="Times New Roman"/>
                <w:sz w:val="24"/>
                <w:szCs w:val="24"/>
                <w:lang w:val="bg-BG"/>
              </w:rPr>
              <w:t>висока степен на ефикасност</w:t>
            </w:r>
            <w:r w:rsidR="00721A11">
              <w:rPr>
                <w:rFonts w:ascii="Times New Roman" w:eastAsia="Times New Roman" w:hAnsi="Times New Roman" w:cs="Times New Roman"/>
                <w:sz w:val="24"/>
                <w:szCs w:val="24"/>
                <w:lang w:val="bg-BG"/>
              </w:rPr>
              <w:t>, ефективност</w:t>
            </w:r>
            <w:r w:rsidR="00026260">
              <w:rPr>
                <w:rFonts w:ascii="Times New Roman" w:eastAsia="Times New Roman" w:hAnsi="Times New Roman" w:cs="Times New Roman"/>
                <w:sz w:val="24"/>
                <w:szCs w:val="24"/>
                <w:lang w:val="bg-BG"/>
              </w:rPr>
              <w:t xml:space="preserve"> и съгласуваност</w:t>
            </w:r>
            <w:r w:rsidR="00721A11">
              <w:rPr>
                <w:rFonts w:ascii="Times New Roman" w:eastAsia="Times New Roman" w:hAnsi="Times New Roman" w:cs="Times New Roman"/>
                <w:sz w:val="24"/>
                <w:szCs w:val="24"/>
                <w:lang w:val="bg-BG"/>
              </w:rPr>
              <w:t xml:space="preserve"> с оглед на заинтересованите страни.</w:t>
            </w:r>
          </w:p>
          <w:p w14:paraId="44C0DA42" w14:textId="08086662" w:rsidR="00F27A68" w:rsidRPr="00076E63" w:rsidRDefault="00F27A68" w:rsidP="00F27A68">
            <w:pPr>
              <w:spacing w:after="120" w:line="240" w:lineRule="auto"/>
              <w:jc w:val="center"/>
              <w:rPr>
                <w:rFonts w:ascii="Times New Roman" w:eastAsia="Times New Roman" w:hAnsi="Times New Roman" w:cs="Times New Roman"/>
                <w:sz w:val="24"/>
                <w:szCs w:val="24"/>
                <w:lang w:val="bg-BG"/>
              </w:rPr>
            </w:pPr>
            <w:r w:rsidRPr="001138D1">
              <w:rPr>
                <w:rFonts w:ascii="Times New Roman" w:eastAsia="Times New Roman" w:hAnsi="Times New Roman" w:cs="Times New Roman"/>
                <w:i/>
                <w:sz w:val="16"/>
                <w:szCs w:val="16"/>
                <w:lang w:val="bg-BG"/>
              </w:rPr>
              <w:t>Посочете препоръчителните варианти за решаване на поставения проблем/</w:t>
            </w:r>
            <w:r>
              <w:rPr>
                <w:rFonts w:ascii="Times New Roman" w:eastAsia="Times New Roman" w:hAnsi="Times New Roman" w:cs="Times New Roman"/>
                <w:i/>
                <w:sz w:val="16"/>
                <w:szCs w:val="16"/>
                <w:lang w:val="bg-BG"/>
              </w:rPr>
              <w:t>проблем</w:t>
            </w:r>
            <w:r w:rsidRPr="001138D1">
              <w:rPr>
                <w:rFonts w:ascii="Times New Roman" w:eastAsia="Times New Roman" w:hAnsi="Times New Roman" w:cs="Times New Roman"/>
                <w:i/>
                <w:sz w:val="16"/>
                <w:szCs w:val="16"/>
                <w:lang w:val="bg-BG"/>
              </w:rPr>
              <w:t>и.</w:t>
            </w:r>
          </w:p>
        </w:tc>
      </w:tr>
      <w:tr w:rsidR="00F27A68" w:rsidRPr="003C124D" w14:paraId="1511B3DD" w14:textId="77777777" w:rsidTr="00C93DF1">
        <w:tc>
          <w:tcPr>
            <w:tcW w:w="10266" w:type="dxa"/>
            <w:gridSpan w:val="3"/>
          </w:tcPr>
          <w:p w14:paraId="5247B436" w14:textId="77777777" w:rsidR="00F27A68" w:rsidRPr="00076E63" w:rsidRDefault="00F27A68" w:rsidP="00F27A68">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14:paraId="23D96C03" w14:textId="651E54AB" w:rsidR="00F27A68" w:rsidRPr="00076E63" w:rsidRDefault="00F27A68" w:rsidP="00F27A68">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4854E52D">
                <v:shape id="_x0000_i1063" type="#_x0000_t75" style="width:108pt;height:18pt" o:ole="">
                  <v:imagedata r:id="rId13" o:title=""/>
                </v:shape>
                <w:control r:id="rId14" w:name="OptionButton3" w:shapeid="_x0000_i1063"/>
              </w:object>
            </w:r>
          </w:p>
          <w:p w14:paraId="6711743F" w14:textId="64C28B54" w:rsidR="00F27A68" w:rsidRPr="00076E63" w:rsidRDefault="00F27A68" w:rsidP="00F27A68">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7BE8C0B7">
                <v:shape id="_x0000_i1065" type="#_x0000_t75" style="width:108pt;height:18pt" o:ole="">
                  <v:imagedata r:id="rId15" o:title=""/>
                </v:shape>
                <w:control r:id="rId16" w:name="OptionButton4" w:shapeid="_x0000_i1065"/>
              </w:object>
            </w:r>
          </w:p>
          <w:p w14:paraId="23A587D4" w14:textId="2F673CE3" w:rsidR="00F27A68" w:rsidRPr="00076E63" w:rsidRDefault="00F27A68" w:rsidP="00F27A68">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2B3636BA">
                <v:shape id="_x0000_i1067" type="#_x0000_t75" style="width:108pt;height:18pt" o:ole="">
                  <v:imagedata r:id="rId17" o:title=""/>
                </v:shape>
                <w:control r:id="rId18" w:name="OptionButton5" w:shapeid="_x0000_i1067"/>
              </w:object>
            </w:r>
          </w:p>
          <w:p w14:paraId="20589BEC" w14:textId="77777777" w:rsidR="00F27A68" w:rsidRPr="00076E63" w:rsidRDefault="00F27A68" w:rsidP="00F27A68">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 ………………………………………………………………………………………….</w:t>
            </w:r>
          </w:p>
          <w:p w14:paraId="0262604A" w14:textId="77777777" w:rsidR="00F27A68" w:rsidRDefault="00F27A68" w:rsidP="00F27A68">
            <w:pPr>
              <w:spacing w:after="120" w:line="240" w:lineRule="auto"/>
              <w:jc w:val="center"/>
              <w:rPr>
                <w:rFonts w:ascii="Times New Roman" w:eastAsia="Times New Roman" w:hAnsi="Times New Roman" w:cs="Times New Roman"/>
                <w:i/>
                <w:sz w:val="16"/>
                <w:szCs w:val="16"/>
                <w:lang w:val="bg-BG"/>
              </w:rPr>
            </w:pPr>
          </w:p>
          <w:p w14:paraId="1314A92A" w14:textId="43A7545C" w:rsidR="00F27A68" w:rsidRPr="00076E63" w:rsidRDefault="00F27A68" w:rsidP="00F27A68">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1.1. Изборът следва да е съотносим с посочените специфични въздействия на </w:t>
            </w:r>
            <w:r>
              <w:rPr>
                <w:rFonts w:ascii="Times New Roman" w:eastAsia="Times New Roman" w:hAnsi="Times New Roman" w:cs="Times New Roman"/>
                <w:i/>
                <w:sz w:val="16"/>
                <w:szCs w:val="16"/>
                <w:lang w:val="bg-BG"/>
              </w:rPr>
              <w:t xml:space="preserve">препоръчителния </w:t>
            </w:r>
            <w:r w:rsidRPr="00076E63">
              <w:rPr>
                <w:rFonts w:ascii="Times New Roman" w:eastAsia="Times New Roman" w:hAnsi="Times New Roman" w:cs="Times New Roman"/>
                <w:i/>
                <w:sz w:val="16"/>
                <w:szCs w:val="16"/>
                <w:lang w:val="bg-BG"/>
              </w:rPr>
              <w:t>вариант</w:t>
            </w:r>
            <w:r>
              <w:rPr>
                <w:rFonts w:ascii="Times New Roman" w:eastAsia="Times New Roman" w:hAnsi="Times New Roman" w:cs="Times New Roman"/>
                <w:i/>
                <w:sz w:val="16"/>
                <w:szCs w:val="16"/>
                <w:lang w:val="bg-BG"/>
              </w:rPr>
              <w:t xml:space="preserve"> за решаване на всеки проблем.</w:t>
            </w:r>
          </w:p>
          <w:p w14:paraId="1AAA5F2B" w14:textId="7CA26B83" w:rsidR="00F27A68" w:rsidRPr="00076E63" w:rsidRDefault="00F27A68" w:rsidP="00F27A68">
            <w:pPr>
              <w:spacing w:after="120" w:line="240" w:lineRule="auto"/>
              <w:jc w:val="center"/>
              <w:rPr>
                <w:rFonts w:ascii="Times New Roman" w:eastAsia="Times New Roman" w:hAnsi="Times New Roman" w:cs="Times New Roman"/>
                <w:i/>
                <w:sz w:val="20"/>
                <w:szCs w:val="20"/>
                <w:lang w:val="bg-BG"/>
              </w:rPr>
            </w:pPr>
            <w:r w:rsidRPr="00076E63">
              <w:rPr>
                <w:rFonts w:ascii="Times New Roman" w:eastAsia="Times New Roman" w:hAnsi="Times New Roman" w:cs="Times New Roman"/>
                <w:i/>
                <w:sz w:val="16"/>
                <w:szCs w:val="16"/>
                <w:lang w:val="bg-BG"/>
              </w:rPr>
              <w:t>1.2. Ако се предвижда въвеждането на такса</w:t>
            </w:r>
            <w:r>
              <w:rPr>
                <w:rFonts w:ascii="Times New Roman" w:eastAsia="Times New Roman" w:hAnsi="Times New Roman" w:cs="Times New Roman"/>
                <w:i/>
                <w:sz w:val="16"/>
                <w:szCs w:val="16"/>
                <w:lang w:val="bg-BG"/>
              </w:rPr>
              <w:t>,</w:t>
            </w:r>
            <w:r w:rsidRPr="00076E63">
              <w:rPr>
                <w:rFonts w:ascii="Times New Roman" w:eastAsia="Times New Roman" w:hAnsi="Times New Roman" w:cs="Times New Roman"/>
                <w:i/>
                <w:sz w:val="16"/>
                <w:szCs w:val="16"/>
                <w:lang w:val="bg-BG"/>
              </w:rPr>
              <w:t xml:space="preserve"> представете образуването на нейния размер съгласно Методиката по чл. 7а от Закона за ограничаване на административното регулиране и административния контрол върху стопанската дейност</w:t>
            </w:r>
            <w:r>
              <w:rPr>
                <w:rFonts w:ascii="Times New Roman" w:eastAsia="Times New Roman" w:hAnsi="Times New Roman" w:cs="Times New Roman"/>
                <w:i/>
                <w:sz w:val="16"/>
                <w:szCs w:val="16"/>
                <w:lang w:val="bg-BG"/>
              </w:rPr>
              <w:t>.</w:t>
            </w:r>
          </w:p>
        </w:tc>
      </w:tr>
      <w:tr w:rsidR="00F27A68" w:rsidRPr="003C124D" w14:paraId="56544CB3" w14:textId="77777777" w:rsidTr="00C93DF1">
        <w:tc>
          <w:tcPr>
            <w:tcW w:w="10266" w:type="dxa"/>
            <w:gridSpan w:val="3"/>
          </w:tcPr>
          <w:p w14:paraId="632DE473" w14:textId="7AF6C55B" w:rsidR="00F27A68" w:rsidRPr="00076E63" w:rsidRDefault="00F27A68" w:rsidP="00F27A68">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6.2. Създават ли се нови/засягат ли се съществуващи регулаторни режими и услуги от прилагането на препоръчителния вариант (включително по отделните проблеми)?</w:t>
            </w:r>
          </w:p>
          <w:p w14:paraId="72A1EE56" w14:textId="52553B56" w:rsidR="00F27A68" w:rsidRPr="00076E63" w:rsidRDefault="00F27A68" w:rsidP="00F27A68">
            <w:pPr>
              <w:spacing w:before="120" w:after="120" w:line="240" w:lineRule="auto"/>
              <w:rPr>
                <w:rFonts w:ascii="Times New Roman" w:eastAsia="Times New Roman" w:hAnsi="Times New Roman" w:cs="Times New Roman"/>
                <w:sz w:val="24"/>
                <w:szCs w:val="24"/>
                <w:lang w:val="en-GB"/>
              </w:rPr>
            </w:pPr>
            <w:r w:rsidRPr="00076E63">
              <w:rPr>
                <w:rFonts w:ascii="Times New Roman" w:eastAsia="Times New Roman" w:hAnsi="Times New Roman" w:cs="Times New Roman"/>
                <w:sz w:val="24"/>
                <w:szCs w:val="24"/>
                <w:lang w:val="en-GB"/>
              </w:rPr>
              <w:object w:dxaOrig="225" w:dyaOrig="225" w14:anchorId="59DE35FD">
                <v:shape id="_x0000_i1069" type="#_x0000_t75" style="width:108pt;height:18pt" o:ole="">
                  <v:imagedata r:id="rId19" o:title=""/>
                </v:shape>
                <w:control r:id="rId20" w:name="OptionButton16" w:shapeid="_x0000_i1069"/>
              </w:object>
            </w:r>
          </w:p>
          <w:p w14:paraId="49413BEC" w14:textId="77777777" w:rsidR="00F27A68" w:rsidRPr="00076E63" w:rsidRDefault="00F27A68" w:rsidP="00F27A68">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 ………………………………………………………………………………………….</w:t>
            </w:r>
          </w:p>
          <w:p w14:paraId="66A4AF1D" w14:textId="3AFA0860" w:rsidR="00F27A68" w:rsidRPr="00076E63" w:rsidRDefault="00F27A68" w:rsidP="00F27A68">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3CCA227F">
                <v:shape id="_x0000_i1071" type="#_x0000_t75" style="width:108pt;height:18pt" o:ole="">
                  <v:imagedata r:id="rId21" o:title=""/>
                </v:shape>
                <w:control r:id="rId22" w:name="OptionButton17" w:shapeid="_x0000_i1071"/>
              </w:object>
            </w:r>
          </w:p>
          <w:p w14:paraId="56DED854" w14:textId="1B67F7FD" w:rsidR="00F27A68" w:rsidRDefault="00F27A68" w:rsidP="00F27A68">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1.1.</w:t>
            </w:r>
            <w:r w:rsidRPr="00F04B4E">
              <w:rPr>
                <w:rFonts w:ascii="Times New Roman" w:eastAsia="Times New Roman" w:hAnsi="Times New Roman" w:cs="Times New Roman"/>
                <w:i/>
                <w:sz w:val="16"/>
                <w:szCs w:val="16"/>
                <w:lang w:val="bg-BG"/>
              </w:rPr>
              <w:t xml:space="preserve"> Изборът следва да е съотносим с посочените специфични въздействия на избрания вариант</w:t>
            </w:r>
            <w:r>
              <w:rPr>
                <w:rFonts w:ascii="Times New Roman" w:eastAsia="Times New Roman" w:hAnsi="Times New Roman" w:cs="Times New Roman"/>
                <w:i/>
                <w:sz w:val="16"/>
                <w:szCs w:val="16"/>
                <w:lang w:val="bg-BG"/>
              </w:rPr>
              <w:t>.</w:t>
            </w:r>
          </w:p>
          <w:p w14:paraId="3E1E04D4" w14:textId="496FEE58" w:rsidR="00F27A68" w:rsidRPr="00076E63" w:rsidRDefault="00F27A68" w:rsidP="00F27A68">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Pr="00076E63">
              <w:rPr>
                <w:rFonts w:ascii="Times New Roman" w:eastAsia="Times New Roman" w:hAnsi="Times New Roman" w:cs="Times New Roman"/>
                <w:i/>
                <w:sz w:val="16"/>
                <w:szCs w:val="16"/>
                <w:lang w:val="bg-BG"/>
              </w:rPr>
              <w:t>В случай че се предвижда създаване нов регулаторен режим, посочете неговия вид (за стопанска дейност: лицензионен, регистрационен; за отделна стелка</w:t>
            </w:r>
            <w:r>
              <w:rPr>
                <w:rFonts w:ascii="Times New Roman" w:eastAsia="Times New Roman" w:hAnsi="Times New Roman" w:cs="Times New Roman"/>
                <w:i/>
                <w:sz w:val="16"/>
                <w:szCs w:val="16"/>
                <w:lang w:val="bg-BG"/>
              </w:rPr>
              <w:t xml:space="preserve"> или действие</w:t>
            </w:r>
            <w:r w:rsidRPr="00076E63">
              <w:rPr>
                <w:rFonts w:ascii="Times New Roman" w:eastAsia="Times New Roman" w:hAnsi="Times New Roman" w:cs="Times New Roman"/>
                <w:i/>
                <w:sz w:val="16"/>
                <w:szCs w:val="16"/>
                <w:lang w:val="bg-BG"/>
              </w:rPr>
              <w:t>: разрешителен, уведомителен; удостоверителен и по какъв начин това съответства с постигането на целите).</w:t>
            </w:r>
          </w:p>
          <w:p w14:paraId="20AC0B97" w14:textId="5401FEB5" w:rsidR="00F27A68" w:rsidRPr="00076E63" w:rsidRDefault="00F27A68" w:rsidP="00F27A68">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Pr>
                <w:rFonts w:ascii="Times New Roman" w:eastAsia="Times New Roman" w:hAnsi="Times New Roman" w:cs="Times New Roman"/>
                <w:i/>
                <w:sz w:val="16"/>
                <w:szCs w:val="16"/>
                <w:lang w:val="bg-BG"/>
              </w:rPr>
              <w:t>3</w:t>
            </w:r>
            <w:r w:rsidRPr="00076E63">
              <w:rPr>
                <w:rFonts w:ascii="Times New Roman" w:eastAsia="Times New Roman" w:hAnsi="Times New Roman" w:cs="Times New Roman"/>
                <w:i/>
                <w:sz w:val="16"/>
                <w:szCs w:val="16"/>
                <w:lang w:val="bg-BG"/>
              </w:rPr>
              <w:t>.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14:paraId="034559C7" w14:textId="5B6121B3" w:rsidR="00F27A68" w:rsidRPr="00076E63" w:rsidRDefault="00F27A68" w:rsidP="00F27A68">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Pr>
                <w:rFonts w:ascii="Times New Roman" w:eastAsia="Times New Roman" w:hAnsi="Times New Roman" w:cs="Times New Roman"/>
                <w:i/>
                <w:sz w:val="16"/>
                <w:szCs w:val="16"/>
                <w:lang w:val="bg-BG"/>
              </w:rPr>
              <w:t>4</w:t>
            </w:r>
            <w:r w:rsidRPr="00076E63">
              <w:rPr>
                <w:rFonts w:ascii="Times New Roman" w:eastAsia="Times New Roman" w:hAnsi="Times New Roman" w:cs="Times New Roman"/>
                <w:i/>
                <w:sz w:val="16"/>
                <w:szCs w:val="16"/>
                <w:lang w:val="bg-BG"/>
              </w:rPr>
              <w:t>. Посочете предложените нови регулаторни режими отговарят ли на изискванията на чл. 10 – 12 от Закона за дейностите по предоставяне на услуги.</w:t>
            </w:r>
          </w:p>
          <w:p w14:paraId="1691EA6E" w14:textId="107577A4" w:rsidR="00F27A68" w:rsidRPr="00076E63" w:rsidRDefault="00F27A68" w:rsidP="00F27A68">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Pr>
                <w:rFonts w:ascii="Times New Roman" w:eastAsia="Times New Roman" w:hAnsi="Times New Roman" w:cs="Times New Roman"/>
                <w:i/>
                <w:sz w:val="16"/>
                <w:szCs w:val="16"/>
                <w:lang w:val="bg-BG"/>
              </w:rPr>
              <w:t>5</w:t>
            </w:r>
            <w:r w:rsidRPr="00076E63">
              <w:rPr>
                <w:rFonts w:ascii="Times New Roman" w:eastAsia="Times New Roman" w:hAnsi="Times New Roman" w:cs="Times New Roman"/>
                <w:i/>
                <w:sz w:val="16"/>
                <w:szCs w:val="16"/>
                <w:lang w:val="bg-BG"/>
              </w:rPr>
              <w:t>. Посочете изпълнено ли е изискването на § 2 от Допълнителните разпоредби на Закона за дейностите по предоставяне на услуги.</w:t>
            </w:r>
          </w:p>
          <w:p w14:paraId="76DB4E35" w14:textId="6B4F0DF0" w:rsidR="00F27A68" w:rsidRPr="00076E63" w:rsidRDefault="00F27A68" w:rsidP="00F27A68">
            <w:pPr>
              <w:spacing w:after="120" w:line="240" w:lineRule="auto"/>
              <w:jc w:val="center"/>
              <w:rPr>
                <w:rFonts w:ascii="Times New Roman" w:eastAsia="Times New Roman" w:hAnsi="Times New Roman" w:cs="Times New Roman"/>
                <w:i/>
                <w:sz w:val="20"/>
                <w:szCs w:val="20"/>
                <w:lang w:val="bg-BG"/>
              </w:rPr>
            </w:pPr>
            <w:r w:rsidRPr="00076E63">
              <w:rPr>
                <w:rFonts w:ascii="Times New Roman" w:eastAsia="Times New Roman" w:hAnsi="Times New Roman" w:cs="Times New Roman"/>
                <w:i/>
                <w:sz w:val="16"/>
                <w:szCs w:val="16"/>
                <w:lang w:val="bg-BG"/>
              </w:rPr>
              <w:t>1.</w:t>
            </w:r>
            <w:r>
              <w:rPr>
                <w:rFonts w:ascii="Times New Roman" w:eastAsia="Times New Roman" w:hAnsi="Times New Roman" w:cs="Times New Roman"/>
                <w:i/>
                <w:sz w:val="16"/>
                <w:szCs w:val="16"/>
                <w:lang w:val="bg-BG"/>
              </w:rPr>
              <w:t>6</w:t>
            </w:r>
            <w:r w:rsidRPr="00076E63">
              <w:rPr>
                <w:rFonts w:ascii="Times New Roman" w:eastAsia="Times New Roman" w:hAnsi="Times New Roman" w:cs="Times New Roman"/>
                <w:i/>
                <w:sz w:val="16"/>
                <w:szCs w:val="16"/>
                <w:lang w:val="bg-BG"/>
              </w:rPr>
              <w:t>. В случай че се изменят регулаторни режими или административни услуги, посочете промяната.</w:t>
            </w:r>
          </w:p>
        </w:tc>
      </w:tr>
      <w:tr w:rsidR="00F27A68" w:rsidRPr="003C124D" w14:paraId="5FF8E077" w14:textId="77777777" w:rsidTr="00C93DF1">
        <w:tc>
          <w:tcPr>
            <w:tcW w:w="10266" w:type="dxa"/>
            <w:gridSpan w:val="3"/>
          </w:tcPr>
          <w:p w14:paraId="7B0F5C32" w14:textId="1D1E6DFB" w:rsidR="00F27A68" w:rsidRPr="00076E63" w:rsidRDefault="00F27A68" w:rsidP="00F27A68">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6.3. Създават ли се нови регистри от прилагането на препоръчителния вариант (включително по отделните проблеми)?</w:t>
            </w:r>
          </w:p>
          <w:p w14:paraId="1750DCF5" w14:textId="6DD314BB" w:rsidR="00F27A68" w:rsidRPr="00076E63" w:rsidRDefault="00F27A68" w:rsidP="00F27A68">
            <w:pPr>
              <w:spacing w:before="120" w:after="120" w:line="240" w:lineRule="auto"/>
              <w:jc w:val="both"/>
              <w:rPr>
                <w:rFonts w:ascii="Times New Roman" w:eastAsia="Times New Roman" w:hAnsi="Times New Roman" w:cs="Times New Roman"/>
                <w:i/>
                <w:sz w:val="24"/>
                <w:szCs w:val="24"/>
                <w:lang w:val="en-GB"/>
              </w:rPr>
            </w:pPr>
            <w:r w:rsidRPr="00076E63">
              <w:rPr>
                <w:rFonts w:ascii="Times New Roman" w:eastAsia="Times New Roman" w:hAnsi="Times New Roman" w:cs="Times New Roman"/>
                <w:i/>
                <w:sz w:val="24"/>
                <w:szCs w:val="24"/>
                <w:lang w:val="en-GB"/>
              </w:rPr>
              <w:object w:dxaOrig="225" w:dyaOrig="225" w14:anchorId="319A3815">
                <v:shape id="_x0000_i1073" type="#_x0000_t75" style="width:108pt;height:18pt" o:ole="">
                  <v:imagedata r:id="rId23" o:title=""/>
                </v:shape>
                <w:control r:id="rId24" w:name="OptionButton18" w:shapeid="_x0000_i1073"/>
              </w:object>
            </w:r>
          </w:p>
          <w:p w14:paraId="143960F9" w14:textId="77777777" w:rsidR="00F27A68" w:rsidRPr="00076E63" w:rsidRDefault="00F27A68" w:rsidP="00F27A68">
            <w:pPr>
              <w:spacing w:before="120" w:after="120" w:line="240" w:lineRule="auto"/>
              <w:jc w:val="both"/>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t>…………………………………………………………………..……………………… ………………………………………………………………………………………….</w:t>
            </w:r>
          </w:p>
          <w:p w14:paraId="7849EC3F" w14:textId="1F01272D" w:rsidR="00F27A68" w:rsidRPr="00076E63" w:rsidRDefault="00F27A68" w:rsidP="00F27A68">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04663E39">
                <v:shape id="_x0000_i1075" type="#_x0000_t75" style="width:108pt;height:18pt" o:ole="">
                  <v:imagedata r:id="rId25" o:title=""/>
                </v:shape>
                <w:control r:id="rId26" w:name="OptionButton19" w:shapeid="_x0000_i1075"/>
              </w:object>
            </w:r>
          </w:p>
          <w:p w14:paraId="46F92B24" w14:textId="77777777" w:rsidR="00F27A68" w:rsidRPr="00076E63" w:rsidRDefault="00F27A68" w:rsidP="00F27A68">
            <w:pPr>
              <w:spacing w:after="120" w:line="240" w:lineRule="auto"/>
              <w:jc w:val="center"/>
              <w:rPr>
                <w:rFonts w:ascii="Times New Roman" w:eastAsia="Times New Roman" w:hAnsi="Times New Roman" w:cs="Times New Roman"/>
                <w:sz w:val="24"/>
                <w:szCs w:val="24"/>
                <w:lang w:val="bg-BG"/>
              </w:rPr>
            </w:pPr>
            <w:r w:rsidRPr="00076E63">
              <w:rPr>
                <w:rFonts w:ascii="Times New Roman" w:eastAsia="Times New Roman" w:hAnsi="Times New Roman" w:cs="Times New Roman"/>
                <w:i/>
                <w:sz w:val="16"/>
                <w:szCs w:val="16"/>
                <w:lang w:val="bg-BG"/>
              </w:rPr>
              <w:t>Когато отговорът е „Да“, посочете регистрите, които се създават и по какъв начин те ще бъдат интегрирани в общата регистрова инфраструктура.</w:t>
            </w:r>
          </w:p>
        </w:tc>
      </w:tr>
      <w:tr w:rsidR="00F27A68" w:rsidRPr="003C124D" w14:paraId="274837D6" w14:textId="77777777" w:rsidTr="00C93DF1">
        <w:tc>
          <w:tcPr>
            <w:tcW w:w="10266" w:type="dxa"/>
            <w:gridSpan w:val="3"/>
          </w:tcPr>
          <w:p w14:paraId="69C80DA5" w14:textId="61D3E3A8" w:rsidR="00F27A68" w:rsidRPr="00076E63" w:rsidRDefault="00F27A68" w:rsidP="00F27A68">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6.4. По какъв начин </w:t>
            </w:r>
            <w:r>
              <w:rPr>
                <w:rFonts w:ascii="Times New Roman" w:eastAsia="Times New Roman" w:hAnsi="Times New Roman" w:cs="Times New Roman"/>
                <w:b/>
                <w:sz w:val="24"/>
                <w:szCs w:val="24"/>
                <w:lang w:val="bg-BG"/>
              </w:rPr>
              <w:t xml:space="preserve">препоръчителният </w:t>
            </w:r>
            <w:r w:rsidRPr="00076E63">
              <w:rPr>
                <w:rFonts w:ascii="Times New Roman" w:eastAsia="Times New Roman" w:hAnsi="Times New Roman" w:cs="Times New Roman"/>
                <w:b/>
                <w:sz w:val="24"/>
                <w:szCs w:val="24"/>
                <w:lang w:val="bg-BG"/>
              </w:rPr>
              <w:t>вариант въздейства върху микро</w:t>
            </w:r>
            <w:r>
              <w:rPr>
                <w:rFonts w:ascii="Times New Roman" w:eastAsia="Times New Roman" w:hAnsi="Times New Roman" w:cs="Times New Roman"/>
                <w:b/>
                <w:sz w:val="24"/>
                <w:szCs w:val="24"/>
                <w:lang w:val="bg-BG"/>
              </w:rPr>
              <w:t>-</w:t>
            </w:r>
            <w:r w:rsidRPr="00076E63">
              <w:rPr>
                <w:rFonts w:ascii="Times New Roman" w:eastAsia="Times New Roman" w:hAnsi="Times New Roman" w:cs="Times New Roman"/>
                <w:b/>
                <w:sz w:val="24"/>
                <w:szCs w:val="24"/>
                <w:lang w:val="bg-BG"/>
              </w:rPr>
              <w:t>, малките и средните предприятия (МСП)</w:t>
            </w:r>
            <w:r w:rsidRPr="00076E63">
              <w:rPr>
                <w:rFonts w:ascii="Times New Roman" w:eastAsia="Times New Roman" w:hAnsi="Times New Roman" w:cs="Times New Roman"/>
                <w:sz w:val="20"/>
                <w:szCs w:val="20"/>
                <w:lang w:val="bg-BG" w:eastAsia="bg-BG"/>
              </w:rPr>
              <w:t xml:space="preserve"> </w:t>
            </w:r>
            <w:r w:rsidRPr="00076E63">
              <w:rPr>
                <w:rFonts w:ascii="Times New Roman" w:eastAsia="Times New Roman" w:hAnsi="Times New Roman" w:cs="Times New Roman"/>
                <w:b/>
                <w:sz w:val="24"/>
                <w:szCs w:val="24"/>
                <w:lang w:val="bg-BG"/>
              </w:rPr>
              <w:t>(включително по отделните проблеми)?</w:t>
            </w:r>
          </w:p>
          <w:p w14:paraId="3AC059AB" w14:textId="5C3F5C84" w:rsidR="00F27A68" w:rsidRPr="00076E63" w:rsidRDefault="00F27A68" w:rsidP="00F27A68">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w14:anchorId="616DB3D9">
                <v:shape id="_x0000_i1077" type="#_x0000_t75" style="width:259.5pt;height:18pt" o:ole="">
                  <v:imagedata r:id="rId27" o:title=""/>
                </v:shape>
                <w:control r:id="rId28" w:name="OptionButton6" w:shapeid="_x0000_i1077"/>
              </w:object>
            </w:r>
          </w:p>
          <w:p w14:paraId="003CD017" w14:textId="137AF129" w:rsidR="00F27A68" w:rsidRPr="00076E63" w:rsidRDefault="00F27A68" w:rsidP="00F27A68">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w14:anchorId="48996CF0">
                <v:shape id="_x0000_i1079" type="#_x0000_t75" style="width:161.25pt;height:18pt" o:ole="">
                  <v:imagedata r:id="rId29" o:title=""/>
                </v:shape>
                <w:control r:id="rId30" w:name="OptionButton7" w:shapeid="_x0000_i1079"/>
              </w:object>
            </w:r>
          </w:p>
          <w:p w14:paraId="3807A31A" w14:textId="77777777" w:rsidR="00F27A68" w:rsidRPr="00076E63" w:rsidRDefault="00F27A68" w:rsidP="00F27A68">
            <w:pPr>
              <w:spacing w:before="120" w:after="120" w:line="240" w:lineRule="auto"/>
              <w:rPr>
                <w:rFonts w:ascii="Calibri" w:eastAsia="MS Mincho" w:hAnsi="Calibri" w:cs="MS Mincho"/>
                <w:sz w:val="24"/>
                <w:szCs w:val="24"/>
                <w:lang w:val="bg-BG"/>
              </w:rPr>
            </w:pPr>
          </w:p>
          <w:p w14:paraId="1808DE63" w14:textId="0DA1C374" w:rsidR="00F27A68" w:rsidRPr="00076E63" w:rsidRDefault="00F27A68" w:rsidP="00F27A68">
            <w:pPr>
              <w:spacing w:after="12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i/>
                <w:sz w:val="16"/>
                <w:szCs w:val="16"/>
                <w:lang w:val="bg-BG"/>
              </w:rPr>
              <w:t>И</w:t>
            </w:r>
            <w:r w:rsidRPr="00076E63">
              <w:rPr>
                <w:rFonts w:ascii="Times New Roman" w:eastAsia="Times New Roman" w:hAnsi="Times New Roman" w:cs="Times New Roman"/>
                <w:i/>
                <w:sz w:val="16"/>
                <w:szCs w:val="16"/>
                <w:lang w:val="bg-BG"/>
              </w:rPr>
              <w:t xml:space="preserve">зборът следва да е съотносим с посочените специфични въздействия на </w:t>
            </w:r>
            <w:r>
              <w:rPr>
                <w:rFonts w:ascii="Times New Roman" w:eastAsia="Times New Roman" w:hAnsi="Times New Roman" w:cs="Times New Roman"/>
                <w:i/>
                <w:sz w:val="16"/>
                <w:szCs w:val="16"/>
                <w:lang w:val="bg-BG"/>
              </w:rPr>
              <w:t>препоръчителния вариант.</w:t>
            </w:r>
          </w:p>
        </w:tc>
      </w:tr>
      <w:tr w:rsidR="00F27A68" w:rsidRPr="003C124D" w14:paraId="6257BA47" w14:textId="77777777" w:rsidTr="00C93DF1">
        <w:tc>
          <w:tcPr>
            <w:tcW w:w="10266" w:type="dxa"/>
            <w:gridSpan w:val="3"/>
          </w:tcPr>
          <w:p w14:paraId="1892C53E" w14:textId="77777777" w:rsidR="00F27A68" w:rsidRPr="00076E63" w:rsidRDefault="00F27A68" w:rsidP="00F27A68">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14:paraId="51A58D5A" w14:textId="1EFC7DE8" w:rsidR="00F27A68" w:rsidRPr="00076E63" w:rsidRDefault="00086094" w:rsidP="00F27A68">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се индентифицират постоянни рискове.</w:t>
            </w:r>
          </w:p>
          <w:p w14:paraId="572C8784" w14:textId="6C7AA38A" w:rsidR="00F27A68" w:rsidRPr="00076E63" w:rsidRDefault="00F27A68" w:rsidP="00F27A68">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 xml:space="preserve">Посочете възможните рискове от прилагането на препоръчителния вариант, различни от отрицателните въздействия, </w:t>
            </w:r>
            <w:r>
              <w:rPr>
                <w:rFonts w:ascii="Times New Roman" w:eastAsia="Times New Roman" w:hAnsi="Times New Roman" w:cs="Times New Roman"/>
                <w:i/>
                <w:sz w:val="16"/>
                <w:szCs w:val="16"/>
                <w:lang w:val="bg-BG"/>
              </w:rPr>
              <w:t xml:space="preserve">напр. </w:t>
            </w:r>
            <w:r w:rsidRPr="00076E63">
              <w:rPr>
                <w:rFonts w:ascii="Times New Roman" w:eastAsia="Times New Roman" w:hAnsi="Times New Roman" w:cs="Times New Roman"/>
                <w:i/>
                <w:sz w:val="16"/>
                <w:szCs w:val="16"/>
                <w:lang w:val="bg-BG"/>
              </w:rPr>
              <w:t>възникване на съдебни спорове и др.</w:t>
            </w:r>
          </w:p>
        </w:tc>
      </w:tr>
      <w:tr w:rsidR="00F27A68" w:rsidRPr="003C124D" w14:paraId="2BBAF327" w14:textId="77777777" w:rsidTr="00C93DF1">
        <w:tc>
          <w:tcPr>
            <w:tcW w:w="10266" w:type="dxa"/>
            <w:gridSpan w:val="3"/>
          </w:tcPr>
          <w:p w14:paraId="5A922223" w14:textId="03DF981F" w:rsidR="00F27A68" w:rsidRPr="00076E63" w:rsidRDefault="00F27A68" w:rsidP="00F27A68">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7. Консултации:</w:t>
            </w:r>
          </w:p>
          <w:p w14:paraId="33348B95" w14:textId="04CF04B8" w:rsidR="00F27A68" w:rsidRPr="00076E63" w:rsidRDefault="00F27A68" w:rsidP="00F27A68">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40F51C9D">
                <v:shape id="_x0000_i1081" type="#_x0000_t75" style="width:498.75pt;height:18pt" o:ole="">
                  <v:imagedata r:id="rId31" o:title=""/>
                </v:shape>
                <w:control r:id="rId32" w:name="OptionButton13" w:shapeid="_x0000_i1081"/>
              </w:object>
            </w:r>
          </w:p>
          <w:p w14:paraId="484F4823" w14:textId="56C4FE98" w:rsidR="00F27A68" w:rsidRPr="00076E63" w:rsidRDefault="00F27A68" w:rsidP="00B36AFD">
            <w:pPr>
              <w:spacing w:after="120" w:line="240" w:lineRule="auto"/>
              <w:jc w:val="both"/>
              <w:rPr>
                <w:rFonts w:ascii="Times New Roman" w:eastAsia="Times New Roman" w:hAnsi="Times New Roman" w:cs="Times New Roman"/>
                <w:i/>
                <w:sz w:val="16"/>
                <w:szCs w:val="16"/>
                <w:lang w:val="bg-BG"/>
              </w:rPr>
            </w:pPr>
            <w:r w:rsidRPr="001138D1">
              <w:rPr>
                <w:rFonts w:ascii="Times New Roman" w:eastAsia="Times New Roman" w:hAnsi="Times New Roman" w:cs="Times New Roman"/>
                <w:i/>
                <w:sz w:val="16"/>
                <w:szCs w:val="16"/>
                <w:lang w:val="bg-BG"/>
              </w:rPr>
              <w:t>Посочете основните заинтересовани страни, с които са проведени консултации. Посочете резултатите от консултациите, включително на ниво ЕС: спорни въпроси, многократно поставяни въпроси и др.</w:t>
            </w:r>
          </w:p>
          <w:p w14:paraId="2422B67D" w14:textId="11FEFC0B" w:rsidR="00F27A68" w:rsidRPr="00B36AFD" w:rsidRDefault="00F27A68" w:rsidP="00B36AFD">
            <w:pPr>
              <w:spacing w:before="120" w:after="12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i/>
                <w:sz w:val="24"/>
                <w:szCs w:val="24"/>
                <w:lang w:val="en-GB"/>
              </w:rPr>
              <w:object w:dxaOrig="225" w:dyaOrig="225" w14:anchorId="16577C51">
                <v:shape id="_x0000_i1083" type="#_x0000_t75" style="width:502.5pt;height:18pt" o:ole="">
                  <v:imagedata r:id="rId33" o:title=""/>
                </v:shape>
                <w:control r:id="rId34" w:name="OptionButton15" w:shapeid="_x0000_i1083"/>
              </w:object>
            </w:r>
          </w:p>
          <w:p w14:paraId="026BA7CF" w14:textId="46DE4AB3" w:rsidR="00A50447" w:rsidRPr="007F586E" w:rsidRDefault="00787C88" w:rsidP="00787C88">
            <w:pPr>
              <w:spacing w:after="120" w:line="240" w:lineRule="auto"/>
              <w:jc w:val="both"/>
              <w:rPr>
                <w:rFonts w:ascii="Times New Roman" w:eastAsia="SimSun" w:hAnsi="Times New Roman" w:cs="Times New Roman"/>
                <w:bCs/>
                <w:sz w:val="24"/>
                <w:szCs w:val="24"/>
                <w:lang w:val="bg-BG" w:eastAsia="bg-BG"/>
              </w:rPr>
            </w:pPr>
            <w:r w:rsidRPr="009D5A02">
              <w:rPr>
                <w:rFonts w:ascii="Times New Roman" w:eastAsia="SimSun" w:hAnsi="Times New Roman" w:cs="Times New Roman"/>
                <w:sz w:val="24"/>
                <w:szCs w:val="24"/>
                <w:lang w:val="bg-BG" w:eastAsia="bg-BG"/>
              </w:rPr>
              <w:t>В съответствие с чл. 26, ал. 2-4 от Закона за нормативните актове проектът на постановление и докладът са публикувани на интернет страницата на Министерството на транспорта, информационните технологии и съобщенията и на Портала за обществени консултации на Министерския съвет.</w:t>
            </w:r>
            <w:r w:rsidRPr="009D5A02">
              <w:rPr>
                <w:rFonts w:ascii="Times New Roman" w:eastAsia="SimSun" w:hAnsi="Times New Roman" w:cs="Times New Roman"/>
                <w:b/>
                <w:sz w:val="24"/>
                <w:szCs w:val="24"/>
                <w:lang w:val="bg-BG" w:eastAsia="bg-BG"/>
              </w:rPr>
              <w:t xml:space="preserve"> </w:t>
            </w:r>
            <w:r w:rsidRPr="009D5A02">
              <w:rPr>
                <w:rFonts w:ascii="Times New Roman" w:eastAsia="SimSun" w:hAnsi="Times New Roman" w:cs="Times New Roman"/>
                <w:bCs/>
                <w:sz w:val="24"/>
                <w:szCs w:val="24"/>
                <w:lang w:val="bg-BG" w:eastAsia="bg-BG"/>
              </w:rPr>
              <w:t>На заинтересованите лица е предоставена възможност да се запо</w:t>
            </w:r>
            <w:r w:rsidR="007C4E98">
              <w:rPr>
                <w:rFonts w:ascii="Times New Roman" w:eastAsia="SimSun" w:hAnsi="Times New Roman" w:cs="Times New Roman"/>
                <w:bCs/>
                <w:sz w:val="24"/>
                <w:szCs w:val="24"/>
                <w:lang w:val="bg-BG" w:eastAsia="bg-BG"/>
              </w:rPr>
              <w:t>знаят с проекта на решение</w:t>
            </w:r>
            <w:r w:rsidRPr="009D5A02">
              <w:rPr>
                <w:rFonts w:ascii="Times New Roman" w:eastAsia="SimSun" w:hAnsi="Times New Roman" w:cs="Times New Roman"/>
                <w:bCs/>
                <w:sz w:val="24"/>
                <w:szCs w:val="24"/>
                <w:lang w:val="bg-BG" w:eastAsia="bg-BG"/>
              </w:rPr>
              <w:t xml:space="preserve"> и съпровождащите го документи и да представят писмени предложения или становища в </w:t>
            </w:r>
            <w:r w:rsidR="007F586E">
              <w:rPr>
                <w:rFonts w:ascii="Times New Roman" w:eastAsia="SimSun" w:hAnsi="Times New Roman" w:cs="Times New Roman"/>
                <w:bCs/>
                <w:sz w:val="24"/>
                <w:szCs w:val="24"/>
                <w:lang w:val="bg-BG" w:eastAsia="bg-BG"/>
              </w:rPr>
              <w:t>14</w:t>
            </w:r>
            <w:r w:rsidRPr="009D5A02">
              <w:rPr>
                <w:rFonts w:ascii="Times New Roman" w:eastAsia="SimSun" w:hAnsi="Times New Roman" w:cs="Times New Roman"/>
                <w:bCs/>
                <w:sz w:val="24"/>
                <w:szCs w:val="24"/>
                <w:lang w:val="bg-BG" w:eastAsia="bg-BG"/>
              </w:rPr>
              <w:t>-</w:t>
            </w:r>
            <w:r>
              <w:rPr>
                <w:rFonts w:ascii="Times New Roman" w:eastAsia="SimSun" w:hAnsi="Times New Roman" w:cs="Times New Roman"/>
                <w:bCs/>
                <w:sz w:val="24"/>
                <w:szCs w:val="24"/>
                <w:lang w:val="bg-BG" w:eastAsia="bg-BG"/>
              </w:rPr>
              <w:t>дневен срок от публикуването им</w:t>
            </w:r>
            <w:r w:rsidR="007F586E">
              <w:rPr>
                <w:rFonts w:ascii="Times New Roman" w:eastAsia="SimSun" w:hAnsi="Times New Roman" w:cs="Times New Roman"/>
                <w:bCs/>
                <w:sz w:val="24"/>
                <w:szCs w:val="24"/>
                <w:lang w:val="bg-BG" w:eastAsia="bg-BG"/>
              </w:rPr>
              <w:t xml:space="preserve">. Мотивите за определянето на съкратен срок за провеждането на обществени консултации се обосновават с това че  са </w:t>
            </w:r>
            <w:r w:rsidR="007F586E" w:rsidRPr="00145EE5">
              <w:rPr>
                <w:rFonts w:ascii="Times New Roman" w:hAnsi="Times New Roman"/>
                <w:bCs/>
                <w:sz w:val="24"/>
                <w:szCs w:val="24"/>
              </w:rPr>
              <w:t>постъпили уведомления за начало на процедур</w:t>
            </w:r>
            <w:r w:rsidR="007F586E">
              <w:rPr>
                <w:rFonts w:ascii="Times New Roman" w:hAnsi="Times New Roman"/>
                <w:bCs/>
                <w:sz w:val="24"/>
                <w:szCs w:val="24"/>
              </w:rPr>
              <w:t>а</w:t>
            </w:r>
            <w:r w:rsidR="007F586E" w:rsidRPr="00145EE5">
              <w:rPr>
                <w:rFonts w:ascii="Times New Roman" w:hAnsi="Times New Roman"/>
                <w:bCs/>
                <w:sz w:val="24"/>
                <w:szCs w:val="24"/>
              </w:rPr>
              <w:t xml:space="preserve"> за нарушение № 2022/0413 </w:t>
            </w:r>
            <w:r w:rsidR="007F586E" w:rsidRPr="00E9256E">
              <w:rPr>
                <w:rFonts w:ascii="Times New Roman" w:hAnsi="Times New Roman"/>
                <w:bCs/>
                <w:sz w:val="24"/>
                <w:szCs w:val="24"/>
              </w:rPr>
              <w:t>по чл. 258 от Договора за функциониране на Европейския съюз</w:t>
            </w:r>
            <w:r w:rsidR="007F586E">
              <w:rPr>
                <w:rFonts w:ascii="Times New Roman" w:hAnsi="Times New Roman"/>
                <w:bCs/>
                <w:sz w:val="24"/>
                <w:szCs w:val="24"/>
              </w:rPr>
              <w:t xml:space="preserve"> </w:t>
            </w:r>
            <w:r w:rsidR="007F586E" w:rsidRPr="00E46242">
              <w:rPr>
                <w:rFonts w:ascii="Times New Roman" w:hAnsi="Times New Roman"/>
                <w:bCs/>
                <w:sz w:val="24"/>
                <w:szCs w:val="24"/>
              </w:rPr>
              <w:t xml:space="preserve">за въвеждане на изискванията на </w:t>
            </w:r>
            <w:r w:rsidR="007F586E">
              <w:rPr>
                <w:rFonts w:ascii="Times New Roman" w:hAnsi="Times New Roman"/>
                <w:bCs/>
                <w:sz w:val="24"/>
                <w:szCs w:val="24"/>
              </w:rPr>
              <w:t>Делегирана д</w:t>
            </w:r>
            <w:r w:rsidR="007F586E" w:rsidRPr="00E46242">
              <w:rPr>
                <w:rFonts w:ascii="Times New Roman" w:hAnsi="Times New Roman"/>
                <w:bCs/>
                <w:sz w:val="24"/>
                <w:szCs w:val="24"/>
              </w:rPr>
              <w:t>иректива ЕС 2021/1716</w:t>
            </w:r>
            <w:r>
              <w:rPr>
                <w:rFonts w:ascii="Times New Roman" w:eastAsia="SimSun" w:hAnsi="Times New Roman" w:cs="Times New Roman"/>
                <w:bCs/>
                <w:sz w:val="24"/>
                <w:szCs w:val="24"/>
                <w:lang w:val="bg-BG" w:eastAsia="bg-BG"/>
              </w:rPr>
              <w:t xml:space="preserve"> </w:t>
            </w:r>
            <w:r w:rsidRPr="007F586E">
              <w:rPr>
                <w:rFonts w:ascii="Times New Roman" w:eastAsia="SimSun" w:hAnsi="Times New Roman" w:cs="Times New Roman"/>
                <w:bCs/>
                <w:sz w:val="24"/>
                <w:szCs w:val="24"/>
                <w:lang w:val="bg-BG" w:eastAsia="bg-BG"/>
              </w:rPr>
              <w:t xml:space="preserve">във връзка с въвеждането на изискванията </w:t>
            </w:r>
            <w:r w:rsidR="00A50447" w:rsidRPr="007F586E">
              <w:rPr>
                <w:rFonts w:ascii="Times New Roman" w:hAnsi="Times New Roman"/>
                <w:bCs/>
                <w:sz w:val="24"/>
                <w:szCs w:val="24"/>
              </w:rPr>
              <w:t>Делегирана директива ЕС 2021/1716</w:t>
            </w:r>
            <w:r w:rsidR="00A50447" w:rsidRPr="007F586E">
              <w:rPr>
                <w:rFonts w:ascii="Times New Roman" w:eastAsia="Times New Roman" w:hAnsi="Times New Roman"/>
                <w:sz w:val="24"/>
                <w:szCs w:val="24"/>
                <w:lang w:eastAsia="bg-BG"/>
              </w:rPr>
              <w:t xml:space="preserve"> за изменение на Директива 2014/47/ЕС на Европейския парламент и на Съвета по отношение на промените в определянето на категориите превозни средства, произтичащи от изменения в законодателството за одобряване на типа</w:t>
            </w:r>
            <w:r w:rsidR="007F586E" w:rsidRPr="007F586E">
              <w:rPr>
                <w:rFonts w:ascii="Times New Roman" w:eastAsia="Times New Roman" w:hAnsi="Times New Roman"/>
                <w:sz w:val="24"/>
                <w:szCs w:val="24"/>
                <w:lang w:val="bg-BG" w:eastAsia="bg-BG"/>
              </w:rPr>
              <w:t xml:space="preserve">, </w:t>
            </w:r>
            <w:r w:rsidR="007F586E" w:rsidRPr="007F586E">
              <w:rPr>
                <w:rFonts w:ascii="Times New Roman" w:hAnsi="Times New Roman" w:cs="Times New Roman"/>
                <w:iCs/>
                <w:sz w:val="24"/>
                <w:szCs w:val="24"/>
              </w:rPr>
              <w:t>OB L 342, 27.9.2021г., стр. 45—47</w:t>
            </w:r>
            <w:r w:rsidR="007F586E">
              <w:rPr>
                <w:rFonts w:ascii="Times New Roman" w:hAnsi="Times New Roman" w:cs="Times New Roman"/>
                <w:iCs/>
                <w:sz w:val="24"/>
                <w:szCs w:val="24"/>
                <w:lang w:val="bg-BG"/>
              </w:rPr>
              <w:t>.</w:t>
            </w:r>
          </w:p>
          <w:p w14:paraId="6D9FEFAF" w14:textId="77777777" w:rsidR="00F27A68" w:rsidRPr="00076E63" w:rsidRDefault="00F27A68" w:rsidP="00F27A68">
            <w:pPr>
              <w:spacing w:after="120" w:line="240" w:lineRule="auto"/>
              <w:jc w:val="center"/>
              <w:rPr>
                <w:rFonts w:ascii="Times New Roman" w:eastAsia="Times New Roman" w:hAnsi="Times New Roman" w:cs="Times New Roman"/>
                <w:i/>
                <w:sz w:val="24"/>
                <w:szCs w:val="24"/>
                <w:lang w:val="bg-BG"/>
              </w:rPr>
            </w:pPr>
            <w:r w:rsidRPr="00076E63">
              <w:rPr>
                <w:rFonts w:ascii="Times New Roman" w:eastAsia="Times New Roman" w:hAnsi="Times New Roman" w:cs="Times New Roman"/>
                <w:i/>
                <w:sz w:val="16"/>
                <w:szCs w:val="16"/>
                <w:lang w:val="bg-BG"/>
              </w:rPr>
              <w:t>Обобщете най-важните въпроси за обществени консултации. Посочете индикативен график за тяхното провеждане и видовете консултационни процедури.</w:t>
            </w:r>
          </w:p>
        </w:tc>
      </w:tr>
      <w:tr w:rsidR="00F27A68" w:rsidRPr="003C124D" w14:paraId="1FDD5F2F" w14:textId="77777777" w:rsidTr="00C93DF1">
        <w:tc>
          <w:tcPr>
            <w:tcW w:w="10266" w:type="dxa"/>
            <w:gridSpan w:val="3"/>
          </w:tcPr>
          <w:p w14:paraId="3E0EEC45" w14:textId="77777777" w:rsidR="00F27A68" w:rsidRPr="00076E63" w:rsidRDefault="00F27A68" w:rsidP="00F27A68">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8. Приемането на нормативния акт произтича ли от правото на Европейския съюз?</w:t>
            </w:r>
          </w:p>
          <w:p w14:paraId="5D8AE962" w14:textId="4B082937" w:rsidR="00F27A68" w:rsidRPr="00076E63" w:rsidRDefault="00F27A68" w:rsidP="00F27A68">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w14:anchorId="3548FBA1">
                <v:shape id="_x0000_i1085" type="#_x0000_t75" style="width:108pt;height:18pt" o:ole="">
                  <v:imagedata r:id="rId35" o:title=""/>
                </v:shape>
                <w:control r:id="rId36" w:name="OptionButton9" w:shapeid="_x0000_i1085"/>
              </w:object>
            </w:r>
          </w:p>
          <w:p w14:paraId="35283808" w14:textId="4450710B" w:rsidR="00F27A68" w:rsidRPr="00076E63" w:rsidRDefault="00F27A68" w:rsidP="00F27A68">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w14:anchorId="4BEA1EE9">
                <v:shape id="_x0000_i1087" type="#_x0000_t75" style="width:108pt;height:18pt" o:ole="">
                  <v:imagedata r:id="rId37" o:title=""/>
                </v:shape>
                <w:control r:id="rId38" w:name="OptionButton10" w:shapeid="_x0000_i1087"/>
              </w:object>
            </w:r>
          </w:p>
          <w:tbl>
            <w:tblPr>
              <w:tblW w:w="5000" w:type="pct"/>
              <w:tblCellSpacing w:w="0" w:type="dxa"/>
              <w:tblCellMar>
                <w:left w:w="0" w:type="dxa"/>
                <w:right w:w="0" w:type="dxa"/>
              </w:tblCellMar>
              <w:tblLook w:val="04A0" w:firstRow="1" w:lastRow="0" w:firstColumn="1" w:lastColumn="0" w:noHBand="0" w:noVBand="1"/>
            </w:tblPr>
            <w:tblGrid>
              <w:gridCol w:w="10050"/>
            </w:tblGrid>
            <w:tr w:rsidR="00224A80" w:rsidRPr="00224A80" w14:paraId="3F5633C5" w14:textId="77777777" w:rsidTr="00224A80">
              <w:trPr>
                <w:tblCellSpacing w:w="0" w:type="dxa"/>
              </w:trPr>
              <w:tc>
                <w:tcPr>
                  <w:tcW w:w="0" w:type="auto"/>
                  <w:hideMark/>
                </w:tcPr>
                <w:p w14:paraId="6D16086B" w14:textId="1AE9C226" w:rsidR="00224A80" w:rsidRPr="003E2C3D" w:rsidRDefault="003E2C3D" w:rsidP="00224A80">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bg-BG" w:eastAsia="bg-BG"/>
                    </w:rPr>
                  </w:pPr>
                  <w:r w:rsidRPr="003E2C3D">
                    <w:rPr>
                      <w:rFonts w:ascii="Times New Roman" w:hAnsi="Times New Roman"/>
                      <w:bCs/>
                      <w:color w:val="000000" w:themeColor="text1"/>
                      <w:sz w:val="24"/>
                      <w:szCs w:val="24"/>
                      <w:lang w:val="bg-BG"/>
                    </w:rPr>
                    <w:t>Делегирана д</w:t>
                  </w:r>
                  <w:r w:rsidR="00224A80" w:rsidRPr="003E2C3D">
                    <w:rPr>
                      <w:rFonts w:ascii="Times New Roman" w:hAnsi="Times New Roman"/>
                      <w:bCs/>
                      <w:color w:val="000000" w:themeColor="text1"/>
                      <w:sz w:val="24"/>
                      <w:szCs w:val="24"/>
                    </w:rPr>
                    <w:t>иректива ЕС 2021/1716</w:t>
                  </w:r>
                  <w:r w:rsidR="00224A80" w:rsidRPr="003E2C3D">
                    <w:rPr>
                      <w:rFonts w:ascii="Times New Roman" w:eastAsia="Times New Roman" w:hAnsi="Times New Roman"/>
                      <w:color w:val="000000" w:themeColor="text1"/>
                      <w:sz w:val="24"/>
                      <w:szCs w:val="24"/>
                      <w:lang w:eastAsia="bg-BG"/>
                    </w:rPr>
                    <w:t xml:space="preserve"> за изменение на Директива 2014/47/ЕС на Европейския парламент и на Съвета по отношение на промените в определянето на категориите превозни средства, произтичащи от изменения в законодателството за одобряване на типа</w:t>
                  </w:r>
                  <w:r w:rsidR="00224A80" w:rsidRPr="003E2C3D">
                    <w:rPr>
                      <w:rFonts w:ascii="Times New Roman" w:eastAsia="Times New Roman" w:hAnsi="Times New Roman" w:cs="Times New Roman"/>
                      <w:color w:val="000000" w:themeColor="text1"/>
                      <w:sz w:val="24"/>
                      <w:szCs w:val="24"/>
                      <w:lang w:val="bg-BG"/>
                    </w:rPr>
                    <w:t xml:space="preserve"> </w:t>
                  </w:r>
                  <w:r w:rsidR="00224A80" w:rsidRPr="003E2C3D">
                    <w:rPr>
                      <w:rFonts w:ascii="Times New Roman" w:eastAsia="Times New Roman" w:hAnsi="Times New Roman" w:cs="Times New Roman"/>
                      <w:color w:val="000000" w:themeColor="text1"/>
                      <w:sz w:val="24"/>
                      <w:szCs w:val="24"/>
                      <w:lang w:val="bg-BG" w:eastAsia="bg-BG"/>
                    </w:rPr>
                    <w:t>Директива 2014/47/ЕС се прилага за търговски превозни средства с максимална конструктивна скорост над 25 km/h от категориите, изброени в член 2, параграф 1 от посочената директива. Тези категории се определят чрез позоваване на директиви 2003/37/ЕО </w:t>
                  </w:r>
                  <w:hyperlink r:id="rId39" w:anchor="ntr2-L_2021342BG.01004501-E0002" w:history="1">
                    <w:r w:rsidR="00224A80" w:rsidRPr="003E2C3D">
                      <w:rPr>
                        <w:rFonts w:ascii="Times New Roman" w:eastAsia="Times New Roman" w:hAnsi="Times New Roman" w:cs="Times New Roman"/>
                        <w:color w:val="000000" w:themeColor="text1"/>
                        <w:sz w:val="24"/>
                        <w:szCs w:val="24"/>
                        <w:lang w:val="bg-BG" w:eastAsia="bg-BG"/>
                      </w:rPr>
                      <w:t>(2)</w:t>
                    </w:r>
                  </w:hyperlink>
                  <w:r w:rsidR="00224A80" w:rsidRPr="003E2C3D">
                    <w:rPr>
                      <w:rFonts w:ascii="Times New Roman" w:eastAsia="Times New Roman" w:hAnsi="Times New Roman" w:cs="Times New Roman"/>
                      <w:color w:val="000000" w:themeColor="text1"/>
                      <w:sz w:val="24"/>
                      <w:szCs w:val="24"/>
                      <w:lang w:val="bg-BG" w:eastAsia="bg-BG"/>
                    </w:rPr>
                    <w:t xml:space="preserve"> и 2007/46/ЕО </w:t>
                  </w:r>
                  <w:hyperlink r:id="rId40" w:anchor="ntr3-L_2021342BG.01004501-E0003" w:history="1">
                    <w:r w:rsidR="00224A80" w:rsidRPr="003E2C3D">
                      <w:rPr>
                        <w:rFonts w:ascii="Times New Roman" w:eastAsia="Times New Roman" w:hAnsi="Times New Roman" w:cs="Times New Roman"/>
                        <w:color w:val="000000" w:themeColor="text1"/>
                        <w:sz w:val="24"/>
                        <w:szCs w:val="24"/>
                        <w:lang w:val="bg-BG" w:eastAsia="bg-BG"/>
                      </w:rPr>
                      <w:t>(3)</w:t>
                    </w:r>
                  </w:hyperlink>
                  <w:r w:rsidR="00224A80" w:rsidRPr="003E2C3D">
                    <w:rPr>
                      <w:rFonts w:ascii="Times New Roman" w:eastAsia="Times New Roman" w:hAnsi="Times New Roman" w:cs="Times New Roman"/>
                      <w:color w:val="000000" w:themeColor="text1"/>
                      <w:sz w:val="24"/>
                      <w:szCs w:val="24"/>
                      <w:lang w:val="bg-BG" w:eastAsia="bg-BG"/>
                    </w:rPr>
                    <w:t xml:space="preserve"> на Европейския парламент и на Съвета. Директиви 2003/37/ЕО и 2007/46/ЕО бяха отменени, съответно с Регламент (ЕС) № 167/2013 </w:t>
                  </w:r>
                  <w:hyperlink r:id="rId41" w:anchor="ntr4-L_2021342BG.01004501-E0004" w:history="1">
                    <w:r w:rsidR="00224A80" w:rsidRPr="003E2C3D">
                      <w:rPr>
                        <w:rFonts w:ascii="Times New Roman" w:eastAsia="Times New Roman" w:hAnsi="Times New Roman" w:cs="Times New Roman"/>
                        <w:color w:val="000000" w:themeColor="text1"/>
                        <w:sz w:val="24"/>
                        <w:szCs w:val="24"/>
                        <w:lang w:val="bg-BG" w:eastAsia="bg-BG"/>
                      </w:rPr>
                      <w:t>(4)</w:t>
                    </w:r>
                  </w:hyperlink>
                  <w:r w:rsidR="00224A80" w:rsidRPr="003E2C3D">
                    <w:rPr>
                      <w:rFonts w:ascii="Times New Roman" w:eastAsia="Times New Roman" w:hAnsi="Times New Roman" w:cs="Times New Roman"/>
                      <w:color w:val="000000" w:themeColor="text1"/>
                      <w:sz w:val="24"/>
                      <w:szCs w:val="24"/>
                      <w:lang w:val="bg-BG" w:eastAsia="bg-BG"/>
                    </w:rPr>
                    <w:t xml:space="preserve"> и Регламент (ЕС) 2018/858 </w:t>
                  </w:r>
                  <w:hyperlink r:id="rId42" w:anchor="ntr5-L_2021342BG.01004501-E0005" w:history="1">
                    <w:r w:rsidR="00224A80" w:rsidRPr="003E2C3D">
                      <w:rPr>
                        <w:rFonts w:ascii="Times New Roman" w:eastAsia="Times New Roman" w:hAnsi="Times New Roman" w:cs="Times New Roman"/>
                        <w:color w:val="000000" w:themeColor="text1"/>
                        <w:sz w:val="24"/>
                        <w:szCs w:val="24"/>
                        <w:lang w:val="bg-BG" w:eastAsia="bg-BG"/>
                      </w:rPr>
                      <w:t>(5)</w:t>
                    </w:r>
                  </w:hyperlink>
                  <w:r w:rsidR="00224A80" w:rsidRPr="003E2C3D">
                    <w:rPr>
                      <w:rFonts w:ascii="Times New Roman" w:eastAsia="Times New Roman" w:hAnsi="Times New Roman" w:cs="Times New Roman"/>
                      <w:color w:val="000000" w:themeColor="text1"/>
                      <w:sz w:val="24"/>
                      <w:szCs w:val="24"/>
                      <w:lang w:val="bg-BG" w:eastAsia="bg-BG"/>
                    </w:rPr>
                    <w:t xml:space="preserve"> на Европейския парламент и на Съвета. Предвид промените в определянето на категориите превозни средства, които произтичат от отмяната на Директива 2003/37/ЕО с Регламент (ЕС) № 167/2013, категориите превозни средства, посочени в член 2, параграф 1 от Директива 2014/47/ЕС, както и точка 6 от приложение IV към посочената директива, следва да бъдат </w:t>
                  </w:r>
                  <w:r>
                    <w:rPr>
                      <w:rFonts w:ascii="Times New Roman" w:eastAsia="Times New Roman" w:hAnsi="Times New Roman" w:cs="Times New Roman"/>
                      <w:color w:val="000000" w:themeColor="text1"/>
                      <w:sz w:val="24"/>
                      <w:szCs w:val="24"/>
                      <w:lang w:val="bg-BG" w:eastAsia="bg-BG"/>
                    </w:rPr>
                    <w:t>въведени в националното законодателство.</w:t>
                  </w:r>
                </w:p>
                <w:p w14:paraId="7EEF59D5" w14:textId="468EBDD9" w:rsidR="009A2965" w:rsidRPr="00224A80" w:rsidRDefault="009A2965" w:rsidP="00224A80">
                  <w:pPr>
                    <w:spacing w:before="100" w:beforeAutospacing="1" w:after="100" w:afterAutospacing="1" w:line="240" w:lineRule="auto"/>
                    <w:jc w:val="both"/>
                    <w:rPr>
                      <w:rFonts w:ascii="Times New Roman" w:eastAsia="Times New Roman" w:hAnsi="Times New Roman" w:cs="Times New Roman"/>
                      <w:sz w:val="24"/>
                      <w:szCs w:val="24"/>
                      <w:lang w:val="bg-BG" w:eastAsia="bg-BG"/>
                    </w:rPr>
                  </w:pPr>
                </w:p>
              </w:tc>
            </w:tr>
          </w:tbl>
          <w:p w14:paraId="3B2E629A" w14:textId="7C81A55A" w:rsidR="00F27A68" w:rsidRPr="00076E63" w:rsidRDefault="00F27A68" w:rsidP="00F27A68">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1.1. П</w:t>
            </w:r>
            <w:r w:rsidRPr="00076E63">
              <w:rPr>
                <w:rFonts w:ascii="Times New Roman" w:eastAsia="Times New Roman" w:hAnsi="Times New Roman" w:cs="Times New Roman"/>
                <w:i/>
                <w:sz w:val="16"/>
                <w:szCs w:val="16"/>
                <w:lang w:val="bg-BG"/>
              </w:rPr>
              <w:t>осочете изискванията на правото на Европейския съюз, включително информацията по т. 6.2 и 6.3, дали е извършена оценка на въздействието на ниво Европейски съюз, и я приложете (или посочете връзка към източник).</w:t>
            </w:r>
          </w:p>
          <w:p w14:paraId="7D8985C2" w14:textId="16B708A1" w:rsidR="00F27A68" w:rsidRPr="00076E63" w:rsidRDefault="00F27A68" w:rsidP="00F27A68">
            <w:pPr>
              <w:spacing w:after="120" w:line="24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 xml:space="preserve">1.2. </w:t>
            </w:r>
            <w:r w:rsidRPr="00076E63">
              <w:rPr>
                <w:rFonts w:ascii="Times New Roman" w:eastAsia="Times New Roman" w:hAnsi="Times New Roman" w:cs="Times New Roman"/>
                <w:i/>
                <w:sz w:val="16"/>
                <w:szCs w:val="16"/>
                <w:lang w:val="bg-BG"/>
              </w:rPr>
              <w:t xml:space="preserve">Изборът трябва да съответства на посоченото в раздел 1, съгласно неговата т. 1.5. </w:t>
            </w:r>
          </w:p>
        </w:tc>
      </w:tr>
      <w:tr w:rsidR="00F27A68" w:rsidRPr="003C124D" w14:paraId="6F722E12" w14:textId="77777777" w:rsidTr="00C93DF1">
        <w:tc>
          <w:tcPr>
            <w:tcW w:w="10266" w:type="dxa"/>
            <w:gridSpan w:val="3"/>
          </w:tcPr>
          <w:p w14:paraId="0A9963B9" w14:textId="0190CA10" w:rsidR="00F27A68" w:rsidRPr="00076E63" w:rsidRDefault="00F27A68" w:rsidP="00F27A68">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9.  Изисква ли се извършване на цялостна предварителна оценка на въздействието поради очаквани значителни последици?</w:t>
            </w:r>
          </w:p>
          <w:p w14:paraId="399354EC" w14:textId="196A5E6F" w:rsidR="00F27A68" w:rsidRPr="00076E63" w:rsidRDefault="00F27A68" w:rsidP="00F27A68">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w14:anchorId="6FB0BF29">
                <v:shape id="_x0000_i1089" type="#_x0000_t75" style="width:108pt;height:18pt" o:ole="">
                  <v:imagedata r:id="rId43" o:title=""/>
                </v:shape>
                <w:control r:id="rId44" w:name="OptionButton20" w:shapeid="_x0000_i1089"/>
              </w:object>
            </w:r>
          </w:p>
          <w:p w14:paraId="642DBBB9" w14:textId="5A02EE44" w:rsidR="00F27A68" w:rsidRPr="00076E63" w:rsidRDefault="00F27A68" w:rsidP="00F27A68">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w14:anchorId="6AA28506">
                <v:shape id="_x0000_i1091" type="#_x0000_t75" style="width:108pt;height:18pt" o:ole="">
                  <v:imagedata r:id="rId45" o:title=""/>
                </v:shape>
                <w:control r:id="rId46" w:name="OptionButton21" w:shapeid="_x0000_i1091"/>
              </w:object>
            </w:r>
          </w:p>
          <w:p w14:paraId="498787D1" w14:textId="77777777" w:rsidR="00F27A68" w:rsidRPr="00076E63" w:rsidRDefault="00F27A68" w:rsidP="00F27A68">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(преценка съгласно чл. 20, ал. 3, т. 2 от Закона за нормативните актове)</w:t>
            </w:r>
          </w:p>
        </w:tc>
      </w:tr>
      <w:tr w:rsidR="00F27A68" w:rsidRPr="003C124D" w14:paraId="06C71DB2" w14:textId="77777777" w:rsidTr="00C93DF1">
        <w:tc>
          <w:tcPr>
            <w:tcW w:w="10266" w:type="dxa"/>
            <w:gridSpan w:val="3"/>
          </w:tcPr>
          <w:p w14:paraId="0A5E5DE1" w14:textId="77777777" w:rsidR="00F27A68" w:rsidRPr="00076E63" w:rsidRDefault="00F27A68" w:rsidP="00F27A68">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10. Приложения:</w:t>
            </w:r>
          </w:p>
          <w:p w14:paraId="61444598" w14:textId="77777777" w:rsidR="00F27A68" w:rsidRPr="00076E63" w:rsidRDefault="00F27A68" w:rsidP="00F27A68">
            <w:pPr>
              <w:spacing w:after="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t>…………………………………………………………………..……………………… ………………………………………………………………………………………….</w:t>
            </w:r>
          </w:p>
          <w:p w14:paraId="132ED5A7" w14:textId="5C175B6F" w:rsidR="00F27A68" w:rsidRPr="00076E63" w:rsidRDefault="00F27A68" w:rsidP="00F27A68">
            <w:pPr>
              <w:spacing w:after="12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i/>
                <w:sz w:val="16"/>
                <w:szCs w:val="16"/>
                <w:lang w:val="bg-BG"/>
              </w:rPr>
              <w:t>П</w:t>
            </w:r>
            <w:r w:rsidRPr="00076E63">
              <w:rPr>
                <w:rFonts w:ascii="Times New Roman" w:eastAsia="Times New Roman" w:hAnsi="Times New Roman" w:cs="Times New Roman"/>
                <w:i/>
                <w:sz w:val="16"/>
                <w:szCs w:val="16"/>
                <w:lang w:val="bg-BG"/>
              </w:rPr>
              <w:t>риложете необходимата допъ</w:t>
            </w:r>
            <w:r>
              <w:rPr>
                <w:rFonts w:ascii="Times New Roman" w:eastAsia="Times New Roman" w:hAnsi="Times New Roman" w:cs="Times New Roman"/>
                <w:i/>
                <w:sz w:val="16"/>
                <w:szCs w:val="16"/>
                <w:lang w:val="bg-BG"/>
              </w:rPr>
              <w:t>лнителна информация и документи.</w:t>
            </w:r>
          </w:p>
        </w:tc>
      </w:tr>
      <w:tr w:rsidR="00F27A68" w:rsidRPr="003C124D" w14:paraId="1549F574" w14:textId="77777777" w:rsidTr="00C93DF1">
        <w:tc>
          <w:tcPr>
            <w:tcW w:w="10266" w:type="dxa"/>
            <w:gridSpan w:val="3"/>
          </w:tcPr>
          <w:p w14:paraId="1FCAE7B8" w14:textId="77777777" w:rsidR="00F27A68" w:rsidRPr="00076E63" w:rsidRDefault="00F27A68" w:rsidP="00F27A68">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11. Информационни източници:</w:t>
            </w:r>
          </w:p>
          <w:p w14:paraId="46283E35" w14:textId="77777777" w:rsidR="00F27A68" w:rsidRPr="00076E63" w:rsidRDefault="00F27A68" w:rsidP="00F27A68">
            <w:pPr>
              <w:spacing w:after="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t>…………………………………………………………………..……………………… ………………………………………………………………………………………….</w:t>
            </w:r>
          </w:p>
          <w:p w14:paraId="10E75238" w14:textId="1DD8555F" w:rsidR="00F27A68" w:rsidRPr="00076E63" w:rsidRDefault="00F27A68" w:rsidP="00F27A68">
            <w:pPr>
              <w:spacing w:after="12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i/>
                <w:sz w:val="16"/>
                <w:szCs w:val="16"/>
                <w:lang w:val="bg-BG"/>
              </w:rPr>
              <w:t>П</w:t>
            </w:r>
            <w:r w:rsidRPr="00076E63">
              <w:rPr>
                <w:rFonts w:ascii="Times New Roman" w:eastAsia="Times New Roman" w:hAnsi="Times New Roman" w:cs="Times New Roman"/>
                <w:i/>
                <w:sz w:val="16"/>
                <w:szCs w:val="16"/>
                <w:lang w:val="bg-BG"/>
              </w:rPr>
              <w:t xml:space="preserve">осочете изчерпателен списък на информационните източници, </w:t>
            </w:r>
            <w:r>
              <w:rPr>
                <w:rFonts w:ascii="Times New Roman" w:eastAsia="Times New Roman" w:hAnsi="Times New Roman" w:cs="Times New Roman"/>
                <w:i/>
                <w:sz w:val="16"/>
                <w:szCs w:val="16"/>
                <w:lang w:val="bg-BG"/>
              </w:rPr>
              <w:t xml:space="preserve">които са </w:t>
            </w:r>
            <w:r w:rsidRPr="00076E63">
              <w:rPr>
                <w:rFonts w:ascii="Times New Roman" w:eastAsia="Times New Roman" w:hAnsi="Times New Roman" w:cs="Times New Roman"/>
                <w:i/>
                <w:sz w:val="16"/>
                <w:szCs w:val="16"/>
                <w:lang w:val="bg-BG"/>
              </w:rPr>
              <w:t>послужили за оценка на въздействията на отделните варианти и при избор</w:t>
            </w:r>
            <w:r>
              <w:rPr>
                <w:rFonts w:ascii="Times New Roman" w:eastAsia="Times New Roman" w:hAnsi="Times New Roman" w:cs="Times New Roman"/>
                <w:i/>
                <w:sz w:val="16"/>
                <w:szCs w:val="16"/>
                <w:lang w:val="bg-BG"/>
              </w:rPr>
              <w:t>а</w:t>
            </w:r>
            <w:r w:rsidRPr="00076E63">
              <w:rPr>
                <w:rFonts w:ascii="Times New Roman" w:eastAsia="Times New Roman" w:hAnsi="Times New Roman" w:cs="Times New Roman"/>
                <w:i/>
                <w:sz w:val="16"/>
                <w:szCs w:val="16"/>
                <w:lang w:val="bg-BG"/>
              </w:rPr>
              <w:t xml:space="preserve"> на вариант за действие: регистри, бази да</w:t>
            </w:r>
            <w:r>
              <w:rPr>
                <w:rFonts w:ascii="Times New Roman" w:eastAsia="Times New Roman" w:hAnsi="Times New Roman" w:cs="Times New Roman"/>
                <w:i/>
                <w:sz w:val="16"/>
                <w:szCs w:val="16"/>
                <w:lang w:val="bg-BG"/>
              </w:rPr>
              <w:t>нни, аналитични материали и др.</w:t>
            </w:r>
          </w:p>
        </w:tc>
      </w:tr>
      <w:tr w:rsidR="00F27A68" w:rsidRPr="003C124D" w14:paraId="42BA7B7C" w14:textId="77777777" w:rsidTr="00C93DF1">
        <w:tc>
          <w:tcPr>
            <w:tcW w:w="10266" w:type="dxa"/>
            <w:gridSpan w:val="3"/>
          </w:tcPr>
          <w:p w14:paraId="515A2514" w14:textId="77777777" w:rsidR="00F27A68" w:rsidRPr="00076E63" w:rsidRDefault="00F27A68" w:rsidP="00F27A68">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14:paraId="0A4D441D" w14:textId="77777777" w:rsidR="00F27A68" w:rsidRPr="00076E63" w:rsidRDefault="00F27A68" w:rsidP="00F27A68">
            <w:pPr>
              <w:spacing w:after="0" w:line="240" w:lineRule="auto"/>
              <w:rPr>
                <w:rFonts w:ascii="Times New Roman" w:eastAsia="Times New Roman" w:hAnsi="Times New Roman" w:cs="Times New Roman"/>
                <w:b/>
                <w:sz w:val="24"/>
                <w:szCs w:val="24"/>
                <w:lang w:val="bg-BG"/>
              </w:rPr>
            </w:pPr>
          </w:p>
          <w:p w14:paraId="513AC9D3" w14:textId="4A3A115E" w:rsidR="00F27A68" w:rsidRPr="00076E63" w:rsidRDefault="00F27A68" w:rsidP="00F27A68">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Име и длъжност:   </w:t>
            </w:r>
            <w:r w:rsidR="000F34AA" w:rsidRPr="000F34AA">
              <w:rPr>
                <w:rFonts w:ascii="Times New Roman" w:eastAsia="Times New Roman" w:hAnsi="Times New Roman" w:cs="Times New Roman"/>
                <w:sz w:val="24"/>
                <w:szCs w:val="24"/>
                <w:lang w:val="bg-BG"/>
              </w:rPr>
              <w:t>и.д.</w:t>
            </w:r>
            <w:r w:rsidR="000F34AA">
              <w:rPr>
                <w:rFonts w:ascii="Times New Roman" w:eastAsia="Times New Roman" w:hAnsi="Times New Roman" w:cs="Times New Roman"/>
                <w:b/>
                <w:sz w:val="24"/>
                <w:szCs w:val="24"/>
                <w:lang w:val="bg-BG"/>
              </w:rPr>
              <w:t xml:space="preserve"> </w:t>
            </w:r>
            <w:r w:rsidR="00054608">
              <w:rPr>
                <w:rFonts w:ascii="Times New Roman" w:eastAsia="Times New Roman" w:hAnsi="Times New Roman" w:cs="Times New Roman"/>
                <w:sz w:val="24"/>
                <w:szCs w:val="24"/>
                <w:lang w:val="bg-BG"/>
              </w:rPr>
              <w:t>Антон Ставрев – директор на дирекция „Автомобилна инспекция“, ИААА.</w:t>
            </w:r>
          </w:p>
          <w:p w14:paraId="575D93D2" w14:textId="77777777" w:rsidR="00F27A68" w:rsidRPr="00076E63" w:rsidRDefault="00F27A68" w:rsidP="00F27A68">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Дата:   </w:t>
            </w:r>
            <w:r w:rsidRPr="00076E63">
              <w:rPr>
                <w:rFonts w:ascii="Times New Roman" w:eastAsia="Times New Roman" w:hAnsi="Times New Roman" w:cs="Times New Roman"/>
                <w:sz w:val="24"/>
                <w:szCs w:val="24"/>
                <w:lang w:val="bg-BG"/>
              </w:rPr>
              <w:t>…</w:t>
            </w:r>
          </w:p>
          <w:p w14:paraId="3BFCB5E8" w14:textId="77777777" w:rsidR="00F27A68" w:rsidRPr="00076E63" w:rsidRDefault="00F27A68" w:rsidP="00F27A68">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Подпис:</w:t>
            </w:r>
            <w:r w:rsidRPr="00076E63">
              <w:rPr>
                <w:rFonts w:ascii="Times New Roman" w:eastAsia="Times New Roman" w:hAnsi="Times New Roman" w:cs="Times New Roman"/>
                <w:sz w:val="24"/>
                <w:szCs w:val="24"/>
                <w:lang w:val="bg-BG"/>
              </w:rPr>
              <w:t xml:space="preserve">   …</w:t>
            </w:r>
          </w:p>
          <w:p w14:paraId="68DB5E38" w14:textId="77777777" w:rsidR="00F27A68" w:rsidRPr="00076E63" w:rsidRDefault="00F27A68" w:rsidP="00F27A68">
            <w:pPr>
              <w:spacing w:before="120" w:after="120" w:line="240" w:lineRule="auto"/>
              <w:rPr>
                <w:rFonts w:ascii="Times New Roman" w:eastAsia="Times New Roman" w:hAnsi="Times New Roman" w:cs="Times New Roman"/>
                <w:b/>
                <w:sz w:val="24"/>
                <w:szCs w:val="24"/>
                <w:lang w:val="bg-BG"/>
              </w:rPr>
            </w:pPr>
          </w:p>
        </w:tc>
      </w:tr>
    </w:tbl>
    <w:p w14:paraId="3519F3E8" w14:textId="77777777" w:rsidR="00E16D01" w:rsidRDefault="00E16D01" w:rsidP="00076E63">
      <w:pPr>
        <w:spacing w:after="0" w:line="240" w:lineRule="auto"/>
        <w:rPr>
          <w:rFonts w:ascii="Calibri" w:eastAsia="Times New Roman" w:hAnsi="Calibri" w:cs="Times New Roman"/>
          <w:sz w:val="24"/>
          <w:szCs w:val="24"/>
          <w:shd w:val="clear" w:color="auto" w:fill="FEFEFE"/>
          <w:lang w:val="bg-BG"/>
        </w:rPr>
      </w:pPr>
    </w:p>
    <w:sectPr w:rsidR="00E16D01" w:rsidSect="00076E63">
      <w:headerReference w:type="even" r:id="rId47"/>
      <w:footerReference w:type="default" r:id="rId48"/>
      <w:pgSz w:w="11906" w:h="16838" w:code="9"/>
      <w:pgMar w:top="851" w:right="1463" w:bottom="1418" w:left="1134" w:header="102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FEF42" w14:textId="77777777" w:rsidR="009D4DA5" w:rsidRDefault="009D4DA5">
      <w:pPr>
        <w:spacing w:after="0" w:line="240" w:lineRule="auto"/>
      </w:pPr>
      <w:r>
        <w:separator/>
      </w:r>
    </w:p>
  </w:endnote>
  <w:endnote w:type="continuationSeparator" w:id="0">
    <w:p w14:paraId="3C8E3FB3" w14:textId="77777777" w:rsidR="009D4DA5" w:rsidRDefault="009D4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bar">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BC7CD" w14:textId="3298AD7D" w:rsidR="009D4DA5" w:rsidRPr="003E3642" w:rsidRDefault="009D4DA5">
    <w:pPr>
      <w:pStyle w:val="Footer"/>
      <w:jc w:val="right"/>
      <w:rPr>
        <w:rFonts w:ascii="Times New Roman" w:hAnsi="Times New Roman"/>
      </w:rPr>
    </w:pPr>
    <w:r w:rsidRPr="003E3642">
      <w:rPr>
        <w:rFonts w:ascii="Times New Roman" w:hAnsi="Times New Roman"/>
      </w:rPr>
      <w:fldChar w:fldCharType="begin"/>
    </w:r>
    <w:r w:rsidRPr="003E3642">
      <w:rPr>
        <w:rFonts w:ascii="Times New Roman" w:hAnsi="Times New Roman"/>
      </w:rPr>
      <w:instrText xml:space="preserve"> PAGE   \* MERGEFORMAT </w:instrText>
    </w:r>
    <w:r w:rsidRPr="003E3642">
      <w:rPr>
        <w:rFonts w:ascii="Times New Roman" w:hAnsi="Times New Roman"/>
      </w:rPr>
      <w:fldChar w:fldCharType="separate"/>
    </w:r>
    <w:r w:rsidR="00DB54EC">
      <w:rPr>
        <w:rFonts w:ascii="Times New Roman" w:hAnsi="Times New Roman"/>
        <w:noProof/>
      </w:rPr>
      <w:t>9</w:t>
    </w:r>
    <w:r w:rsidRPr="003E3642">
      <w:rPr>
        <w:rFonts w:ascii="Times New Roman" w:hAnsi="Times New Roman"/>
        <w:noProof/>
      </w:rPr>
      <w:fldChar w:fldCharType="end"/>
    </w:r>
  </w:p>
  <w:p w14:paraId="6FACEA6C" w14:textId="77777777" w:rsidR="009D4DA5" w:rsidRDefault="009D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4F7A3" w14:textId="77777777" w:rsidR="009D4DA5" w:rsidRDefault="009D4DA5">
      <w:pPr>
        <w:spacing w:after="0" w:line="240" w:lineRule="auto"/>
      </w:pPr>
      <w:r>
        <w:separator/>
      </w:r>
    </w:p>
  </w:footnote>
  <w:footnote w:type="continuationSeparator" w:id="0">
    <w:p w14:paraId="5253106A" w14:textId="77777777" w:rsidR="009D4DA5" w:rsidRDefault="009D4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18289" w14:textId="77777777" w:rsidR="009D4DA5" w:rsidRDefault="009D4DA5"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F99BF7F" w14:textId="77777777" w:rsidR="009D4DA5" w:rsidRDefault="009D4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1"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2" w15:restartNumberingAfterBreak="0">
    <w:nsid w:val="2E912B3B"/>
    <w:multiLevelType w:val="multilevel"/>
    <w:tmpl w:val="423450EC"/>
    <w:lvl w:ilvl="0">
      <w:start w:val="1"/>
      <w:numFmt w:val="decimal"/>
      <w:lvlText w:val="%1."/>
      <w:lvlJc w:val="left"/>
      <w:pPr>
        <w:ind w:left="72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5"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6"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7"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9"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8"/>
  </w:num>
  <w:num w:numId="2">
    <w:abstractNumId w:val="9"/>
  </w:num>
  <w:num w:numId="3">
    <w:abstractNumId w:val="4"/>
  </w:num>
  <w:num w:numId="4">
    <w:abstractNumId w:val="6"/>
  </w:num>
  <w:num w:numId="5">
    <w:abstractNumId w:val="5"/>
  </w:num>
  <w:num w:numId="6">
    <w:abstractNumId w:val="0"/>
  </w:num>
  <w:num w:numId="7">
    <w:abstractNumId w:val="1"/>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2C2B"/>
    <w:rsid w:val="00004B97"/>
    <w:rsid w:val="00015CD1"/>
    <w:rsid w:val="00026260"/>
    <w:rsid w:val="000359AA"/>
    <w:rsid w:val="00042D08"/>
    <w:rsid w:val="00054608"/>
    <w:rsid w:val="00064387"/>
    <w:rsid w:val="00064CC7"/>
    <w:rsid w:val="00076E63"/>
    <w:rsid w:val="00081EF9"/>
    <w:rsid w:val="00086094"/>
    <w:rsid w:val="000A1BC7"/>
    <w:rsid w:val="000A2E06"/>
    <w:rsid w:val="000A3C1B"/>
    <w:rsid w:val="000A3C57"/>
    <w:rsid w:val="000B50C0"/>
    <w:rsid w:val="000C3855"/>
    <w:rsid w:val="000E76EA"/>
    <w:rsid w:val="000F34AA"/>
    <w:rsid w:val="000F4C96"/>
    <w:rsid w:val="000F5DB5"/>
    <w:rsid w:val="001138D1"/>
    <w:rsid w:val="00115B55"/>
    <w:rsid w:val="00151B69"/>
    <w:rsid w:val="00153946"/>
    <w:rsid w:val="00156E19"/>
    <w:rsid w:val="001D3A1A"/>
    <w:rsid w:val="001E44FB"/>
    <w:rsid w:val="001F724B"/>
    <w:rsid w:val="002072DF"/>
    <w:rsid w:val="00214818"/>
    <w:rsid w:val="00224A80"/>
    <w:rsid w:val="00233A1E"/>
    <w:rsid w:val="00235339"/>
    <w:rsid w:val="00267B9D"/>
    <w:rsid w:val="00273DD6"/>
    <w:rsid w:val="00291E82"/>
    <w:rsid w:val="002D72EC"/>
    <w:rsid w:val="002F1592"/>
    <w:rsid w:val="00302F5A"/>
    <w:rsid w:val="0034619C"/>
    <w:rsid w:val="00347FA3"/>
    <w:rsid w:val="003669F8"/>
    <w:rsid w:val="00393562"/>
    <w:rsid w:val="003A1D34"/>
    <w:rsid w:val="003C124D"/>
    <w:rsid w:val="003C5FAD"/>
    <w:rsid w:val="003E2C3D"/>
    <w:rsid w:val="00411074"/>
    <w:rsid w:val="0041563A"/>
    <w:rsid w:val="00436438"/>
    <w:rsid w:val="00463A68"/>
    <w:rsid w:val="00467903"/>
    <w:rsid w:val="004A5578"/>
    <w:rsid w:val="004B3F38"/>
    <w:rsid w:val="004D53B5"/>
    <w:rsid w:val="004E4FD6"/>
    <w:rsid w:val="004F1C8E"/>
    <w:rsid w:val="00503482"/>
    <w:rsid w:val="00512211"/>
    <w:rsid w:val="00527A00"/>
    <w:rsid w:val="005305F7"/>
    <w:rsid w:val="00561F14"/>
    <w:rsid w:val="005638FC"/>
    <w:rsid w:val="0057091E"/>
    <w:rsid w:val="00583A2E"/>
    <w:rsid w:val="005C68B4"/>
    <w:rsid w:val="005E156E"/>
    <w:rsid w:val="0060089B"/>
    <w:rsid w:val="006142AD"/>
    <w:rsid w:val="00623D4C"/>
    <w:rsid w:val="006245A3"/>
    <w:rsid w:val="0063348A"/>
    <w:rsid w:val="006C1962"/>
    <w:rsid w:val="006C5776"/>
    <w:rsid w:val="006C6C07"/>
    <w:rsid w:val="006D7984"/>
    <w:rsid w:val="00704DD7"/>
    <w:rsid w:val="007108A0"/>
    <w:rsid w:val="00711F42"/>
    <w:rsid w:val="00721A11"/>
    <w:rsid w:val="00732F95"/>
    <w:rsid w:val="007340C9"/>
    <w:rsid w:val="00760F7C"/>
    <w:rsid w:val="007635EF"/>
    <w:rsid w:val="00766A07"/>
    <w:rsid w:val="0078311F"/>
    <w:rsid w:val="00787C88"/>
    <w:rsid w:val="00787E7D"/>
    <w:rsid w:val="0079769B"/>
    <w:rsid w:val="007A5C63"/>
    <w:rsid w:val="007C4E98"/>
    <w:rsid w:val="007F586E"/>
    <w:rsid w:val="007F5DA1"/>
    <w:rsid w:val="008C3776"/>
    <w:rsid w:val="008E6ED5"/>
    <w:rsid w:val="00907676"/>
    <w:rsid w:val="00925398"/>
    <w:rsid w:val="00935E1E"/>
    <w:rsid w:val="00943B22"/>
    <w:rsid w:val="009546F1"/>
    <w:rsid w:val="009776C8"/>
    <w:rsid w:val="00982835"/>
    <w:rsid w:val="00983BB7"/>
    <w:rsid w:val="00997807"/>
    <w:rsid w:val="009A2965"/>
    <w:rsid w:val="009A47BB"/>
    <w:rsid w:val="009A7447"/>
    <w:rsid w:val="009B13A5"/>
    <w:rsid w:val="009B24E3"/>
    <w:rsid w:val="009B691B"/>
    <w:rsid w:val="009D4DA5"/>
    <w:rsid w:val="009F694A"/>
    <w:rsid w:val="00A216BF"/>
    <w:rsid w:val="00A50447"/>
    <w:rsid w:val="00A55CD6"/>
    <w:rsid w:val="00A57D79"/>
    <w:rsid w:val="00A62E69"/>
    <w:rsid w:val="00A83E22"/>
    <w:rsid w:val="00A85CCA"/>
    <w:rsid w:val="00A975FC"/>
    <w:rsid w:val="00AA2E14"/>
    <w:rsid w:val="00AB7B7A"/>
    <w:rsid w:val="00AC73EE"/>
    <w:rsid w:val="00AD2957"/>
    <w:rsid w:val="00AE16F5"/>
    <w:rsid w:val="00B02852"/>
    <w:rsid w:val="00B116A7"/>
    <w:rsid w:val="00B132C1"/>
    <w:rsid w:val="00B2413A"/>
    <w:rsid w:val="00B24B1B"/>
    <w:rsid w:val="00B27B14"/>
    <w:rsid w:val="00B36AFD"/>
    <w:rsid w:val="00B66F69"/>
    <w:rsid w:val="00B722F7"/>
    <w:rsid w:val="00B80A3A"/>
    <w:rsid w:val="00B93EF4"/>
    <w:rsid w:val="00BA38DC"/>
    <w:rsid w:val="00BB2B00"/>
    <w:rsid w:val="00BE49FF"/>
    <w:rsid w:val="00C0157D"/>
    <w:rsid w:val="00C02F30"/>
    <w:rsid w:val="00C40BCF"/>
    <w:rsid w:val="00C43AAD"/>
    <w:rsid w:val="00C63500"/>
    <w:rsid w:val="00C67AF7"/>
    <w:rsid w:val="00C756A3"/>
    <w:rsid w:val="00C93DF1"/>
    <w:rsid w:val="00CA571F"/>
    <w:rsid w:val="00CB74CE"/>
    <w:rsid w:val="00CC0140"/>
    <w:rsid w:val="00CE72B8"/>
    <w:rsid w:val="00D24037"/>
    <w:rsid w:val="00D4673B"/>
    <w:rsid w:val="00D52B91"/>
    <w:rsid w:val="00D53145"/>
    <w:rsid w:val="00D600AD"/>
    <w:rsid w:val="00D6331B"/>
    <w:rsid w:val="00D66DF8"/>
    <w:rsid w:val="00D75701"/>
    <w:rsid w:val="00D829E9"/>
    <w:rsid w:val="00D82CFD"/>
    <w:rsid w:val="00DB5149"/>
    <w:rsid w:val="00DB54EC"/>
    <w:rsid w:val="00DC2226"/>
    <w:rsid w:val="00DD5B96"/>
    <w:rsid w:val="00DE03D3"/>
    <w:rsid w:val="00E11D9B"/>
    <w:rsid w:val="00E12A7A"/>
    <w:rsid w:val="00E16D01"/>
    <w:rsid w:val="00E2692C"/>
    <w:rsid w:val="00E32856"/>
    <w:rsid w:val="00E4222F"/>
    <w:rsid w:val="00E44DE0"/>
    <w:rsid w:val="00E51AE1"/>
    <w:rsid w:val="00E653D3"/>
    <w:rsid w:val="00E65509"/>
    <w:rsid w:val="00E80CF4"/>
    <w:rsid w:val="00E91E35"/>
    <w:rsid w:val="00EB5464"/>
    <w:rsid w:val="00EB7DBD"/>
    <w:rsid w:val="00ED159A"/>
    <w:rsid w:val="00EE1374"/>
    <w:rsid w:val="00EE1665"/>
    <w:rsid w:val="00EE63A0"/>
    <w:rsid w:val="00EE654B"/>
    <w:rsid w:val="00F04B4E"/>
    <w:rsid w:val="00F16E3F"/>
    <w:rsid w:val="00F27A68"/>
    <w:rsid w:val="00F3096C"/>
    <w:rsid w:val="00F355FB"/>
    <w:rsid w:val="00F51681"/>
    <w:rsid w:val="00F644C4"/>
    <w:rsid w:val="00F678EE"/>
    <w:rsid w:val="00F76F5D"/>
    <w:rsid w:val="00F8195D"/>
    <w:rsid w:val="00F8508C"/>
    <w:rsid w:val="00F85E19"/>
    <w:rsid w:val="00F86A56"/>
    <w:rsid w:val="00F87F7B"/>
    <w:rsid w:val="00F97AFA"/>
    <w:rsid w:val="00FB79A4"/>
    <w:rsid w:val="00FC4097"/>
    <w:rsid w:val="00FC57F5"/>
    <w:rsid w:val="00FC59E8"/>
    <w:rsid w:val="00FD5806"/>
    <w:rsid w:val="00FE073F"/>
    <w:rsid w:val="00FE55C5"/>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529F2F02"/>
  <w15:chartTrackingRefBased/>
  <w15:docId w15:val="{0DD42D30-DE5B-48BD-BB83-998E1F50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07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hyperlink" Target="https://eur-lex.europa.eu/legal-content/BG/TXT/?uri=CELEX%3A32021L1716&amp;qid=1671529542219"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hyperlink" Target="https://eur-lex.europa.eu/legal-content/BG/TXT/?uri=CELEX%3A32021L1716&amp;qid=1671529542219"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b.apis.bg/p.php?i=11959&amp;b=0" TargetMode="Externa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7.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hyperlink" Target="https://eur-lex.europa.eu/legal-content/BG/TXT/?uri=CELEX%3A32021L1716&amp;qid=167152954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5.wmf"/><Relationship Id="rId40" Type="http://schemas.openxmlformats.org/officeDocument/2006/relationships/hyperlink" Target="https://eur-lex.europa.eu/legal-content/BG/TXT/?uri=CELEX%3A32021L1716&amp;qid=1671529542219" TargetMode="External"/><Relationship Id="rId45"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control" Target="activeX/activeX1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image" Target="media/image14.wmf"/><Relationship Id="rId43" Type="http://schemas.openxmlformats.org/officeDocument/2006/relationships/image" Target="media/image16.wmf"/><Relationship Id="rId48" Type="http://schemas.openxmlformats.org/officeDocument/2006/relationships/footer" Target="footer1.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2CA20-8D6D-4E7E-9D7F-6A132F50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3236</Words>
  <Characters>18451</Characters>
  <Application>Microsoft Office Word</Application>
  <DocSecurity>4</DocSecurity>
  <Lines>153</Lines>
  <Paragraphs>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IsIv</dc:creator>
  <cp:keywords/>
  <dc:description/>
  <cp:lastModifiedBy>Ivan Milushev</cp:lastModifiedBy>
  <cp:revision>2</cp:revision>
  <dcterms:created xsi:type="dcterms:W3CDTF">2023-01-06T09:26:00Z</dcterms:created>
  <dcterms:modified xsi:type="dcterms:W3CDTF">2023-01-06T09:26:00Z</dcterms:modified>
</cp:coreProperties>
</file>