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CFC" w:rsidRPr="00140209" w:rsidRDefault="00890B9F" w:rsidP="00357D53">
      <w:pPr>
        <w:spacing w:before="100" w:beforeAutospacing="1" w:after="100" w:afterAutospacing="1" w:line="240" w:lineRule="auto"/>
        <w:ind w:right="-67" w:firstLine="720"/>
        <w:jc w:val="right"/>
        <w:textAlignment w:val="center"/>
        <w:rPr>
          <w:rFonts w:ascii="Times New Roman" w:hAnsi="Times New Roman" w:cs="Times New Roman"/>
          <w:bCs/>
          <w:sz w:val="24"/>
          <w:szCs w:val="24"/>
        </w:rPr>
      </w:pPr>
      <w:r w:rsidRPr="00890B9F">
        <w:rPr>
          <w:rFonts w:ascii="Times New Roman" w:hAnsi="Times New Roman" w:cs="Times New Roman"/>
          <w:bCs/>
          <w:sz w:val="24"/>
          <w:szCs w:val="24"/>
        </w:rPr>
        <w:t xml:space="preserve"> </w:t>
      </w:r>
      <w:r w:rsidRPr="00140209">
        <w:rPr>
          <w:rFonts w:ascii="Times New Roman" w:hAnsi="Times New Roman" w:cs="Times New Roman"/>
          <w:bCs/>
          <w:sz w:val="24"/>
          <w:szCs w:val="24"/>
        </w:rPr>
        <w:t xml:space="preserve">Проект </w:t>
      </w:r>
    </w:p>
    <w:p w:rsidR="00AC674B" w:rsidRPr="00140209" w:rsidRDefault="003E297D" w:rsidP="00453CEF">
      <w:pPr>
        <w:spacing w:after="480" w:line="240" w:lineRule="auto"/>
        <w:ind w:right="-72"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НАРЕДБА № 6 </w:t>
      </w:r>
      <w:r w:rsidR="0064752D" w:rsidRPr="00140209">
        <w:rPr>
          <w:rFonts w:ascii="Times New Roman" w:hAnsi="Times New Roman" w:cs="Times New Roman"/>
          <w:b/>
          <w:bCs/>
          <w:sz w:val="24"/>
          <w:szCs w:val="24"/>
        </w:rPr>
        <w:t>ЗА КОМПЕТЕНТНОСТ НА МОРСКИТЕ ЛИЦА В РЕПУБЛИКА БЪЛГАРИЯ</w:t>
      </w:r>
    </w:p>
    <w:p w:rsidR="00BD5432" w:rsidRPr="00140209" w:rsidRDefault="0064752D">
      <w:pPr>
        <w:spacing w:before="240" w:after="100" w:afterAutospacing="1" w:line="240" w:lineRule="auto"/>
        <w:ind w:right="-72"/>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първа</w:t>
      </w:r>
      <w:r w:rsidRPr="00140209">
        <w:rPr>
          <w:rFonts w:ascii="Times New Roman" w:hAnsi="Times New Roman" w:cs="Times New Roman"/>
          <w:b/>
          <w:bCs/>
          <w:sz w:val="24"/>
          <w:szCs w:val="24"/>
        </w:rPr>
        <w:br/>
        <w:t>ОБЩИ РАЗПОРЕДБИ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w:t>
      </w:r>
      <w:r w:rsidRPr="00140209">
        <w:rPr>
          <w:rFonts w:ascii="Times New Roman" w:eastAsia="Times New Roman" w:hAnsi="Times New Roman" w:cs="Times New Roman"/>
          <w:sz w:val="24"/>
          <w:szCs w:val="24"/>
        </w:rPr>
        <w:t xml:space="preserve"> (1) С тази наредба се определят минималните изисквания и националните стандарти: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 компетентност на морските лица, свързани с видовете правоспособности и длъжностите, които могат да се заемат с тези правоспособности, за придобиване на правоспособност, поддържане на квалификацията, специалната и допълнителната подготовка, условията и реда за освидетелстване и регистрация на морските лица, с цел повишаване безопасността и здравето при работа, опазването на морската и речната среда и имущество на море и река;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към учебните заведения и центровете за професионална квалификация, извършващи подготовка и обучение по морски и речни специалности, за достигане на нормите за подготовка и компетентност на морските лица, по отношение на учебните програми, наличието и прилагането на система за управление на качеството на учебния процес, материалната база, квалификацията на преподавателите, инструкторите и оценителите и учебната практика;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към корабопритежателите.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 наредбата се определя редът за: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комплектуване на кораба с екипаж;</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носене на вахтената служба на кораба от морските правоспособни лица;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признаване на правото на граждани на държави - членки на Европейския съюз, да заемат длъжност на кораб, плаващ под българско знаме, получено в тези страни;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признаване правото на граждани на трети страни да заемат длъжност на кораб, плаващ под българско знаме, ко</w:t>
      </w:r>
      <w:r w:rsidR="002C4C36" w:rsidRPr="00140209">
        <w:rPr>
          <w:rFonts w:ascii="Times New Roman" w:eastAsia="Times New Roman" w:hAnsi="Times New Roman" w:cs="Times New Roman"/>
          <w:sz w:val="24"/>
          <w:szCs w:val="24"/>
        </w:rPr>
        <w:t>гато притежават един от следните документи</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свидетелство за правоспособност и/или свидетелство за професионална компетентност за работа на танкери, издадено от държава - членка на Европейския съюз</w:t>
      </w:r>
      <w:r w:rsidR="002C4C36"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свидетелство за правоспособност и/или свидетелство за професионална компетентност за работа на танкери, издадено от трета страна, призната от Европейския съюз</w:t>
      </w:r>
      <w:r w:rsidR="002C4C36"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свидетелство за правоспособност и/или свидетелство за професионална компетентност за работа на танкери, издадено от друга страна по Международната конвенция за вахтената служба и нормите за подготовка и освидетелстване на моряците, 1978 г., както е изменена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която е различна от посочените по-горе страни</w:t>
      </w:r>
      <w:r w:rsidR="002C4C36" w:rsidRPr="00140209">
        <w:rPr>
          <w:rFonts w:ascii="Times New Roman" w:eastAsia="Times New Roman" w:hAnsi="Times New Roman" w:cs="Times New Roman"/>
          <w:sz w:val="24"/>
          <w:szCs w:val="24"/>
        </w:rPr>
        <w:t>;</w:t>
      </w:r>
      <w:r w:rsidR="00A76B50" w:rsidRPr="00140209">
        <w:rPr>
          <w:rFonts w:ascii="Times New Roman" w:eastAsia="Times New Roman" w:hAnsi="Times New Roman" w:cs="Times New Roman"/>
          <w:sz w:val="24"/>
          <w:szCs w:val="24"/>
        </w:rPr>
        <w:t xml:space="preserve"> </w:t>
      </w:r>
    </w:p>
    <w:p w:rsidR="00A76B50" w:rsidRPr="00140209" w:rsidRDefault="00A76B5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корабоплаване по вътрешни водни пътища, </w:t>
      </w:r>
      <w:r w:rsidR="00890B9F" w:rsidRPr="00140209">
        <w:rPr>
          <w:rFonts w:ascii="Times New Roman" w:eastAsia="Times New Roman" w:hAnsi="Times New Roman" w:cs="Times New Roman"/>
          <w:sz w:val="24"/>
          <w:szCs w:val="24"/>
        </w:rPr>
        <w:t>издадено от държава - членка на Европейския съюз</w:t>
      </w:r>
      <w:r w:rsidR="00890B9F" w:rsidRPr="00140209">
        <w:rPr>
          <w:rFonts w:ascii="Times New Roman" w:eastAsia="Times New Roman" w:hAnsi="Times New Roman" w:cs="Times New Roman"/>
          <w:sz w:val="24"/>
          <w:szCs w:val="24"/>
          <w:lang w:val="en-US"/>
        </w:rPr>
        <w:t xml:space="preserve"> или </w:t>
      </w:r>
      <w:r w:rsidR="001B5F89" w:rsidRPr="00140209">
        <w:rPr>
          <w:rFonts w:ascii="Times New Roman" w:eastAsia="Times New Roman" w:hAnsi="Times New Roman" w:cs="Times New Roman"/>
          <w:sz w:val="24"/>
          <w:szCs w:val="24"/>
        </w:rPr>
        <w:t>включено в списъка по чл. 118</w:t>
      </w:r>
      <w:r w:rsidR="002D79BA" w:rsidRPr="00140209">
        <w:rPr>
          <w:rFonts w:ascii="Times New Roman" w:eastAsia="Times New Roman" w:hAnsi="Times New Roman" w:cs="Times New Roman"/>
          <w:sz w:val="24"/>
          <w:szCs w:val="24"/>
        </w:rPr>
        <w:t xml:space="preserve">, т. </w:t>
      </w:r>
      <w:r w:rsidR="002D79BA" w:rsidRPr="000A1AA2">
        <w:rPr>
          <w:rFonts w:ascii="Times New Roman" w:eastAsia="Times New Roman" w:hAnsi="Times New Roman" w:cs="Times New Roman"/>
          <w:sz w:val="24"/>
          <w:szCs w:val="24"/>
        </w:rPr>
        <w:t>2</w:t>
      </w:r>
      <w:r w:rsidR="001B5F89" w:rsidRPr="000A1AA2">
        <w:rPr>
          <w:rFonts w:ascii="Times New Roman" w:eastAsia="Times New Roman" w:hAnsi="Times New Roman" w:cs="Times New Roman"/>
          <w:sz w:val="24"/>
          <w:szCs w:val="24"/>
        </w:rPr>
        <w:t xml:space="preserve"> на признати</w:t>
      </w:r>
      <w:r w:rsidR="000A1AA2" w:rsidRPr="000A1AA2">
        <w:rPr>
          <w:rFonts w:ascii="Times New Roman" w:eastAsia="Times New Roman" w:hAnsi="Times New Roman" w:cs="Times New Roman"/>
          <w:sz w:val="24"/>
          <w:szCs w:val="24"/>
        </w:rPr>
        <w:t>те</w:t>
      </w:r>
      <w:r w:rsidR="001B5F89" w:rsidRPr="000A1AA2">
        <w:rPr>
          <w:rFonts w:ascii="Times New Roman" w:eastAsia="Times New Roman" w:hAnsi="Times New Roman" w:cs="Times New Roman"/>
          <w:sz w:val="24"/>
          <w:szCs w:val="24"/>
        </w:rPr>
        <w:t xml:space="preserve"> документи, издадени от трета страна</w:t>
      </w:r>
      <w:r w:rsidRPr="000A1AA2">
        <w:rPr>
          <w:rFonts w:ascii="Times New Roman" w:eastAsia="Times New Roman" w:hAnsi="Times New Roman" w:cs="Times New Roman"/>
          <w:sz w:val="24"/>
          <w:szCs w:val="24"/>
        </w:rPr>
        <w:t>.</w:t>
      </w:r>
    </w:p>
    <w:p w:rsidR="00AC674B" w:rsidRPr="000A1AA2"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Контролът за спазване изискванията по тази наредба се осъществява от Изпълнителна агенция </w:t>
      </w:r>
      <w:r w:rsidR="009838C0"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9838C0"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В дейността си по прилагане на наредбата ИАМА поддържа и прилага система за управление на качеството.</w:t>
      </w:r>
    </w:p>
    <w:p w:rsidR="000A3962" w:rsidRPr="00140209" w:rsidRDefault="0064752D"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sz w:val="24"/>
          <w:szCs w:val="24"/>
        </w:rPr>
        <w:lastRenderedPageBreak/>
        <w:t xml:space="preserve">(5) </w:t>
      </w:r>
      <w:r w:rsidR="00AF0152" w:rsidRPr="00140209">
        <w:rPr>
          <w:rFonts w:ascii="Times New Roman" w:eastAsia="Times New Roman" w:hAnsi="Times New Roman" w:cs="Times New Roman"/>
          <w:sz w:val="24"/>
          <w:szCs w:val="24"/>
        </w:rPr>
        <w:t xml:space="preserve">С </w:t>
      </w:r>
      <w:r w:rsidR="00AF0152" w:rsidRPr="00140209">
        <w:rPr>
          <w:rFonts w:ascii="Times New Roman" w:eastAsia="Times New Roman" w:hAnsi="Times New Roman" w:cs="Times New Roman"/>
          <w:bCs/>
          <w:sz w:val="24"/>
          <w:szCs w:val="24"/>
        </w:rPr>
        <w:t>н</w:t>
      </w:r>
      <w:r w:rsidR="000A3962" w:rsidRPr="00140209">
        <w:rPr>
          <w:rFonts w:ascii="Times New Roman" w:eastAsia="Times New Roman" w:hAnsi="Times New Roman" w:cs="Times New Roman"/>
          <w:bCs/>
          <w:sz w:val="24"/>
          <w:szCs w:val="24"/>
        </w:rPr>
        <w:t xml:space="preserve">аредбата се </w:t>
      </w:r>
      <w:r w:rsidR="00AF0152" w:rsidRPr="00140209">
        <w:rPr>
          <w:rFonts w:ascii="Times New Roman" w:eastAsia="Times New Roman" w:hAnsi="Times New Roman" w:cs="Times New Roman"/>
          <w:bCs/>
          <w:sz w:val="24"/>
          <w:szCs w:val="24"/>
        </w:rPr>
        <w:t>определят изискванията</w:t>
      </w:r>
      <w:r w:rsidR="000A3962" w:rsidRPr="00140209">
        <w:rPr>
          <w:rFonts w:ascii="Times New Roman" w:eastAsia="Times New Roman" w:hAnsi="Times New Roman" w:cs="Times New Roman"/>
          <w:bCs/>
          <w:sz w:val="24"/>
          <w:szCs w:val="24"/>
        </w:rPr>
        <w:t xml:space="preserve"> за придобиване на правоспособност и поддържане на квалификация на </w:t>
      </w:r>
      <w:r w:rsidR="00644545" w:rsidRPr="00140209">
        <w:rPr>
          <w:rFonts w:ascii="Times New Roman" w:eastAsia="Times New Roman" w:hAnsi="Times New Roman" w:cs="Times New Roman"/>
          <w:bCs/>
          <w:sz w:val="24"/>
          <w:szCs w:val="24"/>
        </w:rPr>
        <w:t>Европейския съюз</w:t>
      </w:r>
      <w:r w:rsidR="000A3962" w:rsidRPr="00140209">
        <w:rPr>
          <w:rFonts w:ascii="Times New Roman" w:eastAsia="Times New Roman" w:hAnsi="Times New Roman" w:cs="Times New Roman"/>
          <w:bCs/>
          <w:sz w:val="24"/>
          <w:szCs w:val="24"/>
        </w:rPr>
        <w:t xml:space="preserve"> за вътрешното корабоплаване на членовете на палубната команда, експертите по използването на втечнен природен газ и експертите в областта на пътническото корабоплаване на плаващи</w:t>
      </w:r>
      <w:r w:rsidR="00823B78" w:rsidRPr="00140209">
        <w:rPr>
          <w:rFonts w:ascii="Times New Roman" w:eastAsia="Times New Roman" w:hAnsi="Times New Roman" w:cs="Times New Roman"/>
          <w:bCs/>
          <w:sz w:val="24"/>
          <w:szCs w:val="24"/>
        </w:rPr>
        <w:t>те</w:t>
      </w:r>
      <w:r w:rsidR="000A3962" w:rsidRPr="00140209">
        <w:rPr>
          <w:rFonts w:ascii="Times New Roman" w:eastAsia="Times New Roman" w:hAnsi="Times New Roman" w:cs="Times New Roman"/>
          <w:bCs/>
          <w:sz w:val="24"/>
          <w:szCs w:val="24"/>
        </w:rPr>
        <w:t xml:space="preserve"> по вътрешни водни пътища</w:t>
      </w:r>
      <w:r w:rsidR="00F31ADD" w:rsidRPr="00140209">
        <w:rPr>
          <w:rFonts w:ascii="Times New Roman" w:eastAsia="Times New Roman" w:hAnsi="Times New Roman" w:cs="Times New Roman"/>
          <w:bCs/>
          <w:sz w:val="24"/>
          <w:szCs w:val="24"/>
        </w:rPr>
        <w:t xml:space="preserve"> на Европа</w:t>
      </w:r>
      <w:r w:rsidR="000A3962" w:rsidRPr="00140209">
        <w:rPr>
          <w:rFonts w:ascii="Times New Roman" w:eastAsia="Times New Roman" w:hAnsi="Times New Roman" w:cs="Times New Roman"/>
          <w:bCs/>
          <w:sz w:val="24"/>
          <w:szCs w:val="24"/>
        </w:rPr>
        <w:t>:</w:t>
      </w:r>
    </w:p>
    <w:p w:rsidR="000A3962" w:rsidRPr="00140209" w:rsidRDefault="000A396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кораби с дължина (L) 20 m или повече;</w:t>
      </w:r>
    </w:p>
    <w:p w:rsidR="000A3962" w:rsidRPr="00140209" w:rsidRDefault="000A396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кораби, при които произведението от дължината (L), широчината (B) и газенето (Т) е обем от 100 m</w:t>
      </w:r>
      <w:r w:rsidR="00964B47" w:rsidRPr="00140209">
        <w:rPr>
          <w:rFonts w:ascii="Times New Roman" w:eastAsia="Times New Roman" w:hAnsi="Times New Roman" w:cs="Times New Roman"/>
          <w:sz w:val="24"/>
          <w:szCs w:val="24"/>
          <w:vertAlign w:val="superscript"/>
        </w:rPr>
        <w:t>3</w:t>
      </w:r>
      <w:r w:rsidRPr="00140209">
        <w:rPr>
          <w:rFonts w:ascii="Times New Roman" w:eastAsia="Times New Roman" w:hAnsi="Times New Roman" w:cs="Times New Roman"/>
          <w:sz w:val="24"/>
          <w:szCs w:val="24"/>
        </w:rPr>
        <w:t xml:space="preserve"> или повече;</w:t>
      </w:r>
    </w:p>
    <w:p w:rsidR="000A3962" w:rsidRPr="00140209" w:rsidRDefault="000A396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влекачи и тласкачи, предназначени за влачене или тласкане на корабите, посочени в т. 1 и 2, или на плаващо оборудване, или за придвижването им на борд;</w:t>
      </w:r>
    </w:p>
    <w:p w:rsidR="000A3962" w:rsidRPr="00140209" w:rsidRDefault="000A396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пътнически кораби</w:t>
      </w:r>
      <w:r w:rsidR="00225694" w:rsidRPr="00140209">
        <w:rPr>
          <w:rFonts w:ascii="Times New Roman" w:eastAsia="Times New Roman" w:hAnsi="Times New Roman" w:cs="Times New Roman"/>
          <w:sz w:val="24"/>
          <w:szCs w:val="24"/>
          <w:lang w:val="en-US"/>
        </w:rPr>
        <w:t xml:space="preserve"> </w:t>
      </w:r>
      <w:r w:rsidR="00890B9F" w:rsidRPr="00140209">
        <w:rPr>
          <w:rFonts w:ascii="Times New Roman" w:eastAsia="Times New Roman" w:hAnsi="Times New Roman" w:cs="Times New Roman"/>
          <w:sz w:val="24"/>
          <w:szCs w:val="24"/>
          <w:lang w:val="en-US"/>
        </w:rPr>
        <w:t>или плаващо оборудване</w:t>
      </w:r>
      <w:r w:rsidR="00890B9F" w:rsidRPr="00140209">
        <w:rPr>
          <w:rFonts w:ascii="Times New Roman" w:eastAsia="Times New Roman" w:hAnsi="Times New Roman" w:cs="Times New Roman"/>
          <w:sz w:val="24"/>
          <w:szCs w:val="24"/>
        </w:rPr>
        <w:t>;</w:t>
      </w:r>
    </w:p>
    <w:p w:rsidR="000A3962" w:rsidRPr="00140209" w:rsidRDefault="000A3962" w:rsidP="00453CEF">
      <w:pPr>
        <w:spacing w:after="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sz w:val="24"/>
          <w:szCs w:val="24"/>
        </w:rPr>
        <w:t xml:space="preserve">5. кораби, предназначени за превоз на опасни товари, за които се прилагат изискванията на Наредба № 16 от </w:t>
      </w:r>
      <w:r w:rsidR="00313CB6" w:rsidRPr="00140209">
        <w:rPr>
          <w:rFonts w:ascii="Times New Roman" w:eastAsia="Times New Roman" w:hAnsi="Times New Roman" w:cs="Times New Roman"/>
          <w:sz w:val="24"/>
          <w:szCs w:val="24"/>
        </w:rPr>
        <w:t>20.06.</w:t>
      </w:r>
      <w:r w:rsidRPr="00140209">
        <w:rPr>
          <w:rFonts w:ascii="Times New Roman" w:eastAsia="Times New Roman" w:hAnsi="Times New Roman" w:cs="Times New Roman"/>
          <w:sz w:val="24"/>
          <w:szCs w:val="24"/>
        </w:rPr>
        <w:t>2006 г. за обработка и превоз на опасни и/или замърсяващи товари по море и на опасни товари по вътрешните водни пътища (</w:t>
      </w:r>
      <w:r w:rsidR="00313CB6" w:rsidRPr="00140209">
        <w:rPr>
          <w:rFonts w:ascii="Times New Roman" w:eastAsia="Times New Roman" w:hAnsi="Times New Roman" w:cs="Times New Roman"/>
          <w:sz w:val="24"/>
          <w:szCs w:val="24"/>
        </w:rPr>
        <w:t xml:space="preserve">обн., </w:t>
      </w:r>
      <w:r w:rsidRPr="00140209">
        <w:rPr>
          <w:rFonts w:ascii="Times New Roman" w:eastAsia="Times New Roman" w:hAnsi="Times New Roman" w:cs="Times New Roman"/>
          <w:sz w:val="24"/>
          <w:szCs w:val="24"/>
        </w:rPr>
        <w:t>ДВ, бр. 53 от 2006 г.)</w:t>
      </w:r>
      <w:r w:rsidR="00CD0B7D" w:rsidRPr="00140209">
        <w:rPr>
          <w:rFonts w:ascii="Times New Roman" w:eastAsia="Times New Roman" w:hAnsi="Times New Roman" w:cs="Times New Roman"/>
          <w:sz w:val="24"/>
          <w:szCs w:val="24"/>
          <w:lang w:val="en-US"/>
        </w:rPr>
        <w:t>.</w:t>
      </w:r>
    </w:p>
    <w:p w:rsidR="008772C3"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w:t>
      </w:r>
      <w:r w:rsidR="00AF0152" w:rsidRPr="00140209">
        <w:rPr>
          <w:rFonts w:ascii="Times New Roman" w:eastAsia="Times New Roman" w:hAnsi="Times New Roman" w:cs="Times New Roman"/>
          <w:sz w:val="24"/>
          <w:szCs w:val="24"/>
        </w:rPr>
        <w:t xml:space="preserve">С </w:t>
      </w:r>
      <w:r w:rsidR="00AF0152" w:rsidRPr="00140209">
        <w:rPr>
          <w:rFonts w:ascii="Times New Roman" w:eastAsia="Times New Roman" w:hAnsi="Times New Roman" w:cs="Times New Roman"/>
          <w:bCs/>
          <w:sz w:val="24"/>
          <w:szCs w:val="24"/>
        </w:rPr>
        <w:t>н</w:t>
      </w:r>
      <w:r w:rsidRPr="00140209">
        <w:rPr>
          <w:rFonts w:ascii="Times New Roman" w:eastAsia="Times New Roman" w:hAnsi="Times New Roman" w:cs="Times New Roman"/>
          <w:bCs/>
          <w:sz w:val="24"/>
          <w:szCs w:val="24"/>
        </w:rPr>
        <w:t xml:space="preserve">аредбата се </w:t>
      </w:r>
      <w:r w:rsidR="00AF0152" w:rsidRPr="00140209">
        <w:rPr>
          <w:rFonts w:ascii="Times New Roman" w:eastAsia="Times New Roman" w:hAnsi="Times New Roman" w:cs="Times New Roman"/>
          <w:bCs/>
          <w:sz w:val="24"/>
          <w:szCs w:val="24"/>
        </w:rPr>
        <w:t>определят изскванията</w:t>
      </w:r>
      <w:r w:rsidRPr="00140209">
        <w:rPr>
          <w:rFonts w:ascii="Times New Roman" w:eastAsia="Times New Roman" w:hAnsi="Times New Roman" w:cs="Times New Roman"/>
          <w:bCs/>
          <w:sz w:val="24"/>
          <w:szCs w:val="24"/>
        </w:rPr>
        <w:t xml:space="preserve"> за придобиване на правоспособност и поддържане на квалификация </w:t>
      </w:r>
      <w:r w:rsidR="00A94E6F" w:rsidRPr="00140209">
        <w:rPr>
          <w:rFonts w:ascii="Times New Roman" w:eastAsia="Times New Roman" w:hAnsi="Times New Roman" w:cs="Times New Roman"/>
          <w:bCs/>
          <w:sz w:val="24"/>
          <w:szCs w:val="24"/>
        </w:rPr>
        <w:t xml:space="preserve">за </w:t>
      </w:r>
      <w:r w:rsidRPr="00140209">
        <w:rPr>
          <w:rFonts w:ascii="Times New Roman" w:eastAsia="Times New Roman" w:hAnsi="Times New Roman" w:cs="Times New Roman"/>
          <w:bCs/>
          <w:sz w:val="24"/>
          <w:szCs w:val="24"/>
        </w:rPr>
        <w:t>водач на малък кораб в съответствие с изискванията на Резолюция 40 на Комитета по вътрешен транспорт към Икономическата комисия за Европа на Организацията на обединените нации (ООН).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4526E5" w:rsidRPr="00140209">
        <w:rPr>
          <w:rFonts w:ascii="Times New Roman" w:eastAsia="Times New Roman" w:hAnsi="Times New Roman" w:cs="Times New Roman"/>
          <w:sz w:val="24"/>
          <w:szCs w:val="24"/>
        </w:rPr>
        <w:t>7</w:t>
      </w:r>
      <w:r w:rsidRPr="00140209">
        <w:rPr>
          <w:rFonts w:ascii="Times New Roman" w:eastAsia="Times New Roman" w:hAnsi="Times New Roman" w:cs="Times New Roman"/>
          <w:sz w:val="24"/>
          <w:szCs w:val="24"/>
        </w:rPr>
        <w:t>) Наредбата не се прилага за екипажите на граничнополицейските кораби, на военните и спомагателните кораби на военноморския флот, както и на други държавни или експлоатирани от българската държава кораби, които се използват изключително с нетърговска цел - за осъществяване на държавни функции.</w:t>
      </w:r>
    </w:p>
    <w:p w:rsidR="00576665"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4526E5" w:rsidRPr="00140209">
        <w:rPr>
          <w:rFonts w:ascii="Times New Roman" w:eastAsia="Times New Roman" w:hAnsi="Times New Roman" w:cs="Times New Roman"/>
          <w:sz w:val="24"/>
          <w:szCs w:val="24"/>
        </w:rPr>
        <w:t>8</w:t>
      </w:r>
      <w:r w:rsidRPr="00140209">
        <w:rPr>
          <w:rFonts w:ascii="Times New Roman" w:eastAsia="Times New Roman" w:hAnsi="Times New Roman" w:cs="Times New Roman"/>
          <w:sz w:val="24"/>
          <w:szCs w:val="24"/>
        </w:rPr>
        <w:t>) Наредбата не се прилага за лица</w:t>
      </w:r>
      <w:r w:rsidR="00AF5A22" w:rsidRPr="00140209">
        <w:rPr>
          <w:rFonts w:ascii="Times New Roman" w:eastAsia="Times New Roman" w:hAnsi="Times New Roman" w:cs="Times New Roman"/>
          <w:sz w:val="24"/>
          <w:szCs w:val="24"/>
        </w:rPr>
        <w:t>та</w:t>
      </w:r>
      <w:r w:rsidRPr="00140209">
        <w:rPr>
          <w:rFonts w:ascii="Times New Roman" w:eastAsia="Times New Roman" w:hAnsi="Times New Roman" w:cs="Times New Roman"/>
          <w:sz w:val="24"/>
          <w:szCs w:val="24"/>
        </w:rPr>
        <w:t>, които участват в експлоатирането на фериботи, плаващи по вътрешни водни пътища, които не се движат самостоятелно</w:t>
      </w:r>
      <w:r w:rsidR="00AF5A22" w:rsidRPr="00140209">
        <w:rPr>
          <w:rFonts w:ascii="Times New Roman" w:eastAsia="Times New Roman" w:hAnsi="Times New Roman" w:cs="Times New Roman"/>
          <w:sz w:val="24"/>
          <w:szCs w:val="24"/>
        </w:rPr>
        <w:t xml:space="preserve">, както и за лицата, </w:t>
      </w:r>
      <w:r w:rsidR="00AF5A22" w:rsidRPr="00576665">
        <w:rPr>
          <w:rFonts w:ascii="Times New Roman" w:eastAsia="Times New Roman" w:hAnsi="Times New Roman" w:cs="Times New Roman"/>
          <w:sz w:val="24"/>
          <w:szCs w:val="24"/>
        </w:rPr>
        <w:t xml:space="preserve">които плават </w:t>
      </w:r>
      <w:r w:rsidR="00AF5A22" w:rsidRPr="00140209">
        <w:rPr>
          <w:rFonts w:ascii="Times New Roman" w:eastAsia="Times New Roman" w:hAnsi="Times New Roman" w:cs="Times New Roman"/>
          <w:sz w:val="24"/>
          <w:szCs w:val="24"/>
        </w:rPr>
        <w:t>с цел спорт и развлечение</w:t>
      </w:r>
      <w:r w:rsidR="00D86B3F">
        <w:rPr>
          <w:rFonts w:ascii="Times New Roman" w:eastAsia="Times New Roman" w:hAnsi="Times New Roman" w:cs="Times New Roman"/>
          <w:sz w:val="24"/>
          <w:szCs w:val="24"/>
        </w:rPr>
        <w:t xml:space="preserve">, </w:t>
      </w:r>
      <w:r w:rsidR="0066628E">
        <w:rPr>
          <w:rFonts w:ascii="Times New Roman" w:eastAsia="Times New Roman" w:hAnsi="Times New Roman" w:cs="Times New Roman"/>
          <w:sz w:val="24"/>
          <w:szCs w:val="24"/>
        </w:rPr>
        <w:t>с изключение на водачите на малък кораб по ал. 6</w:t>
      </w:r>
      <w:r w:rsidR="00576665">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w:t>
      </w:r>
      <w:r w:rsidRPr="00140209">
        <w:rPr>
          <w:rFonts w:ascii="Times New Roman" w:eastAsia="Times New Roman" w:hAnsi="Times New Roman" w:cs="Times New Roman"/>
          <w:sz w:val="24"/>
          <w:szCs w:val="24"/>
        </w:rPr>
        <w:t xml:space="preserve"> (1) Морски лица са лицата, които имат необходимата подготовка и притежават свидетелство за правоспособност, свидетелство за професионална компетентност или друг равностоен документ, придобити по реда на тази наредба, и заемат длъжности на кораб или на брега.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Компетентност на морските лица е способността им да изпълняват задълженията си на борда на кораба в съответствие с нормативните изисквания и при наличие на необходимите знания, умения и опит, а за длъжностите, за които това се изисква - и наличие на правоспособност, съответстваща на функциите им и на нивото на отговорност.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Морски правоспособни лица </w:t>
      </w:r>
      <w:r w:rsidR="00676026" w:rsidRPr="00140209">
        <w:rPr>
          <w:rFonts w:ascii="Times New Roman" w:eastAsia="Times New Roman" w:hAnsi="Times New Roman" w:cs="Times New Roman"/>
          <w:sz w:val="24"/>
          <w:szCs w:val="24"/>
        </w:rPr>
        <w:t xml:space="preserve">за </w:t>
      </w:r>
      <w:r w:rsidRPr="00140209">
        <w:rPr>
          <w:rFonts w:ascii="Times New Roman" w:eastAsia="Times New Roman" w:hAnsi="Times New Roman" w:cs="Times New Roman"/>
          <w:sz w:val="24"/>
          <w:szCs w:val="24"/>
        </w:rPr>
        <w:t xml:space="preserve">морско корабоплаване </w:t>
      </w:r>
      <w:r w:rsidR="00890B9F" w:rsidRPr="00140209">
        <w:rPr>
          <w:rFonts w:ascii="Times New Roman" w:eastAsia="Times New Roman" w:hAnsi="Times New Roman" w:cs="Times New Roman"/>
          <w:sz w:val="24"/>
          <w:szCs w:val="24"/>
        </w:rPr>
        <w:t>или корабоплаване</w:t>
      </w:r>
      <w:r w:rsidR="00A911D0" w:rsidRPr="00140209" w:rsidDel="00A911D0">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bCs/>
          <w:sz w:val="24"/>
          <w:szCs w:val="24"/>
        </w:rPr>
        <w:t>по вътрешни водни пътища на Европа</w:t>
      </w:r>
      <w:r w:rsidR="004526E5"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са лицата, които притежават свидетелство за правоспособност, свидетелство за професионална компетентност или друг равностоен документ, придобити или признати при условията и по реда на тази наредба.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w:t>
      </w:r>
      <w:r w:rsidRPr="00140209">
        <w:rPr>
          <w:rFonts w:ascii="Times New Roman" w:eastAsia="Times New Roman" w:hAnsi="Times New Roman" w:cs="Times New Roman"/>
          <w:sz w:val="24"/>
          <w:szCs w:val="24"/>
        </w:rPr>
        <w:t xml:space="preserve"> (1) Всички морски лица се обучават и освидетелстват, както е посочено в тази наредба 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 морско корабоплаване</w:t>
      </w:r>
      <w:r w:rsidR="00C97ABF" w:rsidRPr="00140209">
        <w:rPr>
          <w:rFonts w:ascii="Times New Roman" w:eastAsia="Times New Roman" w:hAnsi="Times New Roman" w:cs="Times New Roman"/>
          <w:sz w:val="24"/>
          <w:szCs w:val="24"/>
        </w:rPr>
        <w:t xml:space="preserve"> – </w:t>
      </w:r>
      <w:r w:rsidRPr="00140209">
        <w:rPr>
          <w:rFonts w:ascii="Times New Roman" w:eastAsia="Times New Roman" w:hAnsi="Times New Roman" w:cs="Times New Roman"/>
          <w:sz w:val="24"/>
          <w:szCs w:val="24"/>
        </w:rPr>
        <w:t xml:space="preserve">в съответствие с изискванията на Международната конвенция за вахтената служба и нормите за подготовка и освидетелстване на моряците от 1978 г., както е изменена, наричана по-нататък </w:t>
      </w:r>
      <w:r w:rsidR="00C97AB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Конвенция </w:t>
      </w:r>
      <w:r w:rsidR="00AC674B" w:rsidRPr="00140209">
        <w:rPr>
          <w:rFonts w:ascii="Times New Roman" w:eastAsia="Times New Roman" w:hAnsi="Times New Roman" w:cs="Times New Roman"/>
          <w:sz w:val="24"/>
          <w:szCs w:val="24"/>
        </w:rPr>
        <w:t>STCW</w:t>
      </w:r>
      <w:r w:rsidR="00C97AB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на Директива 2008/106/ЕО на Европейския парламент и на Съвета от 19 ноември 2008 г. относно минималното ниво на обучение на морските лица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323 от 2008 г.), изменена с Директива 2012/35/ЕС на Европейския парламент и на Съвета от 21 ноември 2012 г.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lastRenderedPageBreak/>
        <w:t xml:space="preserve">343 от 2012 г.), </w:t>
      </w:r>
      <w:r w:rsidR="00CB572C" w:rsidRPr="00140209">
        <w:rPr>
          <w:rFonts w:ascii="Times New Roman" w:eastAsia="Times New Roman" w:hAnsi="Times New Roman" w:cs="Times New Roman"/>
          <w:sz w:val="24"/>
          <w:szCs w:val="24"/>
        </w:rPr>
        <w:t xml:space="preserve">изменена с Директива 2019/1159/ЕС </w:t>
      </w:r>
      <w:r w:rsidR="00E44995" w:rsidRPr="00140209">
        <w:rPr>
          <w:rFonts w:ascii="Times New Roman" w:eastAsia="Times New Roman" w:hAnsi="Times New Roman" w:cs="Times New Roman"/>
          <w:sz w:val="24"/>
          <w:szCs w:val="24"/>
        </w:rPr>
        <w:t xml:space="preserve">на Европейския парламент и на Съвета от 20 юни 2019 година </w:t>
      </w:r>
      <w:r w:rsidRPr="00140209">
        <w:rPr>
          <w:rFonts w:ascii="Times New Roman" w:eastAsia="Times New Roman" w:hAnsi="Times New Roman" w:cs="Times New Roman"/>
          <w:sz w:val="24"/>
          <w:szCs w:val="24"/>
        </w:rPr>
        <w:t xml:space="preserve">(ОВ, </w:t>
      </w:r>
      <w:r w:rsidR="00CB572C"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w:t>
      </w:r>
      <w:r w:rsidR="00CB572C" w:rsidRPr="00140209">
        <w:rPr>
          <w:rFonts w:ascii="Times New Roman" w:eastAsia="Times New Roman" w:hAnsi="Times New Roman" w:cs="Times New Roman"/>
          <w:sz w:val="24"/>
          <w:szCs w:val="24"/>
        </w:rPr>
        <w:t>188</w:t>
      </w:r>
      <w:r w:rsidRPr="00140209">
        <w:rPr>
          <w:rFonts w:ascii="Times New Roman" w:eastAsia="Times New Roman" w:hAnsi="Times New Roman" w:cs="Times New Roman"/>
          <w:sz w:val="24"/>
          <w:szCs w:val="24"/>
        </w:rPr>
        <w:t xml:space="preserve"> от 20</w:t>
      </w:r>
      <w:r w:rsidR="00CB572C" w:rsidRPr="00140209">
        <w:rPr>
          <w:rFonts w:ascii="Times New Roman" w:eastAsia="Times New Roman" w:hAnsi="Times New Roman" w:cs="Times New Roman"/>
          <w:sz w:val="24"/>
          <w:szCs w:val="24"/>
        </w:rPr>
        <w:t>19</w:t>
      </w:r>
      <w:r w:rsidRPr="00140209">
        <w:rPr>
          <w:rFonts w:ascii="Times New Roman" w:eastAsia="Times New Roman" w:hAnsi="Times New Roman" w:cs="Times New Roman"/>
          <w:sz w:val="24"/>
          <w:szCs w:val="24"/>
        </w:rPr>
        <w:t xml:space="preserve"> г.)</w:t>
      </w:r>
      <w:r w:rsidR="00CB572C"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наричана по-нататък </w:t>
      </w:r>
      <w:r w:rsidR="00C97AB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Директива 2008/106/ЕО</w:t>
      </w:r>
      <w:r w:rsidR="00C97AB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EC05AA" w:rsidRPr="00140209">
        <w:rPr>
          <w:rFonts w:ascii="Times New Roman" w:eastAsia="Times New Roman" w:hAnsi="Times New Roman" w:cs="Times New Roman"/>
          <w:sz w:val="24"/>
          <w:szCs w:val="24"/>
        </w:rPr>
        <w:t xml:space="preserve">за </w:t>
      </w:r>
      <w:r w:rsidR="00890B9F" w:rsidRPr="00140209">
        <w:rPr>
          <w:rFonts w:ascii="Times New Roman" w:eastAsia="Times New Roman" w:hAnsi="Times New Roman" w:cs="Times New Roman"/>
          <w:sz w:val="24"/>
          <w:szCs w:val="24"/>
        </w:rPr>
        <w:t xml:space="preserve">корабоплаване по вътрешните водни пътища </w:t>
      </w:r>
      <w:r w:rsidR="004526E5" w:rsidRPr="00140209">
        <w:rPr>
          <w:rFonts w:ascii="Times New Roman" w:eastAsia="Times New Roman" w:hAnsi="Times New Roman" w:cs="Times New Roman"/>
          <w:bCs/>
          <w:sz w:val="24"/>
          <w:szCs w:val="24"/>
        </w:rPr>
        <w:t>на Европа</w:t>
      </w:r>
      <w:r w:rsidR="004526E5" w:rsidRPr="00140209">
        <w:rPr>
          <w:rFonts w:ascii="Times New Roman" w:eastAsia="Times New Roman" w:hAnsi="Times New Roman" w:cs="Times New Roman"/>
          <w:sz w:val="24"/>
          <w:szCs w:val="24"/>
        </w:rPr>
        <w:t xml:space="preserve"> </w:t>
      </w:r>
      <w:r w:rsidR="00C97ABF"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 в съответствие с препоръките за подготовка на водачите на кораби и снабдяването им със свидетелства за правоспособност за международното корабоплаване на Комитета по вътрешен транспорт към Икономическата комисия за Европа на Организацията на обединените нации (ООН), Дунавската комисия и</w:t>
      </w:r>
      <w:r w:rsidR="00CB572C" w:rsidRPr="00140209">
        <w:rPr>
          <w:rFonts w:ascii="Times New Roman" w:eastAsia="Times New Roman" w:hAnsi="Times New Roman" w:cs="Times New Roman"/>
          <w:sz w:val="24"/>
          <w:szCs w:val="24"/>
        </w:rPr>
        <w:t xml:space="preserve"> Директива 2017/2397/ЕС на Европейския парламент и на </w:t>
      </w:r>
      <w:r w:rsidRPr="00140209">
        <w:rPr>
          <w:rFonts w:ascii="Times New Roman" w:eastAsia="Times New Roman" w:hAnsi="Times New Roman" w:cs="Times New Roman"/>
          <w:sz w:val="24"/>
          <w:szCs w:val="24"/>
        </w:rPr>
        <w:t>С</w:t>
      </w:r>
      <w:r w:rsidR="00CB572C" w:rsidRPr="00140209">
        <w:rPr>
          <w:rFonts w:ascii="Times New Roman" w:eastAsia="Times New Roman" w:hAnsi="Times New Roman" w:cs="Times New Roman"/>
          <w:sz w:val="24"/>
          <w:szCs w:val="24"/>
        </w:rPr>
        <w:t xml:space="preserve">ъвета </w:t>
      </w:r>
      <w:r w:rsidRPr="00140209">
        <w:rPr>
          <w:rFonts w:ascii="Times New Roman" w:eastAsia="Times New Roman" w:hAnsi="Times New Roman" w:cs="Times New Roman"/>
          <w:sz w:val="24"/>
          <w:szCs w:val="24"/>
        </w:rPr>
        <w:t>от 12 декември 2017 година относно признаването на професионалните квалификации за вътрешното корабоплаване и за отмяна на директиви 91/672/ЕИО и 96/50/ЕО на Съвета</w:t>
      </w:r>
      <w:r w:rsidR="00CB572C"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ОВ, </w:t>
      </w:r>
      <w:r w:rsidR="00CB572C" w:rsidRPr="00140209">
        <w:rPr>
          <w:rFonts w:ascii="Times New Roman" w:eastAsia="Times New Roman" w:hAnsi="Times New Roman" w:cs="Times New Roman"/>
          <w:sz w:val="24"/>
          <w:szCs w:val="24"/>
        </w:rPr>
        <w:t>L</w:t>
      </w:r>
      <w:r w:rsidRPr="00140209">
        <w:rPr>
          <w:rFonts w:ascii="Times New Roman" w:hAnsi="Times New Roman" w:cs="Times New Roman"/>
          <w:sz w:val="24"/>
          <w:szCs w:val="24"/>
        </w:rPr>
        <w:t xml:space="preserve"> </w:t>
      </w:r>
      <w:r w:rsidRPr="00140209">
        <w:rPr>
          <w:rFonts w:ascii="Times New Roman" w:eastAsia="Times New Roman" w:hAnsi="Times New Roman" w:cs="Times New Roman"/>
          <w:sz w:val="24"/>
          <w:szCs w:val="24"/>
        </w:rPr>
        <w:t>345</w:t>
      </w:r>
      <w:r w:rsidR="00E44995" w:rsidRPr="00140209">
        <w:rPr>
          <w:rFonts w:ascii="Times New Roman" w:eastAsia="Times New Roman" w:hAnsi="Times New Roman" w:cs="Times New Roman"/>
          <w:sz w:val="24"/>
          <w:szCs w:val="24"/>
        </w:rPr>
        <w:t xml:space="preserve"> от</w:t>
      </w:r>
      <w:r w:rsidRPr="00140209">
        <w:rPr>
          <w:rFonts w:ascii="Times New Roman" w:eastAsia="Times New Roman" w:hAnsi="Times New Roman" w:cs="Times New Roman"/>
          <w:sz w:val="24"/>
          <w:szCs w:val="24"/>
        </w:rPr>
        <w:t xml:space="preserve"> 2017г</w:t>
      </w:r>
      <w:r w:rsidR="00E44995" w:rsidRPr="00140209">
        <w:rPr>
          <w:rFonts w:ascii="Times New Roman" w:eastAsia="Times New Roman" w:hAnsi="Times New Roman" w:cs="Times New Roman"/>
          <w:sz w:val="24"/>
          <w:szCs w:val="24"/>
        </w:rPr>
        <w:t>.</w:t>
      </w:r>
      <w:r w:rsidR="00CB572C" w:rsidRPr="00140209">
        <w:rPr>
          <w:rFonts w:ascii="Times New Roman" w:eastAsia="Times New Roman" w:hAnsi="Times New Roman" w:cs="Times New Roman"/>
          <w:sz w:val="24"/>
          <w:szCs w:val="24"/>
        </w:rPr>
        <w:t>)</w:t>
      </w:r>
      <w:r w:rsidR="00E44995"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Националните стандарти за компетентност на морските лица се определят от изпълнителния директор на ИАМА</w:t>
      </w:r>
      <w:r w:rsidR="003860D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и се публикуват на интернет страницата на ИАМА.</w:t>
      </w:r>
    </w:p>
    <w:p w:rsidR="00AC674B" w:rsidRPr="00140209" w:rsidRDefault="0064752D" w:rsidP="00453CEF">
      <w:pPr>
        <w:spacing w:before="100" w:beforeAutospacing="1" w:after="100" w:afterAutospacing="1" w:line="240" w:lineRule="auto"/>
        <w:ind w:right="-67"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втора</w:t>
      </w:r>
      <w:r w:rsidRPr="00140209">
        <w:rPr>
          <w:rFonts w:ascii="Times New Roman" w:hAnsi="Times New Roman" w:cs="Times New Roman"/>
          <w:b/>
          <w:bCs/>
          <w:sz w:val="24"/>
          <w:szCs w:val="24"/>
        </w:rPr>
        <w:br/>
        <w:t>ИЗИСКВАНИЯ ЗА ПРИДОБИВАНЕ НА ПРАВОСПОСОБНОСТ, ПЛАВАТЕЛЕН СТАЖ И ЗДРАВОСЛОВНА ГОДНОСТ</w:t>
      </w:r>
    </w:p>
    <w:p w:rsidR="00BD5432" w:rsidRPr="00140209" w:rsidRDefault="0064752D">
      <w:pPr>
        <w:spacing w:after="0" w:line="240" w:lineRule="auto"/>
        <w:ind w:right="-68"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w:t>
      </w:r>
      <w:r w:rsidRPr="00140209">
        <w:rPr>
          <w:rFonts w:ascii="Times New Roman" w:hAnsi="Times New Roman" w:cs="Times New Roman"/>
          <w:b/>
          <w:bCs/>
          <w:sz w:val="24"/>
          <w:szCs w:val="24"/>
        </w:rPr>
        <w:br/>
        <w:t>Изисквания за придобиване на правоспособност</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4.</w:t>
      </w:r>
      <w:r w:rsidRPr="00140209">
        <w:rPr>
          <w:rFonts w:ascii="Times New Roman" w:eastAsia="Times New Roman" w:hAnsi="Times New Roman" w:cs="Times New Roman"/>
          <w:sz w:val="24"/>
          <w:szCs w:val="24"/>
        </w:rPr>
        <w:t xml:space="preserve"> (1) За придобиване на правоспособност могат да кандидатстват лица: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навършили 18 години или възраст, определена в изискването за придобиване на съответната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здравословно годни за работа на кораб;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с одобрено образование или завършили одобрен курс;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притежаващи плавателен стаж, когато се изисква такъв.</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Морските лица, които ще работят на морски кораби или кораби за спорт и развлечение, използвани с търговска цел на море, преминават допълнителна подготовка в зависимост от заеманата длъжност съгласно </w:t>
      </w:r>
      <w:r w:rsidR="00C97ABF"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риложение № 1. Допълнителната подготовка може да бъде включена в образователната програма по морски специалности или премината в отделен курс. Допълнителната подготовка се удостоверява с издадено от ИАМА</w:t>
      </w:r>
      <w:r w:rsidR="000324C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свидетелство.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Морските лица, които ще работят на определен тип морски кораби, като пътнически кораби, ро-ро пътнически кораби, нефтени танкери, химикаловози, газовози, кораби с дедуейт над 150 000 тона и други кораби със специфични маневрени качества, освен подготовката по ал. 2 преминават и специална подготовка в зависимост от заеманата длъжност и типа кораб съгласно </w:t>
      </w:r>
      <w:r w:rsidR="00EE3942"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риложение № 1.</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Морските лица, които ще работят на речни кораби, в зависимост от заеманата длъжност и типа кораб преминават специална и допълнителна подготовка </w:t>
      </w:r>
      <w:r w:rsidR="008E780C" w:rsidRPr="00140209">
        <w:rPr>
          <w:rFonts w:ascii="Times New Roman" w:eastAsia="Times New Roman" w:hAnsi="Times New Roman" w:cs="Times New Roman"/>
          <w:sz w:val="24"/>
          <w:szCs w:val="24"/>
        </w:rPr>
        <w:t xml:space="preserve">в съответствие с </w:t>
      </w:r>
      <w:r w:rsidR="00D23BB4" w:rsidRPr="00140209">
        <w:rPr>
          <w:rFonts w:ascii="Times New Roman" w:eastAsia="Times New Roman" w:hAnsi="Times New Roman" w:cs="Times New Roman"/>
          <w:sz w:val="24"/>
          <w:szCs w:val="24"/>
        </w:rPr>
        <w:t>глава пета</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5.</w:t>
      </w:r>
      <w:r w:rsidRPr="00140209">
        <w:rPr>
          <w:rFonts w:ascii="Times New Roman" w:eastAsia="Times New Roman" w:hAnsi="Times New Roman" w:cs="Times New Roman"/>
          <w:sz w:val="24"/>
          <w:szCs w:val="24"/>
        </w:rPr>
        <w:t xml:space="preserve"> Длъжностите на кораби, плаващи по вътрешните води на Република България, се заемат от лица, притежаващи правоспособност за </w:t>
      </w:r>
      <w:r w:rsidR="00EC05AA" w:rsidRPr="00140209">
        <w:rPr>
          <w:rFonts w:ascii="Times New Roman" w:eastAsia="Times New Roman" w:hAnsi="Times New Roman" w:cs="Times New Roman"/>
          <w:sz w:val="24"/>
          <w:szCs w:val="24"/>
        </w:rPr>
        <w:t xml:space="preserve">морско корабоплаване или за </w:t>
      </w:r>
      <w:r w:rsidRPr="00140209">
        <w:rPr>
          <w:rFonts w:ascii="Times New Roman" w:eastAsia="Times New Roman" w:hAnsi="Times New Roman" w:cs="Times New Roman"/>
          <w:sz w:val="24"/>
          <w:szCs w:val="24"/>
        </w:rPr>
        <w:t>корабоплаване</w:t>
      </w:r>
      <w:r w:rsidR="007F136C" w:rsidRPr="00140209">
        <w:rPr>
          <w:rFonts w:ascii="Times New Roman" w:eastAsia="Times New Roman" w:hAnsi="Times New Roman" w:cs="Times New Roman"/>
          <w:sz w:val="24"/>
          <w:szCs w:val="24"/>
        </w:rPr>
        <w:t xml:space="preserve"> по вътрешни водни пътища</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6.</w:t>
      </w:r>
      <w:r w:rsidRPr="00140209">
        <w:rPr>
          <w:rFonts w:ascii="Times New Roman" w:eastAsia="Times New Roman" w:hAnsi="Times New Roman" w:cs="Times New Roman"/>
          <w:sz w:val="24"/>
          <w:szCs w:val="24"/>
        </w:rPr>
        <w:t xml:space="preserve"> Морските лица придобиват правоспособност при наличие 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диплома за завършено одобрено образование;</w:t>
      </w:r>
    </w:p>
    <w:p w:rsidR="00AC674B" w:rsidRPr="00140209" w:rsidRDefault="00BA521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64752D" w:rsidRPr="00140209">
        <w:rPr>
          <w:rFonts w:ascii="Times New Roman" w:eastAsia="Times New Roman" w:hAnsi="Times New Roman" w:cs="Times New Roman"/>
          <w:sz w:val="24"/>
          <w:szCs w:val="24"/>
        </w:rPr>
        <w:t>свидетелство за предходна правоспособност,</w:t>
      </w:r>
      <w:r w:rsidRPr="00140209">
        <w:rPr>
          <w:rFonts w:ascii="Times New Roman" w:eastAsia="Times New Roman" w:hAnsi="Times New Roman" w:cs="Times New Roman"/>
          <w:sz w:val="24"/>
          <w:szCs w:val="24"/>
        </w:rPr>
        <w:t xml:space="preserve"> когато се изисква</w:t>
      </w:r>
      <w:r w:rsidR="00C97FD4" w:rsidRPr="00140209">
        <w:rPr>
          <w:rFonts w:ascii="Times New Roman" w:eastAsia="Times New Roman" w:hAnsi="Times New Roman" w:cs="Times New Roman"/>
          <w:sz w:val="24"/>
          <w:szCs w:val="24"/>
        </w:rPr>
        <w:t xml:space="preserve"> такова;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документ, удостоверяващ наличието на плавателен стаж;</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4. удостоверение за успешно завършен подготвителен курс, одобрен от ИАМА, когато се изисква </w:t>
      </w:r>
      <w:r w:rsidR="00F023CB" w:rsidRPr="00140209">
        <w:rPr>
          <w:rFonts w:ascii="Times New Roman" w:eastAsia="Times New Roman" w:hAnsi="Times New Roman" w:cs="Times New Roman"/>
          <w:sz w:val="24"/>
          <w:szCs w:val="24"/>
        </w:rPr>
        <w:t>такова</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медицинско свидетелство за здравословна годност съгласно глава втора, раздел</w:t>
      </w:r>
      <w:r w:rsidR="00A24D94" w:rsidRPr="00140209">
        <w:rPr>
          <w:rFonts w:ascii="Times New Roman" w:eastAsia="Times New Roman" w:hAnsi="Times New Roman" w:cs="Times New Roman"/>
          <w:sz w:val="24"/>
          <w:szCs w:val="24"/>
          <w:lang w:val="en-US"/>
        </w:rPr>
        <w:t>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премината учебно-производствена практика, учебна плавателна практика и/или учебен плавателен стаж, документирани в дневник за практическа подготовка в зависимост от придобиваната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одобрен протокол за успешно положен изпит, когато се изисква такъв.</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7.</w:t>
      </w:r>
      <w:r w:rsidRPr="00140209">
        <w:rPr>
          <w:rFonts w:ascii="Times New Roman" w:eastAsia="Times New Roman" w:hAnsi="Times New Roman" w:cs="Times New Roman"/>
          <w:sz w:val="24"/>
          <w:szCs w:val="24"/>
        </w:rPr>
        <w:t xml:space="preserve"> Изпитите за придобиване на правоспособност, отмяна на ограничение или за потвърждаване на правоспособност се провеждат по ред, определен в глава шеста, раздел </w:t>
      </w:r>
      <w:r w:rsidR="00A24D94" w:rsidRPr="00140209">
        <w:rPr>
          <w:rFonts w:ascii="Times New Roman" w:eastAsia="Times New Roman" w:hAnsi="Times New Roman" w:cs="Times New Roman"/>
          <w:sz w:val="24"/>
          <w:szCs w:val="24"/>
          <w:lang w:val="en-US"/>
        </w:rPr>
        <w:t> </w:t>
      </w:r>
      <w:r w:rsidRPr="00140209">
        <w:rPr>
          <w:rFonts w:ascii="Times New Roman" w:eastAsia="Times New Roman" w:hAnsi="Times New Roman" w:cs="Times New Roman"/>
          <w:sz w:val="24"/>
          <w:szCs w:val="24"/>
        </w:rPr>
        <w:t>ІІІ.</w:t>
      </w:r>
    </w:p>
    <w:p w:rsidR="006735A6" w:rsidRPr="00140209" w:rsidRDefault="006735A6" w:rsidP="00453CEF">
      <w:pPr>
        <w:spacing w:after="0" w:line="240" w:lineRule="auto"/>
        <w:ind w:right="-67" w:firstLine="720"/>
        <w:jc w:val="both"/>
        <w:textAlignment w:val="center"/>
        <w:rPr>
          <w:rFonts w:ascii="Times New Roman" w:eastAsia="Times New Roman" w:hAnsi="Times New Roman" w:cs="Times New Roman"/>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II</w:t>
      </w:r>
      <w:r w:rsidRPr="00140209">
        <w:rPr>
          <w:rFonts w:ascii="Times New Roman" w:hAnsi="Times New Roman" w:cs="Times New Roman"/>
          <w:b/>
          <w:bCs/>
          <w:sz w:val="24"/>
          <w:szCs w:val="24"/>
        </w:rPr>
        <w:br/>
        <w:t>Плавателен стаж</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8.</w:t>
      </w:r>
      <w:r w:rsidRPr="00140209">
        <w:rPr>
          <w:rFonts w:ascii="Times New Roman" w:eastAsia="Times New Roman" w:hAnsi="Times New Roman" w:cs="Times New Roman"/>
          <w:sz w:val="24"/>
          <w:szCs w:val="24"/>
        </w:rPr>
        <w:t xml:space="preserve"> (1) Плавателен стаж на морско лице е действителното време, прослужено на търговски кораб по време на експлоатацията му, свързано с изпълнение на функциите, определени за съответната длъжност.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За плавателен стаж </w:t>
      </w:r>
      <w:r w:rsidR="00A80A3B" w:rsidRPr="00140209">
        <w:rPr>
          <w:rFonts w:ascii="Times New Roman" w:eastAsia="Times New Roman" w:hAnsi="Times New Roman" w:cs="Times New Roman"/>
          <w:sz w:val="24"/>
          <w:szCs w:val="24"/>
        </w:rPr>
        <w:t xml:space="preserve">на море </w:t>
      </w:r>
      <w:r w:rsidRPr="00140209">
        <w:rPr>
          <w:rFonts w:ascii="Times New Roman" w:eastAsia="Times New Roman" w:hAnsi="Times New Roman" w:cs="Times New Roman"/>
          <w:sz w:val="24"/>
          <w:szCs w:val="24"/>
        </w:rPr>
        <w:t>се признава и времето, прослужено на кораб при: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провеждане на учебно-производствена практика, учебна плавателна практика и плаване като стажант на кораб в експлоатация под ръководството на инструктор, капитана, назначен от него офицер, главния механик или друго квалифицирано лице - само за придобиване на първоначална правоспособност или за отменяне на ограничение за заемане на определена длъжност;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зимуване - до 3 месеца само за потвърждаване на правоспособността;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ремонт и докуване - до 3 месеца;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изпълнение на задължения като: пилот, капитан</w:t>
      </w:r>
      <w:r w:rsidR="008772C3" w:rsidRPr="00140209">
        <w:rPr>
          <w:rFonts w:ascii="Times New Roman" w:eastAsia="Times New Roman" w:hAnsi="Times New Roman" w:cs="Times New Roman"/>
          <w:sz w:val="24"/>
          <w:szCs w:val="24"/>
        </w:rPr>
        <w:t>/</w:t>
      </w:r>
      <w:r w:rsidR="00CE1EEF" w:rsidRPr="00140209">
        <w:rPr>
          <w:rFonts w:ascii="Times New Roman" w:eastAsia="Times New Roman" w:hAnsi="Times New Roman" w:cs="Times New Roman"/>
          <w:sz w:val="24"/>
          <w:szCs w:val="24"/>
        </w:rPr>
        <w:t>механик</w:t>
      </w:r>
      <w:r w:rsidRPr="00140209">
        <w:rPr>
          <w:rFonts w:ascii="Times New Roman" w:eastAsia="Times New Roman" w:hAnsi="Times New Roman" w:cs="Times New Roman"/>
          <w:sz w:val="24"/>
          <w:szCs w:val="24"/>
        </w:rPr>
        <w:t xml:space="preserve"> на влекач, служител от специализираната администрация на ИАМА или на призната класификационна организация, инспектор по разследване на произшествия в корабоплаването от Националния борд за разследване на произшествия във въздушния, водния и железопътния транспорт, преподавател на одобрен навигационен тренажор или на одобрен тренажор - машинно отделение, одобрен тренажор - </w:t>
      </w:r>
      <w:r w:rsidR="00AC674B" w:rsidRPr="00140209">
        <w:rPr>
          <w:rFonts w:ascii="Times New Roman" w:eastAsia="Times New Roman" w:hAnsi="Times New Roman" w:cs="Times New Roman"/>
          <w:sz w:val="24"/>
          <w:szCs w:val="24"/>
        </w:rPr>
        <w:t>GMDSS</w:t>
      </w:r>
      <w:r w:rsidRPr="00140209">
        <w:rPr>
          <w:rFonts w:ascii="Times New Roman" w:eastAsia="Times New Roman" w:hAnsi="Times New Roman" w:cs="Times New Roman"/>
          <w:sz w:val="24"/>
          <w:szCs w:val="24"/>
        </w:rPr>
        <w:t xml:space="preserve">, оператор на система за управление на корабния трафик или суперинтендант на корабоплавателна компания - само за потвърждаване на правоспособността, което се отразява в </w:t>
      </w:r>
      <w:r w:rsidR="001C2D0E" w:rsidRPr="00140209">
        <w:rPr>
          <w:rFonts w:ascii="Times New Roman" w:eastAsia="Times New Roman" w:hAnsi="Times New Roman" w:cs="Times New Roman"/>
          <w:sz w:val="24"/>
          <w:szCs w:val="24"/>
        </w:rPr>
        <w:t xml:space="preserve">регистъра </w:t>
      </w:r>
      <w:r w:rsidR="005431B6" w:rsidRPr="00140209">
        <w:rPr>
          <w:rFonts w:ascii="Times New Roman" w:eastAsia="Times New Roman" w:hAnsi="Times New Roman" w:cs="Times New Roman"/>
          <w:sz w:val="24"/>
          <w:szCs w:val="24"/>
        </w:rPr>
        <w:t>по чл. 95, т.</w:t>
      </w:r>
      <w:r w:rsidRPr="00140209">
        <w:rPr>
          <w:rFonts w:ascii="Times New Roman" w:eastAsia="Times New Roman" w:hAnsi="Times New Roman" w:cs="Times New Roman"/>
          <w:sz w:val="24"/>
          <w:szCs w:val="24"/>
        </w:rPr>
        <w:t xml:space="preserve"> </w:t>
      </w:r>
      <w:r w:rsidR="005431B6" w:rsidRPr="00140209">
        <w:rPr>
          <w:rFonts w:ascii="Times New Roman" w:eastAsia="Times New Roman" w:hAnsi="Times New Roman" w:cs="Times New Roman"/>
          <w:sz w:val="24"/>
          <w:szCs w:val="24"/>
        </w:rPr>
        <w:t>4</w:t>
      </w:r>
      <w:r w:rsidRPr="00140209">
        <w:rPr>
          <w:rFonts w:ascii="Times New Roman" w:eastAsia="Times New Roman" w:hAnsi="Times New Roman" w:cs="Times New Roman"/>
          <w:sz w:val="24"/>
          <w:szCs w:val="24"/>
        </w:rPr>
        <w:t>.</w:t>
      </w:r>
    </w:p>
    <w:p w:rsidR="0008682A" w:rsidRPr="00140209" w:rsidRDefault="0008682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hAnsi="Times New Roman" w:cs="Times New Roman"/>
          <w:sz w:val="24"/>
          <w:szCs w:val="24"/>
        </w:rPr>
        <w:t>5. изпълнение на задължения на специалните видове кораби по смисъла на чл. 5, ал. 1 от Кодекса на търговското корабоплаване, при наличие на документ за надлежно окомплектоване на кораба с екипаж, издаден съгласно Правило 14 на Глава V на Международната конвенция за безопасност на човешкия живот на море от 1974</w:t>
      </w:r>
      <w:r w:rsidR="00CB11A4" w:rsidRPr="00140209">
        <w:rPr>
          <w:rFonts w:ascii="Times New Roman" w:hAnsi="Times New Roman" w:cs="Times New Roman"/>
          <w:sz w:val="24"/>
          <w:szCs w:val="24"/>
        </w:rPr>
        <w:t xml:space="preserve"> </w:t>
      </w:r>
      <w:r w:rsidRPr="00140209">
        <w:rPr>
          <w:rFonts w:ascii="Times New Roman" w:hAnsi="Times New Roman" w:cs="Times New Roman"/>
          <w:sz w:val="24"/>
          <w:szCs w:val="24"/>
        </w:rPr>
        <w:t>г. (SOLAS), както е изменена с Протокола от 1988</w:t>
      </w:r>
      <w:r w:rsidR="00CB11A4" w:rsidRPr="00140209">
        <w:rPr>
          <w:rFonts w:ascii="Times New Roman" w:hAnsi="Times New Roman" w:cs="Times New Roman"/>
          <w:sz w:val="24"/>
          <w:szCs w:val="24"/>
        </w:rPr>
        <w:t xml:space="preserve"> </w:t>
      </w:r>
      <w:r w:rsidRPr="00140209">
        <w:rPr>
          <w:rFonts w:ascii="Times New Roman" w:hAnsi="Times New Roman" w:cs="Times New Roman"/>
          <w:sz w:val="24"/>
          <w:szCs w:val="24"/>
        </w:rPr>
        <w:t>г., изготвена в Лондон на 1 ноември 1974</w:t>
      </w:r>
      <w:r w:rsidR="00CB11A4" w:rsidRPr="00140209">
        <w:rPr>
          <w:rFonts w:ascii="Times New Roman" w:hAnsi="Times New Roman" w:cs="Times New Roman"/>
          <w:sz w:val="24"/>
          <w:szCs w:val="24"/>
        </w:rPr>
        <w:t xml:space="preserve"> </w:t>
      </w:r>
      <w:r w:rsidRPr="00140209">
        <w:rPr>
          <w:rFonts w:ascii="Times New Roman" w:hAnsi="Times New Roman" w:cs="Times New Roman"/>
          <w:sz w:val="24"/>
          <w:szCs w:val="24"/>
        </w:rPr>
        <w:t>г. (ратифицирана с указ – ДВ, бр. 61 от 1983г.) (обн., ДВ, бр.12 от 2005г.) – само за потвърждаване на правоспособността по чл. 30, 32 или чл. 35.</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Оценката на плавателния стаж по ал. 2 за изпълнение на функциите, определени за съответната длъжност, се извършва и удостоверява във формата съгласно </w:t>
      </w:r>
      <w:r w:rsidR="00CB11A4" w:rsidRPr="00140209">
        <w:rPr>
          <w:rFonts w:ascii="Times New Roman" w:eastAsia="Times New Roman" w:hAnsi="Times New Roman" w:cs="Times New Roman"/>
          <w:sz w:val="24"/>
          <w:szCs w:val="24"/>
        </w:rPr>
        <w:t>П</w:t>
      </w:r>
      <w:r w:rsidR="00453CEF" w:rsidRPr="00140209">
        <w:rPr>
          <w:rFonts w:ascii="Times New Roman" w:eastAsia="Times New Roman" w:hAnsi="Times New Roman" w:cs="Times New Roman"/>
          <w:sz w:val="24"/>
          <w:szCs w:val="24"/>
        </w:rPr>
        <w:t>риложение  №</w:t>
      </w:r>
      <w:r w:rsidR="00CB11A4"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2.</w:t>
      </w:r>
    </w:p>
    <w:p w:rsidR="00381D8C"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Плавателният стаж </w:t>
      </w:r>
      <w:r w:rsidR="00381D8C" w:rsidRPr="00140209">
        <w:rPr>
          <w:rFonts w:ascii="Times New Roman" w:eastAsia="Times New Roman" w:hAnsi="Times New Roman" w:cs="Times New Roman"/>
          <w:sz w:val="24"/>
          <w:szCs w:val="24"/>
        </w:rPr>
        <w:t>за работа на море се отчита по данните, вписани при постъпване на длъжност на кораб чрез запис в моряшкия паспорт и /или записа на капитана на кораба в моряшката книжка за работа на море (</w:t>
      </w:r>
      <w:r w:rsidR="00CB11A4" w:rsidRPr="00140209">
        <w:rPr>
          <w:rFonts w:ascii="Times New Roman" w:eastAsia="Times New Roman" w:hAnsi="Times New Roman" w:cs="Times New Roman"/>
          <w:sz w:val="24"/>
          <w:szCs w:val="24"/>
        </w:rPr>
        <w:t>П</w:t>
      </w:r>
      <w:r w:rsidR="00381D8C" w:rsidRPr="00140209">
        <w:rPr>
          <w:rFonts w:ascii="Times New Roman" w:eastAsia="Times New Roman" w:hAnsi="Times New Roman" w:cs="Times New Roman"/>
          <w:sz w:val="24"/>
          <w:szCs w:val="24"/>
        </w:rPr>
        <w:t>риложение № 3)</w:t>
      </w:r>
      <w:r w:rsidR="00BA69EE" w:rsidRPr="00140209">
        <w:rPr>
          <w:rFonts w:ascii="Times New Roman" w:eastAsia="Times New Roman" w:hAnsi="Times New Roman" w:cs="Times New Roman"/>
          <w:sz w:val="24"/>
          <w:szCs w:val="24"/>
        </w:rPr>
        <w:t xml:space="preserve"> или други документи</w:t>
      </w:r>
      <w:r w:rsidR="00381D8C" w:rsidRPr="00140209">
        <w:rPr>
          <w:rFonts w:ascii="Times New Roman" w:eastAsia="Times New Roman" w:hAnsi="Times New Roman" w:cs="Times New Roman"/>
          <w:sz w:val="24"/>
          <w:szCs w:val="24"/>
        </w:rPr>
        <w:t>, удостоверяващи периода на работа и заеманата длъжност.</w:t>
      </w:r>
    </w:p>
    <w:p w:rsidR="00905E99" w:rsidRPr="00140209" w:rsidRDefault="0064752D" w:rsidP="00453CEF">
      <w:pPr>
        <w:pStyle w:val="Default"/>
        <w:ind w:right="-67" w:firstLine="720"/>
        <w:jc w:val="both"/>
        <w:rPr>
          <w:bCs/>
          <w:color w:val="auto"/>
        </w:rPr>
      </w:pPr>
      <w:r w:rsidRPr="00140209">
        <w:rPr>
          <w:rFonts w:eastAsia="Times New Roman"/>
          <w:color w:val="auto"/>
        </w:rPr>
        <w:t>(5) Плавателният стаж за работа по вътрешни водни пътища се отчита по данните</w:t>
      </w:r>
      <w:r w:rsidR="002718CD" w:rsidRPr="00140209">
        <w:rPr>
          <w:color w:val="auto"/>
        </w:rPr>
        <w:t xml:space="preserve"> за плавателния стаж и брой преминавания в участъци от вътрешни водни пътища със </w:t>
      </w:r>
      <w:r w:rsidR="002718CD" w:rsidRPr="00140209">
        <w:rPr>
          <w:color w:val="auto"/>
        </w:rPr>
        <w:lastRenderedPageBreak/>
        <w:t>специфични рискове</w:t>
      </w:r>
      <w:r w:rsidRPr="00140209">
        <w:rPr>
          <w:rFonts w:eastAsia="Times New Roman"/>
          <w:color w:val="auto"/>
        </w:rPr>
        <w:t>, вписани при постъпване на длъжност на кораб</w:t>
      </w:r>
      <w:r w:rsidR="000F2ECE" w:rsidRPr="00140209">
        <w:rPr>
          <w:rFonts w:eastAsia="Times New Roman"/>
          <w:color w:val="auto"/>
        </w:rPr>
        <w:t>,</w:t>
      </w:r>
      <w:r w:rsidRPr="00140209">
        <w:rPr>
          <w:rFonts w:eastAsia="Times New Roman"/>
          <w:color w:val="auto"/>
        </w:rPr>
        <w:t xml:space="preserve"> чрез записа на капитана на кораба в служебната книжка за работа </w:t>
      </w:r>
      <w:r w:rsidR="00A80A3B" w:rsidRPr="00140209">
        <w:rPr>
          <w:rFonts w:eastAsia="Times New Roman"/>
          <w:color w:val="auto"/>
        </w:rPr>
        <w:t>по вътрешни водни пътища</w:t>
      </w:r>
      <w:r w:rsidR="00CE1EEF" w:rsidRPr="00140209">
        <w:rPr>
          <w:rFonts w:eastAsia="Times New Roman"/>
          <w:color w:val="auto"/>
        </w:rPr>
        <w:t xml:space="preserve">, </w:t>
      </w:r>
      <w:r w:rsidRPr="00140209">
        <w:rPr>
          <w:rFonts w:eastAsia="Times New Roman"/>
          <w:color w:val="auto"/>
        </w:rPr>
        <w:t>удостоверяващ периода на работа и заеманата длъжност.</w:t>
      </w:r>
      <w:r w:rsidR="00905E99" w:rsidRPr="00140209">
        <w:rPr>
          <w:bCs/>
          <w:color w:val="auto"/>
        </w:rPr>
        <w:t xml:space="preserve"> </w:t>
      </w:r>
    </w:p>
    <w:p w:rsidR="00FF3646" w:rsidRPr="00140209" w:rsidRDefault="0064752D" w:rsidP="00453CEF">
      <w:pPr>
        <w:spacing w:after="0" w:line="240" w:lineRule="auto"/>
        <w:ind w:right="-67" w:firstLine="720"/>
        <w:jc w:val="both"/>
        <w:textAlignment w:val="center"/>
        <w:rPr>
          <w:rFonts w:ascii="Times New Roman" w:eastAsia="Times New Roman" w:hAnsi="Times New Roman" w:cs="Times New Roman"/>
          <w:sz w:val="18"/>
          <w:szCs w:val="18"/>
        </w:rPr>
      </w:pPr>
      <w:r w:rsidRPr="00140209">
        <w:rPr>
          <w:rFonts w:ascii="Times New Roman" w:eastAsia="Times New Roman" w:hAnsi="Times New Roman" w:cs="Times New Roman"/>
          <w:sz w:val="24"/>
          <w:szCs w:val="24"/>
        </w:rPr>
        <w:t>(6) Плавателният стаж, придобит по вътрешните водни пътища на всяка от държавите членки, се</w:t>
      </w:r>
      <w:r w:rsidR="00A94E6F" w:rsidRPr="00140209">
        <w:rPr>
          <w:rFonts w:ascii="Times New Roman" w:eastAsia="Times New Roman" w:hAnsi="Times New Roman" w:cs="Times New Roman"/>
          <w:sz w:val="24"/>
          <w:szCs w:val="24"/>
        </w:rPr>
        <w:t xml:space="preserve"> отчита по реда на ал. 5</w:t>
      </w:r>
      <w:r w:rsidRPr="00140209">
        <w:rPr>
          <w:rFonts w:ascii="Times New Roman" w:eastAsia="Times New Roman" w:hAnsi="Times New Roman" w:cs="Times New Roman"/>
          <w:sz w:val="24"/>
          <w:szCs w:val="24"/>
        </w:rPr>
        <w:t xml:space="preserve">. За вътрешните водни пътища, които не попадат изцяло в рамките на територията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се взема предвид и плавателният стаж, придобит по участъците извън територията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w:t>
      </w:r>
    </w:p>
    <w:p w:rsidR="00134890" w:rsidRPr="00140209" w:rsidRDefault="00890B9F" w:rsidP="00134890">
      <w:pPr>
        <w:spacing w:after="0" w:line="240" w:lineRule="auto"/>
        <w:ind w:right="46"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9.</w:t>
      </w:r>
      <w:r w:rsidRPr="00140209">
        <w:rPr>
          <w:rFonts w:ascii="Times New Roman" w:eastAsia="Times New Roman" w:hAnsi="Times New Roman" w:cs="Times New Roman"/>
          <w:sz w:val="24"/>
          <w:szCs w:val="24"/>
        </w:rPr>
        <w:t xml:space="preserve"> (1) Плавателният стаж за работа на море се изчислява в дни, месеци и години според:</w:t>
      </w:r>
    </w:p>
    <w:p w:rsidR="00134890" w:rsidRPr="00140209" w:rsidRDefault="00890B9F" w:rsidP="00134890">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вида и тонажа на кораба;</w:t>
      </w:r>
    </w:p>
    <w:p w:rsidR="00134890" w:rsidRPr="00140209" w:rsidRDefault="00890B9F" w:rsidP="00134890">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района на плаване;</w:t>
      </w:r>
    </w:p>
    <w:p w:rsidR="00134890" w:rsidRPr="00140209" w:rsidRDefault="00890B9F" w:rsidP="00134890">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пропулсивната мощност на корабната силова уредба (КСУ);</w:t>
      </w:r>
    </w:p>
    <w:p w:rsidR="00134890" w:rsidRPr="00140209" w:rsidRDefault="00890B9F" w:rsidP="00134890">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изпълняваната длъжност на кораба.</w:t>
      </w:r>
    </w:p>
    <w:p w:rsidR="00134890" w:rsidRPr="00140209" w:rsidRDefault="00890B9F" w:rsidP="00134890">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Един месец плавателен стаж е равен на календарен месец или на 30 дни, когато е съставен от сумиране на периоди, по-малки от един календарен месец.</w:t>
      </w:r>
    </w:p>
    <w:p w:rsidR="00134890" w:rsidRPr="00140209" w:rsidRDefault="00890B9F" w:rsidP="00134890">
      <w:pPr>
        <w:spacing w:after="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sz w:val="24"/>
          <w:szCs w:val="24"/>
        </w:rPr>
        <w:t xml:space="preserve">(3) Плавателният стаж </w:t>
      </w:r>
      <w:r w:rsidR="00401BD8" w:rsidRPr="00140209">
        <w:rPr>
          <w:rFonts w:ascii="Times New Roman" w:eastAsia="Times New Roman" w:hAnsi="Times New Roman" w:cs="Times New Roman"/>
          <w:sz w:val="24"/>
          <w:szCs w:val="24"/>
        </w:rPr>
        <w:t xml:space="preserve">за работа на море </w:t>
      </w:r>
      <w:r w:rsidRPr="00140209">
        <w:rPr>
          <w:rFonts w:ascii="Times New Roman" w:eastAsia="Times New Roman" w:hAnsi="Times New Roman" w:cs="Times New Roman"/>
          <w:sz w:val="24"/>
          <w:szCs w:val="24"/>
        </w:rPr>
        <w:t xml:space="preserve">се удостоверява с моряшка книжка или с удостоверение за плавателен стаж (Приложение № 4), издадено от съответната територална дирекция „Морска администрация“ </w:t>
      </w:r>
      <w:r w:rsidR="00EC3684" w:rsidRPr="00140209">
        <w:rPr>
          <w:rFonts w:ascii="Times New Roman" w:eastAsia="Times New Roman" w:hAnsi="Times New Roman" w:cs="Times New Roman"/>
          <w:sz w:val="24"/>
          <w:szCs w:val="24"/>
        </w:rPr>
        <w:t xml:space="preserve">(ДМА) </w:t>
      </w:r>
      <w:r w:rsidR="005C4897" w:rsidRPr="00140209">
        <w:rPr>
          <w:rFonts w:ascii="Times New Roman" w:eastAsia="Times New Roman" w:hAnsi="Times New Roman" w:cs="Times New Roman"/>
          <w:sz w:val="24"/>
          <w:szCs w:val="24"/>
        </w:rPr>
        <w:t>в ИАМА</w:t>
      </w:r>
      <w:r w:rsidRPr="00140209">
        <w:rPr>
          <w:rFonts w:ascii="Times New Roman" w:eastAsia="Times New Roman" w:hAnsi="Times New Roman" w:cs="Times New Roman"/>
          <w:sz w:val="24"/>
          <w:szCs w:val="24"/>
        </w:rPr>
        <w:t xml:space="preserve"> по заявяване на услугата.</w:t>
      </w:r>
    </w:p>
    <w:p w:rsidR="00134890" w:rsidRPr="00140209" w:rsidRDefault="00890B9F" w:rsidP="00BD5432">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lang w:val="en-US"/>
        </w:rPr>
        <w:t>4</w:t>
      </w:r>
      <w:r w:rsidRPr="00140209">
        <w:rPr>
          <w:rFonts w:ascii="Times New Roman" w:eastAsia="Times New Roman" w:hAnsi="Times New Roman" w:cs="Times New Roman"/>
          <w:sz w:val="24"/>
          <w:szCs w:val="24"/>
        </w:rPr>
        <w:t>) Моряшка книжка се издава на български морски лица, както и на студенти и ученици по морски специалности в български учебни заведения, които ще провеждат плавателен стаж. Моряшка книжка се издава след премината основна подготовка по морска безопасност.</w:t>
      </w:r>
    </w:p>
    <w:p w:rsidR="00134890" w:rsidRPr="00140209" w:rsidRDefault="00890B9F" w:rsidP="00B95991">
      <w:pPr>
        <w:spacing w:after="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b/>
          <w:sz w:val="24"/>
          <w:szCs w:val="24"/>
        </w:rPr>
        <w:t>Чл. 10.</w:t>
      </w:r>
      <w:r w:rsidRPr="00140209">
        <w:rPr>
          <w:rFonts w:ascii="Times New Roman" w:eastAsia="Times New Roman" w:hAnsi="Times New Roman" w:cs="Times New Roman"/>
          <w:sz w:val="24"/>
          <w:szCs w:val="24"/>
          <w:lang w:val="en-US"/>
        </w:rPr>
        <w:t xml:space="preserve"> </w:t>
      </w:r>
      <w:r w:rsidRPr="00140209">
        <w:rPr>
          <w:rFonts w:ascii="Times New Roman" w:eastAsia="Times New Roman" w:hAnsi="Times New Roman" w:cs="Times New Roman"/>
          <w:sz w:val="24"/>
          <w:szCs w:val="24"/>
        </w:rPr>
        <w:t>(</w:t>
      </w:r>
      <w:r w:rsidR="00D44CBD" w:rsidRPr="00140209">
        <w:rPr>
          <w:rFonts w:ascii="Times New Roman" w:eastAsia="Times New Roman" w:hAnsi="Times New Roman" w:cs="Times New Roman"/>
          <w:sz w:val="24"/>
          <w:szCs w:val="24"/>
        </w:rPr>
        <w:t>1</w:t>
      </w:r>
      <w:r w:rsidRPr="00140209">
        <w:rPr>
          <w:rFonts w:ascii="Times New Roman" w:eastAsia="Times New Roman" w:hAnsi="Times New Roman" w:cs="Times New Roman"/>
          <w:sz w:val="24"/>
          <w:szCs w:val="24"/>
        </w:rPr>
        <w:t xml:space="preserve">) Плавателният стаж, прослужен на корабите, посочени в чл. 1 ал. 5, се записва в един корабен дневник съгласно образеца в Приложение V на Регламент за изпълнение (ЕС) 2020/182 на Комисията от 14 януари 2020 година относно образци за </w:t>
      </w:r>
      <w:r w:rsidRPr="00140209">
        <w:rPr>
          <w:rFonts w:ascii="Times New Roman" w:eastAsia="Times New Roman" w:hAnsi="Times New Roman" w:cs="Times New Roman"/>
          <w:sz w:val="24"/>
          <w:szCs w:val="24"/>
        </w:rPr>
        <w:t>професионалните квалификации в областта на вътрешното корабоплаване (OВ L 38, 11.2.2020) или корабен дневник, признат съгласно чл. 117.</w:t>
      </w:r>
    </w:p>
    <w:p w:rsidR="00282841" w:rsidRPr="00140209" w:rsidRDefault="00890B9F" w:rsidP="00282841">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370B20">
        <w:rPr>
          <w:rFonts w:ascii="Times New Roman" w:eastAsia="Times New Roman" w:hAnsi="Times New Roman" w:cs="Times New Roman"/>
          <w:sz w:val="24"/>
          <w:szCs w:val="24"/>
        </w:rPr>
        <w:t>С</w:t>
      </w:r>
      <w:r w:rsidRPr="00140209">
        <w:rPr>
          <w:rFonts w:ascii="Times New Roman" w:eastAsia="Times New Roman" w:hAnsi="Times New Roman" w:cs="Times New Roman"/>
          <w:sz w:val="24"/>
          <w:szCs w:val="24"/>
        </w:rPr>
        <w:t>лужебна книжка за работа по вътрешни водни пътища се издава на морски лица, придобили правоспособност в корабоплаването по вътрешни водни пътища по реда на глава пета.</w:t>
      </w:r>
    </w:p>
    <w:p w:rsidR="00134890" w:rsidRPr="00140209" w:rsidRDefault="00890B9F" w:rsidP="0013489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D44CBD" w:rsidRPr="00140209">
        <w:rPr>
          <w:rFonts w:ascii="Times New Roman" w:eastAsia="Times New Roman" w:hAnsi="Times New Roman" w:cs="Times New Roman"/>
          <w:sz w:val="24"/>
          <w:szCs w:val="24"/>
        </w:rPr>
        <w:t>3</w:t>
      </w:r>
      <w:r w:rsidRPr="00140209">
        <w:rPr>
          <w:rFonts w:ascii="Times New Roman" w:eastAsia="Times New Roman" w:hAnsi="Times New Roman" w:cs="Times New Roman"/>
          <w:sz w:val="24"/>
          <w:szCs w:val="24"/>
        </w:rPr>
        <w:t>) Служебна</w:t>
      </w:r>
      <w:r w:rsidR="00370B20">
        <w:rPr>
          <w:rFonts w:ascii="Times New Roman" w:eastAsia="Times New Roman" w:hAnsi="Times New Roman" w:cs="Times New Roman"/>
          <w:sz w:val="24"/>
          <w:szCs w:val="24"/>
        </w:rPr>
        <w:t>та</w:t>
      </w:r>
      <w:r w:rsidRPr="00140209">
        <w:rPr>
          <w:rFonts w:ascii="Times New Roman" w:eastAsia="Times New Roman" w:hAnsi="Times New Roman" w:cs="Times New Roman"/>
          <w:sz w:val="24"/>
          <w:szCs w:val="24"/>
        </w:rPr>
        <w:t xml:space="preserve"> книжка по ал. 2 се издава по образец в зависимост от придобитата правоспособност в корабоплаването по вътрешни водни пътища</w:t>
      </w:r>
      <w:r w:rsidR="005C4897" w:rsidRPr="00140209">
        <w:rPr>
          <w:rFonts w:ascii="Times New Roman" w:eastAsia="Times New Roman" w:hAnsi="Times New Roman" w:cs="Times New Roman"/>
          <w:sz w:val="24"/>
          <w:szCs w:val="24"/>
        </w:rPr>
        <w:t xml:space="preserve"> и се подпечатва с печат на ИАМА</w:t>
      </w:r>
      <w:r w:rsidRPr="00140209">
        <w:rPr>
          <w:rFonts w:ascii="Times New Roman" w:eastAsia="Times New Roman" w:hAnsi="Times New Roman" w:cs="Times New Roman"/>
          <w:sz w:val="24"/>
          <w:szCs w:val="24"/>
        </w:rPr>
        <w:t xml:space="preserve"> с изображение на държавния герб:</w:t>
      </w:r>
    </w:p>
    <w:p w:rsidR="00134890" w:rsidRPr="00140209" w:rsidRDefault="00890B9F" w:rsidP="0013489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 капитан – съгласно Приложение IV на Регламент за изпълнение (ЕС) 2020/182 на Комисията от 14 януари 2020 година относно образци за професионалните квалификации в областта на вътрешното корабоплаване (OВ L 38, 11.2.2020).</w:t>
      </w:r>
    </w:p>
    <w:p w:rsidR="00134890" w:rsidRPr="00140209" w:rsidRDefault="00890B9F" w:rsidP="0013489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 член на екипажа, различен от капитан – съгласно Приложение II на Регламент за изпълнение (ЕС) 2020/182 на Комисията от 14 януари 2020 година относно образци за професионалните квалификации в областта на вътрешното корабоплаване.</w:t>
      </w:r>
    </w:p>
    <w:p w:rsidR="00B95991" w:rsidRPr="00140209" w:rsidRDefault="00401BD8" w:rsidP="00B95991">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890B9F" w:rsidRPr="00140209">
        <w:rPr>
          <w:rFonts w:ascii="Times New Roman" w:eastAsia="Times New Roman" w:hAnsi="Times New Roman" w:cs="Times New Roman"/>
          <w:sz w:val="24"/>
          <w:szCs w:val="24"/>
          <w:lang w:val="en-US"/>
        </w:rPr>
        <w:t>4</w:t>
      </w:r>
      <w:r w:rsidRPr="00140209">
        <w:rPr>
          <w:rFonts w:ascii="Times New Roman" w:eastAsia="Times New Roman" w:hAnsi="Times New Roman" w:cs="Times New Roman"/>
          <w:sz w:val="24"/>
          <w:szCs w:val="24"/>
        </w:rPr>
        <w:t xml:space="preserve">) По искане на член на екипажа след извършена проверка на истинността и валидността на всички необходими документи </w:t>
      </w:r>
      <w:r w:rsidR="00890B9F" w:rsidRPr="00140209">
        <w:rPr>
          <w:rFonts w:ascii="Times New Roman" w:eastAsia="Times New Roman" w:hAnsi="Times New Roman" w:cs="Times New Roman"/>
          <w:sz w:val="24"/>
          <w:szCs w:val="24"/>
        </w:rPr>
        <w:t>съответната дирекция „Речен надзор“  (ДРН) в ИАМА по заявяване на услугата</w:t>
      </w:r>
      <w:r w:rsidRPr="00140209">
        <w:rPr>
          <w:rFonts w:ascii="Times New Roman" w:eastAsia="Times New Roman" w:hAnsi="Times New Roman" w:cs="Times New Roman"/>
          <w:sz w:val="24"/>
          <w:szCs w:val="24"/>
        </w:rPr>
        <w:t xml:space="preserve"> валидира в служебната книжка по ал. </w:t>
      </w:r>
      <w:r w:rsidR="00890B9F" w:rsidRPr="00140209">
        <w:rPr>
          <w:rFonts w:ascii="Times New Roman" w:eastAsia="Times New Roman" w:hAnsi="Times New Roman" w:cs="Times New Roman"/>
          <w:sz w:val="24"/>
          <w:szCs w:val="24"/>
        </w:rPr>
        <w:t>2</w:t>
      </w:r>
      <w:r w:rsidRPr="00140209">
        <w:rPr>
          <w:rFonts w:ascii="Times New Roman" w:eastAsia="Times New Roman" w:hAnsi="Times New Roman" w:cs="Times New Roman"/>
          <w:sz w:val="24"/>
          <w:szCs w:val="24"/>
        </w:rPr>
        <w:t xml:space="preserve"> или </w:t>
      </w:r>
      <w:r w:rsidR="00370B20">
        <w:rPr>
          <w:rFonts w:ascii="Times New Roman" w:eastAsia="Times New Roman" w:hAnsi="Times New Roman" w:cs="Times New Roman"/>
          <w:sz w:val="24"/>
          <w:szCs w:val="24"/>
        </w:rPr>
        <w:t xml:space="preserve">в </w:t>
      </w:r>
      <w:r w:rsidRPr="00140209">
        <w:rPr>
          <w:rFonts w:ascii="Times New Roman" w:eastAsia="Times New Roman" w:hAnsi="Times New Roman" w:cs="Times New Roman"/>
          <w:sz w:val="24"/>
          <w:szCs w:val="24"/>
        </w:rPr>
        <w:t>служебна</w:t>
      </w:r>
      <w:r w:rsidR="00370B20">
        <w:rPr>
          <w:rFonts w:ascii="Times New Roman" w:eastAsia="Times New Roman" w:hAnsi="Times New Roman" w:cs="Times New Roman"/>
          <w:sz w:val="24"/>
          <w:szCs w:val="24"/>
        </w:rPr>
        <w:t>та</w:t>
      </w:r>
      <w:r w:rsidRPr="00140209">
        <w:rPr>
          <w:rFonts w:ascii="Times New Roman" w:eastAsia="Times New Roman" w:hAnsi="Times New Roman" w:cs="Times New Roman"/>
          <w:sz w:val="24"/>
          <w:szCs w:val="24"/>
        </w:rPr>
        <w:t xml:space="preserve"> книжка, призната по реда на глава девета, данните за плавателния стаж и осъществените плавания през период до 15 месеца преди датата на искането.</w:t>
      </w:r>
    </w:p>
    <w:p w:rsidR="00134890" w:rsidRPr="00140209" w:rsidRDefault="00401BD8" w:rsidP="00CA6615">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890B9F" w:rsidRPr="00140209">
        <w:rPr>
          <w:rFonts w:ascii="Times New Roman" w:eastAsia="Times New Roman" w:hAnsi="Times New Roman" w:cs="Times New Roman"/>
          <w:sz w:val="24"/>
          <w:szCs w:val="24"/>
          <w:lang w:val="en-US"/>
        </w:rPr>
        <w:t>5</w:t>
      </w:r>
      <w:r w:rsidRPr="00140209">
        <w:rPr>
          <w:rFonts w:ascii="Times New Roman" w:eastAsia="Times New Roman" w:hAnsi="Times New Roman" w:cs="Times New Roman"/>
          <w:sz w:val="24"/>
          <w:szCs w:val="24"/>
        </w:rPr>
        <w:t xml:space="preserve">) Морско лице може да притежава една валидна служебна книжка. При въвеждане на електронни служебни книжки, електронни корабни дневници и процедури за гарантиране истинността на документите за плаване по вътрешните водни пътища, данните по ал. </w:t>
      </w:r>
      <w:r w:rsidR="00890B9F" w:rsidRPr="00140209">
        <w:rPr>
          <w:rFonts w:ascii="Times New Roman" w:eastAsia="Times New Roman" w:hAnsi="Times New Roman" w:cs="Times New Roman"/>
          <w:sz w:val="24"/>
          <w:szCs w:val="24"/>
          <w:lang w:val="en-US"/>
        </w:rPr>
        <w:t>4</w:t>
      </w:r>
      <w:r w:rsidRPr="00140209">
        <w:rPr>
          <w:rFonts w:ascii="Times New Roman" w:eastAsia="Times New Roman" w:hAnsi="Times New Roman" w:cs="Times New Roman"/>
          <w:sz w:val="24"/>
          <w:szCs w:val="24"/>
        </w:rPr>
        <w:t xml:space="preserve"> за </w:t>
      </w:r>
      <w:r w:rsidRPr="00140209">
        <w:rPr>
          <w:rFonts w:ascii="Times New Roman" w:eastAsia="Times New Roman" w:hAnsi="Times New Roman" w:cs="Times New Roman"/>
          <w:sz w:val="24"/>
          <w:szCs w:val="24"/>
        </w:rPr>
        <w:lastRenderedPageBreak/>
        <w:t>плавателния стаж и осъществените плавания могат да бъдат валидирани без допълнителни проверки.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11.</w:t>
      </w:r>
      <w:r w:rsidRPr="00140209">
        <w:rPr>
          <w:rFonts w:ascii="Times New Roman" w:eastAsia="Times New Roman" w:hAnsi="Times New Roman" w:cs="Times New Roman"/>
          <w:sz w:val="24"/>
          <w:szCs w:val="24"/>
        </w:rPr>
        <w:t xml:space="preserve"> (1) Времето на учебно-производствената практика, на учебната плавателна практика и на плаването като стажант </w:t>
      </w:r>
      <w:r w:rsidR="00C81DF0" w:rsidRPr="00140209">
        <w:rPr>
          <w:rFonts w:ascii="Times New Roman" w:eastAsia="Times New Roman" w:hAnsi="Times New Roman" w:cs="Times New Roman"/>
          <w:sz w:val="24"/>
          <w:szCs w:val="24"/>
        </w:rPr>
        <w:t xml:space="preserve">в морското корабоплаване </w:t>
      </w:r>
      <w:r w:rsidRPr="00140209">
        <w:rPr>
          <w:rFonts w:ascii="Times New Roman" w:eastAsia="Times New Roman" w:hAnsi="Times New Roman" w:cs="Times New Roman"/>
          <w:sz w:val="24"/>
          <w:szCs w:val="24"/>
        </w:rPr>
        <w:t>се признава за плавателен стаж за придобиване на първоначална правоспособност. Плавателната практика като стажант трябва да бъде проведена не по-рано от 5 години преди придобиване на правоспособността.</w:t>
      </w:r>
    </w:p>
    <w:p w:rsidR="00972E78"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 придобиване на правоспособност от оперативно ниво на отговорност в морското корабоплаване</w:t>
      </w:r>
      <w:r w:rsidR="001A4F20" w:rsidRPr="00140209">
        <w:rPr>
          <w:rFonts w:ascii="Times New Roman" w:eastAsia="Times New Roman" w:hAnsi="Times New Roman" w:cs="Times New Roman"/>
          <w:sz w:val="24"/>
          <w:szCs w:val="24"/>
        </w:rPr>
        <w:t xml:space="preserve"> и </w:t>
      </w:r>
      <w:r w:rsidR="00D71047" w:rsidRPr="00140209">
        <w:rPr>
          <w:rFonts w:ascii="Times New Roman" w:eastAsia="Times New Roman" w:hAnsi="Times New Roman" w:cs="Times New Roman"/>
          <w:sz w:val="24"/>
          <w:szCs w:val="24"/>
        </w:rPr>
        <w:t>след одобрение от</w:t>
      </w:r>
      <w:r w:rsidRPr="00140209">
        <w:rPr>
          <w:rFonts w:ascii="Times New Roman" w:eastAsia="Times New Roman" w:hAnsi="Times New Roman" w:cs="Times New Roman"/>
          <w:sz w:val="24"/>
          <w:szCs w:val="24"/>
        </w:rPr>
        <w:t xml:space="preserve"> директора на </w:t>
      </w:r>
      <w:r w:rsidR="008912EB" w:rsidRPr="00140209">
        <w:rPr>
          <w:rFonts w:ascii="Times New Roman" w:eastAsia="Times New Roman" w:hAnsi="Times New Roman" w:cs="Times New Roman"/>
          <w:sz w:val="24"/>
          <w:szCs w:val="24"/>
        </w:rPr>
        <w:t>съответната Д</w:t>
      </w:r>
      <w:r w:rsidR="0064752D" w:rsidRPr="00140209">
        <w:rPr>
          <w:rFonts w:ascii="Times New Roman" w:eastAsia="Times New Roman" w:hAnsi="Times New Roman" w:cs="Times New Roman"/>
          <w:sz w:val="24"/>
          <w:szCs w:val="24"/>
        </w:rPr>
        <w:t xml:space="preserve">МА </w:t>
      </w:r>
      <w:r w:rsidR="00D71047" w:rsidRPr="00140209">
        <w:rPr>
          <w:rFonts w:ascii="Times New Roman" w:eastAsia="Times New Roman" w:hAnsi="Times New Roman" w:cs="Times New Roman"/>
          <w:sz w:val="24"/>
          <w:szCs w:val="24"/>
        </w:rPr>
        <w:t xml:space="preserve">се допуска </w:t>
      </w:r>
      <w:r w:rsidR="001A4F20" w:rsidRPr="00140209">
        <w:rPr>
          <w:rFonts w:ascii="Times New Roman" w:eastAsia="Times New Roman" w:hAnsi="Times New Roman" w:cs="Times New Roman"/>
          <w:sz w:val="24"/>
          <w:szCs w:val="24"/>
        </w:rPr>
        <w:t xml:space="preserve">определен период </w:t>
      </w:r>
      <w:r w:rsidRPr="00140209">
        <w:rPr>
          <w:rFonts w:ascii="Times New Roman" w:eastAsia="Times New Roman" w:hAnsi="Times New Roman" w:cs="Times New Roman"/>
          <w:sz w:val="24"/>
          <w:szCs w:val="24"/>
        </w:rPr>
        <w:t>от учебната плавателна практика да се извърши на кораби от местно плаване, както следва:</w:t>
      </w:r>
    </w:p>
    <w:p w:rsidR="001713CD"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00890B9F" w:rsidRPr="00140209">
        <w:rPr>
          <w:rFonts w:ascii="Times New Roman" w:eastAsia="Times New Roman" w:hAnsi="Times New Roman" w:cs="Times New Roman"/>
          <w:sz w:val="24"/>
          <w:szCs w:val="24"/>
        </w:rPr>
        <w:t>катери на учебното заведение</w:t>
      </w:r>
      <w:r w:rsidRPr="00140209">
        <w:rPr>
          <w:rFonts w:ascii="Times New Roman" w:eastAsia="Times New Roman" w:hAnsi="Times New Roman" w:cs="Times New Roman"/>
          <w:sz w:val="24"/>
          <w:szCs w:val="24"/>
        </w:rPr>
        <w:t xml:space="preserve"> – до 15 дни;</w:t>
      </w:r>
    </w:p>
    <w:p w:rsidR="001713CD"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фериботи, самоходни шалани – до 15 дни;</w:t>
      </w:r>
    </w:p>
    <w:p w:rsidR="001713CD"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ветроходни учебни кораби и бункеровчици – до 3 месеца;</w:t>
      </w:r>
    </w:p>
    <w:p w:rsidR="001713CD"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влекачи и катери – до 1 месец;</w:t>
      </w:r>
    </w:p>
    <w:p w:rsidR="001713CD"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научно-изследователски кораби и плаващи кранове</w:t>
      </w:r>
      <w:r w:rsidR="00C622E6" w:rsidRPr="00140209">
        <w:rPr>
          <w:rFonts w:ascii="Times New Roman" w:eastAsia="Times New Roman" w:hAnsi="Times New Roman" w:cs="Times New Roman"/>
          <w:sz w:val="24"/>
          <w:szCs w:val="24"/>
        </w:rPr>
        <w:t xml:space="preserve"> – до 1 </w:t>
      </w:r>
      <w:r w:rsidRPr="00140209">
        <w:rPr>
          <w:rFonts w:ascii="Times New Roman" w:eastAsia="Times New Roman" w:hAnsi="Times New Roman" w:cs="Times New Roman"/>
          <w:sz w:val="24"/>
          <w:szCs w:val="24"/>
        </w:rPr>
        <w:t>месец;</w:t>
      </w:r>
    </w:p>
    <w:p w:rsidR="007D3BF3" w:rsidRPr="00140209" w:rsidRDefault="00EF722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кораби на подводни криле, катамарани, пътнически кораби</w:t>
      </w:r>
      <w:r w:rsidR="007225A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 до 3 месеца.</w:t>
      </w:r>
      <w:r w:rsidR="00C50413" w:rsidRPr="00140209" w:rsidDel="00C50413">
        <w:rPr>
          <w:rFonts w:ascii="Times New Roman" w:eastAsia="Times New Roman" w:hAnsi="Times New Roman" w:cs="Times New Roman"/>
          <w:sz w:val="24"/>
          <w:szCs w:val="24"/>
        </w:rPr>
        <w:t xml:space="preserve"> </w:t>
      </w:r>
    </w:p>
    <w:p w:rsidR="001713CD"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5C1862" w:rsidRPr="00140209">
        <w:rPr>
          <w:rFonts w:ascii="Times New Roman" w:eastAsia="Times New Roman" w:hAnsi="Times New Roman" w:cs="Times New Roman"/>
          <w:sz w:val="24"/>
          <w:szCs w:val="24"/>
        </w:rPr>
        <w:t>3</w:t>
      </w:r>
      <w:r w:rsidRPr="00140209">
        <w:rPr>
          <w:rFonts w:ascii="Times New Roman" w:eastAsia="Times New Roman" w:hAnsi="Times New Roman" w:cs="Times New Roman"/>
          <w:sz w:val="24"/>
          <w:szCs w:val="24"/>
        </w:rPr>
        <w:t>) Изпълнението на задачите от програмата за практическа подготовка на борда на кораба по време на учебно-производствената практика, учебната плавателна практика и плаването като стажант се извършват след преминаване на съответната теоретична подготовка и се отразяват в дневник за практическа подготовка.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5C1862" w:rsidRPr="00140209">
        <w:rPr>
          <w:rFonts w:ascii="Times New Roman" w:eastAsia="Times New Roman" w:hAnsi="Times New Roman" w:cs="Times New Roman"/>
          <w:sz w:val="24"/>
          <w:szCs w:val="24"/>
        </w:rPr>
        <w:t>4</w:t>
      </w:r>
      <w:r w:rsidRPr="00140209">
        <w:rPr>
          <w:rFonts w:ascii="Times New Roman" w:eastAsia="Times New Roman" w:hAnsi="Times New Roman" w:cs="Times New Roman"/>
          <w:sz w:val="24"/>
          <w:szCs w:val="24"/>
        </w:rPr>
        <w:t>) Формата на дневника и програмите за провеждането на практическата подготовка се утвърждават от изпълнителния директор на ИАМА или упълномощено от него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5C1862" w:rsidRPr="00140209">
        <w:rPr>
          <w:rFonts w:ascii="Times New Roman" w:eastAsia="Times New Roman" w:hAnsi="Times New Roman" w:cs="Times New Roman"/>
          <w:sz w:val="24"/>
          <w:szCs w:val="24"/>
        </w:rPr>
        <w:t>5</w:t>
      </w:r>
      <w:r w:rsidRPr="00140209">
        <w:rPr>
          <w:rFonts w:ascii="Times New Roman" w:eastAsia="Times New Roman" w:hAnsi="Times New Roman" w:cs="Times New Roman"/>
          <w:sz w:val="24"/>
          <w:szCs w:val="24"/>
        </w:rPr>
        <w:t>) Дневникът се регистрира в съответната ДМА</w:t>
      </w:r>
      <w:r w:rsidR="00EF7221" w:rsidRPr="00140209">
        <w:rPr>
          <w:rFonts w:ascii="Times New Roman" w:eastAsia="Times New Roman" w:hAnsi="Times New Roman" w:cs="Times New Roman"/>
          <w:sz w:val="24"/>
          <w:szCs w:val="24"/>
        </w:rPr>
        <w:t xml:space="preserve"> по заявяване на услугата</w:t>
      </w:r>
      <w:r w:rsidRPr="00140209">
        <w:rPr>
          <w:rFonts w:ascii="Times New Roman" w:eastAsia="Times New Roman" w:hAnsi="Times New Roman" w:cs="Times New Roman"/>
          <w:sz w:val="24"/>
          <w:szCs w:val="24"/>
        </w:rPr>
        <w:t>, преди началото на учебната плавателна практика или учебен стаж.</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5C1862" w:rsidRPr="00140209">
        <w:rPr>
          <w:rFonts w:ascii="Times New Roman" w:eastAsia="Times New Roman" w:hAnsi="Times New Roman" w:cs="Times New Roman"/>
          <w:sz w:val="24"/>
          <w:szCs w:val="24"/>
        </w:rPr>
        <w:t>6</w:t>
      </w:r>
      <w:r w:rsidRPr="00140209">
        <w:rPr>
          <w:rFonts w:ascii="Times New Roman" w:eastAsia="Times New Roman" w:hAnsi="Times New Roman" w:cs="Times New Roman"/>
          <w:sz w:val="24"/>
          <w:szCs w:val="24"/>
        </w:rPr>
        <w:t>) Изпълнението на всяка една от задачите за практическа подготовка, отразени в дневника, се потвърждава от лицето, под чието ръководство е проведена учебната плавателна практика или плаването като стажант.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5C1862" w:rsidRPr="00140209">
        <w:rPr>
          <w:rFonts w:ascii="Times New Roman" w:eastAsia="Times New Roman" w:hAnsi="Times New Roman" w:cs="Times New Roman"/>
          <w:sz w:val="24"/>
          <w:szCs w:val="24"/>
        </w:rPr>
        <w:t>7</w:t>
      </w:r>
      <w:r w:rsidRPr="00140209">
        <w:rPr>
          <w:rFonts w:ascii="Times New Roman" w:eastAsia="Times New Roman" w:hAnsi="Times New Roman" w:cs="Times New Roman"/>
          <w:sz w:val="24"/>
          <w:szCs w:val="24"/>
        </w:rPr>
        <w:t>) Учебната плавателна практика и плаването като стажант се считат за успешно проведени, когато след приключването им дневникът за практическа подготовка е оценен положително от комисия на съответната ДМА. Оценката е положителна, когато практическата подготовка е проведена по одобрената програма, с необходимата продължителност и кандидатът демонстрира съответстващи на стандартите знания и умения.</w:t>
      </w:r>
    </w:p>
    <w:p w:rsidR="00CF5BCF" w:rsidRPr="00140209" w:rsidRDefault="00CF5BCF" w:rsidP="00453CEF">
      <w:pPr>
        <w:spacing w:after="120" w:line="240" w:lineRule="auto"/>
        <w:ind w:right="-67" w:firstLine="720"/>
        <w:jc w:val="both"/>
        <w:textAlignment w:val="center"/>
        <w:rPr>
          <w:rFonts w:ascii="Times New Roman" w:eastAsia="Times New Roman" w:hAnsi="Times New Roman" w:cs="Times New Roman"/>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III</w:t>
      </w:r>
      <w:r w:rsidRPr="00140209">
        <w:rPr>
          <w:rFonts w:ascii="Times New Roman" w:hAnsi="Times New Roman" w:cs="Times New Roman"/>
          <w:b/>
          <w:bCs/>
          <w:sz w:val="24"/>
          <w:szCs w:val="24"/>
        </w:rPr>
        <w:br/>
        <w:t>Здравословна годност</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12.</w:t>
      </w:r>
      <w:r w:rsidRPr="00140209">
        <w:rPr>
          <w:rFonts w:ascii="Times New Roman" w:eastAsia="Times New Roman" w:hAnsi="Times New Roman" w:cs="Times New Roman"/>
          <w:sz w:val="24"/>
          <w:szCs w:val="24"/>
        </w:rPr>
        <w:t xml:space="preserve"> (1) Всеки член на екипажа на търговски кораб и кораб за спорт, туризъм и развлечение, използвани с търговска цел и плаващи под българско знаме, или кандидат за свидетелство за правоспособност или свидетелство за професионална компетентност трябва да отговаря на нормите за здравословна годност за заемане на съответната длъжност.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Здравословната годност на морските лица се установява и удостоверява при условията и по реда на Наредба № Н-11 от </w:t>
      </w:r>
      <w:r w:rsidR="001A5ABB" w:rsidRPr="00140209">
        <w:rPr>
          <w:rFonts w:ascii="Times New Roman" w:eastAsia="Times New Roman" w:hAnsi="Times New Roman" w:cs="Times New Roman"/>
          <w:sz w:val="24"/>
          <w:szCs w:val="24"/>
        </w:rPr>
        <w:t>30.04.</w:t>
      </w:r>
      <w:r w:rsidRPr="00140209">
        <w:rPr>
          <w:rFonts w:ascii="Times New Roman" w:eastAsia="Times New Roman" w:hAnsi="Times New Roman" w:cs="Times New Roman"/>
          <w:sz w:val="24"/>
          <w:szCs w:val="24"/>
        </w:rPr>
        <w:t>2014 г. за определяне на изискванията за здравословна годност на морските лица в Република България (</w:t>
      </w:r>
      <w:r w:rsidR="001A5ABB" w:rsidRPr="00140209">
        <w:rPr>
          <w:rFonts w:ascii="Times New Roman" w:eastAsia="Times New Roman" w:hAnsi="Times New Roman" w:cs="Times New Roman"/>
          <w:sz w:val="24"/>
          <w:szCs w:val="24"/>
        </w:rPr>
        <w:t xml:space="preserve">обн., </w:t>
      </w:r>
      <w:r w:rsidRPr="00140209">
        <w:rPr>
          <w:rFonts w:ascii="Times New Roman" w:eastAsia="Times New Roman" w:hAnsi="Times New Roman" w:cs="Times New Roman"/>
          <w:sz w:val="24"/>
          <w:szCs w:val="24"/>
        </w:rPr>
        <w:t xml:space="preserve">ДВ, бр. 41 от 2014 </w:t>
      </w:r>
      <w:r w:rsidR="006735A6" w:rsidRPr="00140209">
        <w:rPr>
          <w:rFonts w:ascii="Times New Roman" w:eastAsia="Times New Roman" w:hAnsi="Times New Roman" w:cs="Times New Roman"/>
          <w:sz w:val="24"/>
          <w:szCs w:val="24"/>
        </w:rPr>
        <w:t> </w:t>
      </w:r>
      <w:r w:rsidRPr="00140209">
        <w:rPr>
          <w:rFonts w:ascii="Times New Roman" w:eastAsia="Times New Roman" w:hAnsi="Times New Roman" w:cs="Times New Roman"/>
          <w:sz w:val="24"/>
          <w:szCs w:val="24"/>
        </w:rPr>
        <w:t>г.).</w:t>
      </w:r>
      <w:r w:rsidR="00A8429F" w:rsidRPr="00140209">
        <w:rPr>
          <w:rFonts w:ascii="Times New Roman" w:eastAsia="Times New Roman" w:hAnsi="Times New Roman" w:cs="Times New Roman"/>
          <w:sz w:val="24"/>
          <w:szCs w:val="24"/>
        </w:rPr>
        <w:t xml:space="preserve">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 xml:space="preserve">(3) Издаването, регистрацията и контролът на издаваните от </w:t>
      </w:r>
      <w:r w:rsidR="00CE1EEF" w:rsidRPr="00140209">
        <w:rPr>
          <w:rFonts w:ascii="Times New Roman" w:eastAsia="Times New Roman" w:hAnsi="Times New Roman" w:cs="Times New Roman"/>
          <w:sz w:val="24"/>
          <w:szCs w:val="24"/>
          <w:lang w:val="ru-RU"/>
        </w:rPr>
        <w:t>лечебните заведения</w:t>
      </w:r>
      <w:r w:rsidRPr="00140209">
        <w:rPr>
          <w:rFonts w:ascii="Times New Roman" w:eastAsia="Times New Roman" w:hAnsi="Times New Roman" w:cs="Times New Roman"/>
          <w:sz w:val="24"/>
          <w:szCs w:val="24"/>
          <w:lang w:val="ru-RU"/>
        </w:rPr>
        <w:t xml:space="preserve"> свидетелства за здравословна годност се осъществяват в съответствие със системата от процедури, въведени в съответното </w:t>
      </w:r>
      <w:r w:rsidR="00CE1EEF" w:rsidRPr="00140209">
        <w:rPr>
          <w:rFonts w:ascii="Times New Roman" w:eastAsia="Times New Roman" w:hAnsi="Times New Roman" w:cs="Times New Roman"/>
          <w:sz w:val="24"/>
          <w:szCs w:val="24"/>
          <w:lang w:val="ru-RU"/>
        </w:rPr>
        <w:t>лечебно заведение.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lastRenderedPageBreak/>
        <w:t>(</w:t>
      </w:r>
      <w:r w:rsidR="001E17F3" w:rsidRPr="00140209">
        <w:rPr>
          <w:rFonts w:ascii="Times New Roman" w:eastAsia="Times New Roman" w:hAnsi="Times New Roman" w:cs="Times New Roman"/>
          <w:sz w:val="24"/>
          <w:szCs w:val="24"/>
          <w:lang w:val="ru-RU"/>
        </w:rPr>
        <w:t>4</w:t>
      </w:r>
      <w:r w:rsidRPr="00140209">
        <w:rPr>
          <w:rFonts w:ascii="Times New Roman" w:eastAsia="Times New Roman" w:hAnsi="Times New Roman" w:cs="Times New Roman"/>
          <w:sz w:val="24"/>
          <w:szCs w:val="24"/>
          <w:lang w:val="ru-RU"/>
        </w:rPr>
        <w:t xml:space="preserve">) Освидетелстването и издаването на медицинско свидетелство за здравословна годност могат да се извършват и от </w:t>
      </w:r>
      <w:r w:rsidR="00CE1EEF" w:rsidRPr="00140209">
        <w:rPr>
          <w:rFonts w:ascii="Times New Roman" w:eastAsia="Times New Roman" w:hAnsi="Times New Roman" w:cs="Times New Roman"/>
          <w:sz w:val="24"/>
          <w:szCs w:val="24"/>
          <w:lang w:val="ru-RU"/>
        </w:rPr>
        <w:t>лечебно заведение</w:t>
      </w:r>
      <w:r w:rsidRPr="00140209">
        <w:rPr>
          <w:rFonts w:ascii="Times New Roman" w:eastAsia="Times New Roman" w:hAnsi="Times New Roman" w:cs="Times New Roman"/>
          <w:sz w:val="24"/>
          <w:szCs w:val="24"/>
          <w:lang w:val="ru-RU"/>
        </w:rPr>
        <w:t xml:space="preserve"> или медицинско лице, одобрено от администрацията на някоя от държавите - членки на Европейския съюз, и от трета страна, с която Република България има споразумение по Правило </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lang w:val="ru-RU"/>
        </w:rPr>
        <w:t xml:space="preserve">/10 от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lang w:val="ru-RU"/>
        </w:rPr>
        <w:t>, когато морското лице се намира зад граница и срокът на валидност на свидетелството му по ал. 2 или вписаният в служебната книжка срок е изтекъл.</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w:t>
      </w:r>
      <w:r w:rsidR="001E17F3" w:rsidRPr="00140209">
        <w:rPr>
          <w:rFonts w:ascii="Times New Roman" w:eastAsia="Times New Roman" w:hAnsi="Times New Roman" w:cs="Times New Roman"/>
          <w:sz w:val="24"/>
          <w:szCs w:val="24"/>
          <w:lang w:val="ru-RU"/>
        </w:rPr>
        <w:t>5</w:t>
      </w:r>
      <w:r w:rsidRPr="00140209">
        <w:rPr>
          <w:rFonts w:ascii="Times New Roman" w:eastAsia="Times New Roman" w:hAnsi="Times New Roman" w:cs="Times New Roman"/>
          <w:sz w:val="24"/>
          <w:szCs w:val="24"/>
          <w:lang w:val="ru-RU"/>
        </w:rPr>
        <w:t xml:space="preserve">) Медицинските свидетелства се </w:t>
      </w:r>
      <w:r w:rsidRPr="00140209">
        <w:rPr>
          <w:rFonts w:ascii="Times New Roman" w:eastAsia="Times New Roman" w:hAnsi="Times New Roman" w:cs="Times New Roman"/>
          <w:sz w:val="24"/>
          <w:szCs w:val="24"/>
        </w:rPr>
        <w:t>регистрират в ДМА/ДРН</w:t>
      </w:r>
      <w:r w:rsidR="00EF7221"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като в служебната книжка се вписват наименованието на </w:t>
      </w:r>
      <w:r w:rsidR="00CE1EEF" w:rsidRPr="00140209">
        <w:rPr>
          <w:rFonts w:ascii="Times New Roman" w:eastAsia="Times New Roman" w:hAnsi="Times New Roman" w:cs="Times New Roman"/>
          <w:sz w:val="24"/>
          <w:szCs w:val="24"/>
        </w:rPr>
        <w:t>лечебното заведение,</w:t>
      </w:r>
      <w:r w:rsidRPr="00140209">
        <w:rPr>
          <w:rFonts w:ascii="Times New Roman" w:eastAsia="Times New Roman" w:hAnsi="Times New Roman" w:cs="Times New Roman"/>
          <w:sz w:val="24"/>
          <w:szCs w:val="24"/>
        </w:rPr>
        <w:t xml:space="preserve"> издало свидетелството; номерът, под който свидетелството е регистрирано в него; датата на издаване</w:t>
      </w:r>
      <w:r w:rsidRPr="00140209">
        <w:rPr>
          <w:rFonts w:ascii="Times New Roman" w:eastAsia="Times New Roman" w:hAnsi="Times New Roman" w:cs="Times New Roman"/>
          <w:sz w:val="24"/>
          <w:szCs w:val="24"/>
          <w:lang w:val="ru-RU"/>
        </w:rPr>
        <w:t>; срокът на валидност и ограниченията, ако има такива. Данните се вписват и в електронния регистър на морските лица.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w:t>
      </w:r>
      <w:r w:rsidR="001E17F3" w:rsidRPr="00140209">
        <w:rPr>
          <w:rFonts w:ascii="Times New Roman" w:eastAsia="Times New Roman" w:hAnsi="Times New Roman" w:cs="Times New Roman"/>
          <w:sz w:val="24"/>
          <w:szCs w:val="24"/>
          <w:lang w:val="ru-RU"/>
        </w:rPr>
        <w:t>6</w:t>
      </w:r>
      <w:r w:rsidRPr="00140209">
        <w:rPr>
          <w:rFonts w:ascii="Times New Roman" w:eastAsia="Times New Roman" w:hAnsi="Times New Roman" w:cs="Times New Roman"/>
          <w:sz w:val="24"/>
          <w:szCs w:val="24"/>
          <w:lang w:val="ru-RU"/>
        </w:rPr>
        <w:t xml:space="preserve">) Ограниченията по ал. </w:t>
      </w:r>
      <w:r w:rsidR="001E17F3" w:rsidRPr="00140209">
        <w:rPr>
          <w:rFonts w:ascii="Times New Roman" w:eastAsia="Times New Roman" w:hAnsi="Times New Roman" w:cs="Times New Roman"/>
          <w:sz w:val="24"/>
          <w:szCs w:val="24"/>
          <w:lang w:val="ru-RU"/>
        </w:rPr>
        <w:t xml:space="preserve">5 </w:t>
      </w:r>
      <w:r w:rsidRPr="00140209">
        <w:rPr>
          <w:rFonts w:ascii="Times New Roman" w:eastAsia="Times New Roman" w:hAnsi="Times New Roman" w:cs="Times New Roman"/>
          <w:sz w:val="24"/>
          <w:szCs w:val="24"/>
          <w:lang w:val="ru-RU"/>
        </w:rPr>
        <w:t xml:space="preserve">се вписват в свидетелството за правоспособност на лицето или в потвърждението по Правило </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lang w:val="ru-RU"/>
        </w:rPr>
        <w:t xml:space="preserve">/10 от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lang w:val="ru-RU"/>
        </w:rPr>
        <w:t>78, както е изменена.</w:t>
      </w:r>
    </w:p>
    <w:p w:rsidR="00AC674B" w:rsidRPr="00140209" w:rsidRDefault="00130B6B" w:rsidP="000F47C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1E17F3" w:rsidRPr="00140209">
        <w:rPr>
          <w:rFonts w:ascii="Times New Roman" w:eastAsia="Times New Roman" w:hAnsi="Times New Roman" w:cs="Times New Roman"/>
          <w:sz w:val="24"/>
          <w:szCs w:val="24"/>
        </w:rPr>
        <w:t>7</w:t>
      </w:r>
      <w:r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При изтичане срока на валидност на медицинското свидетелство за здравословна годност лицето е длъжно да премине отново освидетелстване и да представи новото си медицинско свидетелство в ДМА/ДРН</w:t>
      </w:r>
      <w:r w:rsidR="00EF7221" w:rsidRPr="00140209">
        <w:rPr>
          <w:rFonts w:ascii="Times New Roman" w:eastAsia="Times New Roman" w:hAnsi="Times New Roman" w:cs="Times New Roman"/>
          <w:sz w:val="24"/>
          <w:szCs w:val="24"/>
        </w:rPr>
        <w:t>.</w:t>
      </w:r>
    </w:p>
    <w:p w:rsidR="001E17F3"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13.</w:t>
      </w:r>
      <w:r w:rsidRPr="00140209">
        <w:rPr>
          <w:rFonts w:ascii="Times New Roman" w:eastAsia="Times New Roman" w:hAnsi="Times New Roman" w:cs="Times New Roman"/>
          <w:sz w:val="24"/>
          <w:szCs w:val="24"/>
        </w:rPr>
        <w:t xml:space="preserve"> (1) Кандидат за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корабоплаване по вътрешни водни пътища представя медицинско свидетелство, издадено до три месеца преди датата на подаване на заявлението в съответната ДРН.</w:t>
      </w:r>
    </w:p>
    <w:p w:rsidR="001E17F3"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A94E6F" w:rsidRPr="00140209">
        <w:rPr>
          <w:rFonts w:ascii="Times New Roman" w:eastAsia="Times New Roman" w:hAnsi="Times New Roman" w:cs="Times New Roman"/>
          <w:sz w:val="24"/>
          <w:szCs w:val="24"/>
        </w:rPr>
        <w:t>Изпълнителна агенция „Морска администрация”, р</w:t>
      </w:r>
      <w:r w:rsidRPr="00140209">
        <w:rPr>
          <w:rFonts w:ascii="Times New Roman" w:eastAsia="Times New Roman" w:hAnsi="Times New Roman" w:cs="Times New Roman"/>
          <w:sz w:val="24"/>
          <w:szCs w:val="24"/>
        </w:rPr>
        <w:t xml:space="preserve">аботодателите </w:t>
      </w:r>
      <w:r w:rsidR="00A94E6F" w:rsidRPr="00140209">
        <w:rPr>
          <w:rFonts w:ascii="Times New Roman" w:eastAsia="Times New Roman" w:hAnsi="Times New Roman" w:cs="Times New Roman"/>
          <w:sz w:val="24"/>
          <w:szCs w:val="24"/>
        </w:rPr>
        <w:t xml:space="preserve">и </w:t>
      </w:r>
      <w:r w:rsidRPr="00140209">
        <w:rPr>
          <w:rFonts w:ascii="Times New Roman" w:eastAsia="Times New Roman" w:hAnsi="Times New Roman" w:cs="Times New Roman"/>
          <w:sz w:val="24"/>
          <w:szCs w:val="24"/>
        </w:rPr>
        <w:t>капитаните на кораби могат да изискват от всеки член на палубната команда на кораб, плаващ по вътрешни водни пътища, да доказва здравословната си годност винаги</w:t>
      </w:r>
      <w:r w:rsidR="001A5AB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когато има обективни данни, че член на палубната команда вече не отговаря на изискванията за издаване на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по отношение на здравословната годност.</w:t>
      </w:r>
    </w:p>
    <w:p w:rsidR="001B1DA3"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14.</w:t>
      </w:r>
      <w:r w:rsidRPr="00140209">
        <w:rPr>
          <w:rFonts w:ascii="Times New Roman" w:eastAsia="Times New Roman" w:hAnsi="Times New Roman" w:cs="Times New Roman"/>
          <w:sz w:val="24"/>
          <w:szCs w:val="24"/>
        </w:rPr>
        <w:t xml:space="preserve"> (1) Изпълнителният директор на ИАМА или упълномощено от него лице признава медицински свидетелства, </w:t>
      </w:r>
      <w:r w:rsidR="00890B9F" w:rsidRPr="00140209">
        <w:rPr>
          <w:rFonts w:ascii="Times New Roman" w:eastAsia="Times New Roman" w:hAnsi="Times New Roman" w:cs="Times New Roman"/>
          <w:sz w:val="24"/>
          <w:szCs w:val="24"/>
        </w:rPr>
        <w:t xml:space="preserve">издадени от друга държава по реда на чл. 12, ал. </w:t>
      </w:r>
      <w:r w:rsidR="000404C1" w:rsidRPr="00140209">
        <w:rPr>
          <w:rFonts w:ascii="Times New Roman" w:eastAsia="Times New Roman" w:hAnsi="Times New Roman" w:cs="Times New Roman"/>
          <w:sz w:val="24"/>
          <w:szCs w:val="24"/>
        </w:rPr>
        <w:t>4</w:t>
      </w:r>
      <w:r w:rsidR="000404C1">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с цел разрешаване на морски лица да служат на борда на корабите, плаващи под българско знаме. </w:t>
      </w:r>
    </w:p>
    <w:p w:rsidR="001B1DA3"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1B1DA3" w:rsidRPr="00140209">
        <w:rPr>
          <w:rFonts w:ascii="Times New Roman" w:eastAsia="Times New Roman" w:hAnsi="Times New Roman" w:cs="Times New Roman"/>
          <w:sz w:val="24"/>
          <w:szCs w:val="24"/>
        </w:rPr>
        <w:t>Признаването</w:t>
      </w:r>
      <w:r w:rsidRPr="00140209">
        <w:rPr>
          <w:rFonts w:ascii="Times New Roman" w:eastAsia="Times New Roman" w:hAnsi="Times New Roman" w:cs="Times New Roman"/>
          <w:sz w:val="24"/>
          <w:szCs w:val="24"/>
        </w:rPr>
        <w:t xml:space="preserve"> по ал. 1 се </w:t>
      </w:r>
      <w:r w:rsidR="001B1DA3" w:rsidRPr="00140209">
        <w:rPr>
          <w:rFonts w:ascii="Times New Roman" w:eastAsia="Times New Roman" w:hAnsi="Times New Roman" w:cs="Times New Roman"/>
          <w:sz w:val="24"/>
          <w:szCs w:val="24"/>
        </w:rPr>
        <w:t>извършва</w:t>
      </w:r>
      <w:r w:rsidRPr="00140209">
        <w:rPr>
          <w:rFonts w:ascii="Times New Roman" w:eastAsia="Times New Roman" w:hAnsi="Times New Roman" w:cs="Times New Roman"/>
          <w:sz w:val="24"/>
          <w:szCs w:val="24"/>
        </w:rPr>
        <w:t xml:space="preserve"> в едномесечен срок от постъпването на потвърждение за автентичност на свидетелството от орган</w:t>
      </w:r>
      <w:r w:rsidR="001A5ABB"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издал същото. Отказът за </w:t>
      </w:r>
      <w:r w:rsidR="00386FCD" w:rsidRPr="00140209">
        <w:rPr>
          <w:rFonts w:ascii="Times New Roman" w:eastAsia="Times New Roman" w:hAnsi="Times New Roman" w:cs="Times New Roman"/>
          <w:sz w:val="24"/>
          <w:szCs w:val="24"/>
        </w:rPr>
        <w:t xml:space="preserve">признаване </w:t>
      </w:r>
      <w:r w:rsidRPr="00140209">
        <w:rPr>
          <w:rFonts w:ascii="Times New Roman" w:eastAsia="Times New Roman" w:hAnsi="Times New Roman" w:cs="Times New Roman"/>
          <w:sz w:val="24"/>
          <w:szCs w:val="24"/>
        </w:rPr>
        <w:t xml:space="preserve">на валидно свидетелство </w:t>
      </w:r>
      <w:r w:rsidR="00386FCD" w:rsidRPr="00140209">
        <w:rPr>
          <w:rFonts w:ascii="Times New Roman" w:eastAsia="Times New Roman" w:hAnsi="Times New Roman" w:cs="Times New Roman"/>
          <w:sz w:val="24"/>
          <w:szCs w:val="24"/>
        </w:rPr>
        <w:t xml:space="preserve">е мотивиран и </w:t>
      </w:r>
      <w:r w:rsidRPr="00140209">
        <w:rPr>
          <w:rFonts w:ascii="Times New Roman" w:eastAsia="Times New Roman" w:hAnsi="Times New Roman" w:cs="Times New Roman"/>
          <w:sz w:val="24"/>
          <w:szCs w:val="24"/>
        </w:rPr>
        <w:t xml:space="preserve">подлежи на обжалване по </w:t>
      </w:r>
      <w:r w:rsidR="00386FCD" w:rsidRPr="00140209">
        <w:rPr>
          <w:rFonts w:ascii="Times New Roman" w:eastAsia="Times New Roman" w:hAnsi="Times New Roman" w:cs="Times New Roman"/>
          <w:sz w:val="24"/>
          <w:szCs w:val="24"/>
        </w:rPr>
        <w:t xml:space="preserve">реда на </w:t>
      </w:r>
      <w:r w:rsidR="000B011F" w:rsidRPr="00140209">
        <w:rPr>
          <w:rFonts w:ascii="Times New Roman" w:eastAsia="Times New Roman" w:hAnsi="Times New Roman" w:cs="Times New Roman"/>
          <w:sz w:val="24"/>
          <w:szCs w:val="24"/>
        </w:rPr>
        <w:t>Административнопроцесуалния кодекс</w:t>
      </w:r>
      <w:r w:rsidRPr="00140209">
        <w:rPr>
          <w:rFonts w:ascii="Times New Roman" w:eastAsia="Times New Roman" w:hAnsi="Times New Roman" w:cs="Times New Roman"/>
          <w:sz w:val="24"/>
          <w:szCs w:val="24"/>
        </w:rPr>
        <w:t>.</w:t>
      </w:r>
      <w:r w:rsidR="003F0B1D" w:rsidRPr="003F0B1D">
        <w:t xml:space="preserve"> </w:t>
      </w:r>
      <w:r w:rsidR="003F0B1D" w:rsidRPr="003F0B1D">
        <w:rPr>
          <w:rFonts w:ascii="Times New Roman" w:eastAsia="Times New Roman" w:hAnsi="Times New Roman" w:cs="Times New Roman"/>
          <w:sz w:val="24"/>
          <w:szCs w:val="24"/>
        </w:rPr>
        <w:t>Информ</w:t>
      </w:r>
      <w:r w:rsidR="003F0B1D">
        <w:rPr>
          <w:rFonts w:ascii="Times New Roman" w:eastAsia="Times New Roman" w:hAnsi="Times New Roman" w:cs="Times New Roman"/>
          <w:sz w:val="24"/>
          <w:szCs w:val="24"/>
        </w:rPr>
        <w:t>ация относно процедурата за</w:t>
      </w:r>
      <w:r w:rsidR="003F0B1D" w:rsidRPr="003F0B1D">
        <w:rPr>
          <w:rFonts w:ascii="Times New Roman" w:eastAsia="Times New Roman" w:hAnsi="Times New Roman" w:cs="Times New Roman"/>
          <w:sz w:val="24"/>
          <w:szCs w:val="24"/>
        </w:rPr>
        <w:t xml:space="preserve"> обжа</w:t>
      </w:r>
      <w:r w:rsidR="003F0B1D">
        <w:rPr>
          <w:rFonts w:ascii="Times New Roman" w:eastAsia="Times New Roman" w:hAnsi="Times New Roman" w:cs="Times New Roman"/>
          <w:sz w:val="24"/>
          <w:szCs w:val="24"/>
        </w:rPr>
        <w:t xml:space="preserve">лване се публикува </w:t>
      </w:r>
      <w:r w:rsidR="003F0B1D" w:rsidRPr="003F0B1D">
        <w:rPr>
          <w:rFonts w:ascii="Times New Roman" w:eastAsia="Times New Roman" w:hAnsi="Times New Roman" w:cs="Times New Roman"/>
          <w:sz w:val="24"/>
          <w:szCs w:val="24"/>
        </w:rPr>
        <w:t xml:space="preserve">на </w:t>
      </w:r>
      <w:r w:rsidR="003F0B1D">
        <w:rPr>
          <w:rFonts w:ascii="Times New Roman" w:eastAsia="Times New Roman" w:hAnsi="Times New Roman" w:cs="Times New Roman"/>
          <w:sz w:val="24"/>
          <w:szCs w:val="24"/>
        </w:rPr>
        <w:t xml:space="preserve">интернет </w:t>
      </w:r>
      <w:r w:rsidR="003F0B1D" w:rsidRPr="003F0B1D">
        <w:rPr>
          <w:rFonts w:ascii="Times New Roman" w:eastAsia="Times New Roman" w:hAnsi="Times New Roman" w:cs="Times New Roman"/>
          <w:sz w:val="24"/>
          <w:szCs w:val="24"/>
        </w:rPr>
        <w:t>страницита на ИАМА.</w:t>
      </w:r>
    </w:p>
    <w:p w:rsidR="001E17F3" w:rsidRPr="00140209" w:rsidRDefault="001E17F3" w:rsidP="00453CEF">
      <w:pPr>
        <w:spacing w:after="0" w:line="240" w:lineRule="auto"/>
        <w:ind w:right="-67" w:firstLine="720"/>
        <w:jc w:val="both"/>
        <w:textAlignment w:val="center"/>
        <w:rPr>
          <w:rFonts w:ascii="Times New Roman" w:eastAsia="Times New Roman" w:hAnsi="Times New Roman" w:cs="Times New Roman"/>
          <w:sz w:val="24"/>
          <w:szCs w:val="24"/>
        </w:rPr>
      </w:pPr>
    </w:p>
    <w:p w:rsidR="00BD5432" w:rsidRPr="00140209" w:rsidRDefault="0064752D">
      <w:pPr>
        <w:spacing w:after="0" w:line="240" w:lineRule="auto"/>
        <w:ind w:right="-67"/>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трета</w:t>
      </w:r>
      <w:r w:rsidRPr="00140209">
        <w:rPr>
          <w:rFonts w:ascii="Times New Roman" w:hAnsi="Times New Roman" w:cs="Times New Roman"/>
          <w:b/>
          <w:bCs/>
          <w:sz w:val="24"/>
          <w:szCs w:val="24"/>
        </w:rPr>
        <w:br/>
      </w:r>
      <w:r w:rsidRPr="00140209">
        <w:rPr>
          <w:rFonts w:ascii="Times New Roman" w:hAnsi="Times New Roman" w:cs="Times New Roman"/>
          <w:b/>
          <w:bCs/>
          <w:sz w:val="24"/>
          <w:szCs w:val="24"/>
        </w:rPr>
        <w:t xml:space="preserve">КОМПЛЕКТУВАНЕ НА КОРАБИТЕ С ЕКИПАЖ. </w:t>
      </w:r>
    </w:p>
    <w:p w:rsidR="00AC674B" w:rsidRPr="00140209" w:rsidRDefault="0064752D" w:rsidP="00453CEF">
      <w:pPr>
        <w:spacing w:after="0" w:line="240" w:lineRule="auto"/>
        <w:ind w:right="-67"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КОРАБНИ ДЛЪЖНОСТИ </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15.</w:t>
      </w:r>
      <w:r w:rsidR="0064752D" w:rsidRPr="00140209">
        <w:rPr>
          <w:rFonts w:ascii="Times New Roman" w:eastAsia="Times New Roman" w:hAnsi="Times New Roman" w:cs="Times New Roman"/>
          <w:sz w:val="24"/>
          <w:szCs w:val="24"/>
        </w:rPr>
        <w:t xml:space="preserve"> (1) Екипажът на всеки кораб, плаващ под българско знаме, включва достатъчен брой морски правоспособни лица, необходими за осигуряване на безопасността, сигурността и опазването на морската среда от замърсяване.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Минималният брой на правоспособните морски лица в екипажа на търговски кораб и кораби за спорт, туризъм и развлечение, използвани с търговска цел, е не по-малко от определените в </w:t>
      </w:r>
      <w:r w:rsidR="00386FCD"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w:t>
      </w:r>
      <w:r w:rsidR="00386FCD" w:rsidRPr="00140209">
        <w:rPr>
          <w:rFonts w:ascii="Times New Roman" w:eastAsia="Times New Roman" w:hAnsi="Times New Roman" w:cs="Times New Roman"/>
          <w:sz w:val="24"/>
          <w:szCs w:val="24"/>
        </w:rPr>
        <w:t>е</w:t>
      </w:r>
      <w:r w:rsidR="002718CD" w:rsidRPr="00140209">
        <w:rPr>
          <w:rFonts w:ascii="Times New Roman" w:eastAsia="Times New Roman" w:hAnsi="Times New Roman" w:cs="Times New Roman"/>
          <w:sz w:val="24"/>
          <w:szCs w:val="24"/>
        </w:rPr>
        <w:t xml:space="preserve"> № 5 и </w:t>
      </w:r>
      <w:r w:rsidR="00386FCD" w:rsidRPr="00140209">
        <w:rPr>
          <w:rFonts w:ascii="Times New Roman" w:eastAsia="Times New Roman" w:hAnsi="Times New Roman" w:cs="Times New Roman"/>
          <w:sz w:val="24"/>
          <w:szCs w:val="24"/>
        </w:rPr>
        <w:t xml:space="preserve">Приложение № </w:t>
      </w:r>
      <w:r w:rsidR="002718CD" w:rsidRPr="00140209">
        <w:rPr>
          <w:rFonts w:ascii="Times New Roman" w:eastAsia="Times New Roman" w:hAnsi="Times New Roman" w:cs="Times New Roman"/>
          <w:sz w:val="24"/>
          <w:szCs w:val="24"/>
        </w:rPr>
        <w:t>6</w:t>
      </w:r>
      <w:r w:rsidRPr="00140209">
        <w:rPr>
          <w:rFonts w:ascii="Times New Roman" w:eastAsia="Times New Roman" w:hAnsi="Times New Roman" w:cs="Times New Roman"/>
          <w:sz w:val="24"/>
          <w:szCs w:val="24"/>
        </w:rPr>
        <w:t>, като техните длъжности се определят в зависимост от района на плаване, тонажа, мощността и типа на корабната силова уредба.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Изпълнителният директор на ИАМА или упълномощено от него лице може да разреши съвместяване на длъжности или промяна на броя на морските правоспособни лица във вахтите или смените на кораби с ограничен район или продължителност на плаване, с </w:t>
      </w:r>
      <w:r w:rsidRPr="00140209">
        <w:rPr>
          <w:rFonts w:ascii="Times New Roman" w:eastAsia="Times New Roman" w:hAnsi="Times New Roman" w:cs="Times New Roman"/>
          <w:sz w:val="24"/>
          <w:szCs w:val="24"/>
        </w:rPr>
        <w:lastRenderedPageBreak/>
        <w:t>автоматизирана силова уредба, с централен пулт за управление, с опростено управление или особена конструкция.</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16.</w:t>
      </w:r>
      <w:r w:rsidR="0064752D" w:rsidRPr="00140209">
        <w:rPr>
          <w:rFonts w:ascii="Times New Roman" w:eastAsia="Times New Roman" w:hAnsi="Times New Roman" w:cs="Times New Roman"/>
          <w:sz w:val="24"/>
          <w:szCs w:val="24"/>
        </w:rPr>
        <w:t xml:space="preserve"> (1) При извършване на далечно плаване екипажът на корабите с големина 500 бруто тона (БТ) и повече, на пътническите кораби, включително високоскоростните, както и на плаващите съоръжения, които попадат в обхвата на Международния кодекс за сигурност на кораби и пристанищни съоръжения, задължително включва корабен офицер по сигурността, който е завършил необходимата специална подготовка.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Корабопритежателят може да възложи на член на екипажа от управленско или от оперативно ниво при изпълнение на неговите функции да изпълнява и функциите на корабен офицер по сигурността.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17.</w:t>
      </w:r>
      <w:r w:rsidR="0064752D" w:rsidRPr="00140209">
        <w:rPr>
          <w:rFonts w:ascii="Times New Roman" w:eastAsia="Times New Roman" w:hAnsi="Times New Roman" w:cs="Times New Roman"/>
          <w:sz w:val="24"/>
          <w:szCs w:val="24"/>
        </w:rPr>
        <w:t xml:space="preserve"> (1) Корабопритежателят или операторът определя подходящ, общоразбираем за членовете на екипажа работен език на борда на кораба, който се вписва в корабния дневник.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Членовете на екипажа на морските пътнически кораби трябва да владеят английски език за общуване с пътниците в степен, осигуряваща безопасността на кораба и лицата на борда, в случай на аварийна ситуация.</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18.</w:t>
      </w:r>
      <w:r w:rsidR="0064752D" w:rsidRPr="00140209">
        <w:rPr>
          <w:rFonts w:ascii="Times New Roman" w:eastAsia="Times New Roman" w:hAnsi="Times New Roman" w:cs="Times New Roman"/>
          <w:sz w:val="24"/>
          <w:szCs w:val="24"/>
        </w:rPr>
        <w:t xml:space="preserve"> Морските правоспособни лица от екипажа на морски кораб заемат длъжности, класифицирани в следните нива на отговорност: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управленско ниво - ниво на отговорност, при което се изпълняват функциите, определени за длъжностите капитан, старши помощник-капитан, главен механик и втори механик, и се осъществява контрол за правилното изпълнение на всички функции, попадащи в кръга на съответната отговорност от оперативно или изпълнителско ниво;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оперативно ниво - ниво на отговорност, при което се изпълняват функциите, определени за длъжностите вахтен помощник-капитан, вахтен механик или дежурен механик на необслужвано машинно отделение, електромеханик или радиооператор, и в съответствие с писмени процедури под ръководството на лице, заемащо длъжност от управленско ниво, се осъществява пряк контрол за правилното изпълнение на всички функции, попадащи в кръга на отговорност от изпълнителско ниво;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изпълнителско ниво - ниво на отговорност, при което се изпълняват възложени задачи или функции под ръководството на лице, заемащо длъжност от управленско или оперативно ниво.</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19.</w:t>
      </w:r>
      <w:r w:rsidR="0064752D" w:rsidRPr="00140209">
        <w:rPr>
          <w:rFonts w:ascii="Times New Roman" w:eastAsia="Times New Roman" w:hAnsi="Times New Roman" w:cs="Times New Roman"/>
          <w:sz w:val="24"/>
          <w:szCs w:val="24"/>
        </w:rPr>
        <w:t xml:space="preserve"> (1) Дейностите, изпълнявани от морските правоспособни лица, свързани с експлоатацията на кораба, безопасността и здравето при работа на море и река, опазването на морската и речната среда и имуществото на море и река, са обособени във функции, както следва: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корабоводене;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обработка и подреждане на товара;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управление експлоатацията на кораба и грижа за лицата на борда;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морско инженерство;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9C45F8" w:rsidRPr="00140209">
        <w:rPr>
          <w:rFonts w:ascii="Times New Roman" w:eastAsia="Times New Roman" w:hAnsi="Times New Roman" w:cs="Times New Roman"/>
          <w:sz w:val="24"/>
          <w:szCs w:val="24"/>
        </w:rPr>
        <w:t> </w:t>
      </w:r>
      <w:r w:rsidRPr="00140209">
        <w:rPr>
          <w:rFonts w:ascii="Times New Roman" w:eastAsia="Times New Roman" w:hAnsi="Times New Roman" w:cs="Times New Roman"/>
          <w:sz w:val="24"/>
          <w:szCs w:val="24"/>
        </w:rPr>
        <w:t>електрообзавеждане, електронна апаратура и системи за управление;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техническо поддържане и ремонт;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радиосвръзки.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Дейностите, свързани с изпълнението на мерките по сигурността, се извършват съобразно корабния план по сигурността и се прилагат съвместно с другите дейности по всички функции.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Морските правоспособни лица при заемането на длъжност на борда на морски кораб изпълняват определените им функции в съответните нива на отговорност.</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Чл. 20.</w:t>
      </w:r>
      <w:r w:rsidR="0064752D" w:rsidRPr="00140209">
        <w:rPr>
          <w:rFonts w:ascii="Times New Roman" w:eastAsia="Times New Roman" w:hAnsi="Times New Roman" w:cs="Times New Roman"/>
          <w:sz w:val="24"/>
          <w:szCs w:val="24"/>
        </w:rPr>
        <w:t xml:space="preserve"> Морско правоспособно лице може да заема всяка длъжност на кораба, за която съгласно тази наредба се изисква равна или по-ниска правоспособност от тази, която лицето притежава, ако отговаря на останалите изисквания за заемане на длъжността.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21.</w:t>
      </w:r>
      <w:r w:rsidR="0064752D" w:rsidRPr="00140209">
        <w:rPr>
          <w:rFonts w:ascii="Times New Roman" w:eastAsia="Times New Roman" w:hAnsi="Times New Roman" w:cs="Times New Roman"/>
          <w:sz w:val="24"/>
          <w:szCs w:val="24"/>
        </w:rPr>
        <w:t xml:space="preserve"> (1) Изпълнителният директор на ИАМА или упълномощено от него лице може по изключение да разреши на определено морско правоспособно лице да заема на борда на определен морски кораб, плаващ под българско знаме, длъжност с една степен по-висока от длъжността, която лицето може да заема.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В случаите по ал. 1 на лицето се издава писмено разрешение за срок не по-дълъг от 6 месеца</w:t>
      </w:r>
      <w:r w:rsidR="00386FCD" w:rsidRPr="00140209">
        <w:rPr>
          <w:rFonts w:ascii="Times New Roman" w:eastAsia="Times New Roman" w:hAnsi="Times New Roman" w:cs="Times New Roman"/>
          <w:sz w:val="24"/>
          <w:szCs w:val="24"/>
        </w:rPr>
        <w:t>, като з</w:t>
      </w:r>
      <w:r w:rsidR="00E22244" w:rsidRPr="00140209">
        <w:rPr>
          <w:rFonts w:ascii="Times New Roman" w:eastAsia="Times New Roman" w:hAnsi="Times New Roman" w:cs="Times New Roman"/>
          <w:sz w:val="24"/>
          <w:szCs w:val="24"/>
        </w:rPr>
        <w:t>а заемане на длъжност корабен готвач срокът е до 1 месец.</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Разрешението по ал. 1 е еднократно и се издава само когато: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по този начин не се създава опасност за човешкия живот, околната среда и имуществото на море;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лицето, на което се издава разрешението, има плавателен стаж най-малко равен на плавателния стаж, изискван за придобиване на следващата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разрешението е поискано от корабопритежателя.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Изключението по ал. 1 за заемане на длъжност радиотелефонист и радиооператор за Световната морска система за бедствие и безопасност (СМСББ) се прилага само при условията на чл. 48</w:t>
      </w:r>
      <w:r w:rsidR="00CF5C2E" w:rsidRPr="00140209">
        <w:rPr>
          <w:rFonts w:ascii="Times New Roman" w:eastAsia="Times New Roman" w:hAnsi="Times New Roman" w:cs="Times New Roman"/>
          <w:sz w:val="24"/>
          <w:szCs w:val="24"/>
        </w:rPr>
        <w:t xml:space="preserve"> от Радио правила</w:t>
      </w:r>
      <w:r w:rsidR="00D05A42" w:rsidRPr="00140209">
        <w:rPr>
          <w:rFonts w:ascii="Times New Roman" w:eastAsia="Times New Roman" w:hAnsi="Times New Roman" w:cs="Times New Roman"/>
          <w:sz w:val="24"/>
          <w:szCs w:val="24"/>
        </w:rPr>
        <w:t>та</w:t>
      </w:r>
      <w:r w:rsidR="00CF5C2E"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 на Международния съюз по далекосъобщенията.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Изключението по ал. 1 не се прилага за заемане на длъжност капитан или главен механик освен при изключителни обстоятелства до пристигане на кораба в първото пристанище.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Издадените разрешения се вписват в регистъра на морските лица.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Списък на издадените през предходната година разрешения се изпраща за сведение на генералния секретар на Международната морска организация и на Европейската комисия от ИАМА.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22.</w:t>
      </w:r>
      <w:r w:rsidR="0064752D" w:rsidRPr="00140209">
        <w:rPr>
          <w:rFonts w:ascii="Times New Roman" w:eastAsia="Times New Roman" w:hAnsi="Times New Roman" w:cs="Times New Roman"/>
          <w:sz w:val="24"/>
          <w:szCs w:val="24"/>
        </w:rPr>
        <w:t xml:space="preserve"> (1) Всички морски лица, заемащи длъжност на кораб, за която се изисква наличие на правоспособност, трябва да притежават свидетелство за правоспособност и/или свидетелство за професионална компетентност, издадено или признато по реда на тази наредба, с необходимите потвърждения, както и документи за премината допълнителна и/или специална подготовка, когато те се изискват за съответната длъжност.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Документите по ал. 1 на морските лица, заемащи длъжност на кораби, плаващи на море, моряшката книжка и медицинското свидетелство със срок на валидност най-малко равен на очакваната продължителност на предстоящия рейс трябва да се намират </w:t>
      </w:r>
      <w:r w:rsidR="0059463C" w:rsidRPr="00140209">
        <w:rPr>
          <w:rFonts w:ascii="Times New Roman" w:eastAsia="Times New Roman" w:hAnsi="Times New Roman" w:cs="Times New Roman"/>
          <w:sz w:val="24"/>
          <w:szCs w:val="24"/>
        </w:rPr>
        <w:t xml:space="preserve">на хартиен носител или в цифров формат </w:t>
      </w:r>
      <w:r w:rsidRPr="00140209">
        <w:rPr>
          <w:rFonts w:ascii="Times New Roman" w:eastAsia="Times New Roman" w:hAnsi="Times New Roman" w:cs="Times New Roman"/>
          <w:sz w:val="24"/>
          <w:szCs w:val="24"/>
        </w:rPr>
        <w:t>по всяко време на борда на кораба, когато той е в експлоатация.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Документите по ал. 1 на морските лица, заемащи длъжности на кораби, плаващи по вътрешните водни пътища, и служебната книжка трябва да се намират по всяко време на борда на кораба, когато той е в експлоатация.</w:t>
      </w:r>
    </w:p>
    <w:p w:rsidR="00453CEF" w:rsidRPr="00140209" w:rsidRDefault="0064752D" w:rsidP="004C3C51">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4C3C51" w:rsidRPr="00140209">
        <w:rPr>
          <w:rFonts w:ascii="Times New Roman" w:eastAsia="Times New Roman" w:hAnsi="Times New Roman" w:cs="Times New Roman"/>
          <w:sz w:val="24"/>
          <w:szCs w:val="24"/>
        </w:rPr>
        <w:t>Свидетелствата за правосопособност</w:t>
      </w:r>
      <w:r w:rsidR="004C3C51" w:rsidRPr="00140209" w:rsidDel="004C3C51">
        <w:rPr>
          <w:rFonts w:ascii="Times New Roman" w:eastAsia="Times New Roman" w:hAnsi="Times New Roman" w:cs="Times New Roman"/>
          <w:sz w:val="24"/>
          <w:szCs w:val="24"/>
        </w:rPr>
        <w:t xml:space="preserve"> </w:t>
      </w:r>
      <w:r w:rsidR="004C3C51" w:rsidRPr="00140209">
        <w:rPr>
          <w:rFonts w:ascii="Times New Roman" w:eastAsia="Times New Roman" w:hAnsi="Times New Roman" w:cs="Times New Roman"/>
          <w:sz w:val="24"/>
          <w:szCs w:val="24"/>
        </w:rPr>
        <w:t>на ч</w:t>
      </w:r>
      <w:r w:rsidRPr="00140209">
        <w:rPr>
          <w:rFonts w:ascii="Times New Roman" w:eastAsia="Times New Roman" w:hAnsi="Times New Roman" w:cs="Times New Roman"/>
          <w:sz w:val="24"/>
          <w:szCs w:val="24"/>
        </w:rPr>
        <w:t>лен</w:t>
      </w:r>
      <w:r w:rsidR="004C3C51" w:rsidRPr="00140209">
        <w:rPr>
          <w:rFonts w:ascii="Times New Roman" w:eastAsia="Times New Roman" w:hAnsi="Times New Roman" w:cs="Times New Roman"/>
          <w:sz w:val="24"/>
          <w:szCs w:val="24"/>
        </w:rPr>
        <w:t>овете</w:t>
      </w:r>
      <w:r w:rsidRPr="00140209">
        <w:rPr>
          <w:rFonts w:ascii="Times New Roman" w:eastAsia="Times New Roman" w:hAnsi="Times New Roman" w:cs="Times New Roman"/>
          <w:sz w:val="24"/>
          <w:szCs w:val="24"/>
        </w:rPr>
        <w:t xml:space="preserve"> на палубната команда на кораб, плаващ по вътр</w:t>
      </w:r>
      <w:r w:rsidR="0059463C" w:rsidRPr="00140209">
        <w:rPr>
          <w:rFonts w:ascii="Times New Roman" w:eastAsia="Times New Roman" w:hAnsi="Times New Roman" w:cs="Times New Roman"/>
          <w:sz w:val="24"/>
          <w:szCs w:val="24"/>
        </w:rPr>
        <w:t>e</w:t>
      </w:r>
      <w:r w:rsidRPr="00140209">
        <w:rPr>
          <w:rFonts w:ascii="Times New Roman" w:eastAsia="Times New Roman" w:hAnsi="Times New Roman" w:cs="Times New Roman"/>
          <w:sz w:val="24"/>
          <w:szCs w:val="24"/>
        </w:rPr>
        <w:t>шни водни пътища</w:t>
      </w:r>
      <w:r w:rsidR="006A0571" w:rsidRPr="00140209">
        <w:rPr>
          <w:rFonts w:ascii="Times New Roman" w:eastAsia="Times New Roman" w:hAnsi="Times New Roman" w:cs="Times New Roman"/>
          <w:sz w:val="24"/>
          <w:szCs w:val="24"/>
        </w:rPr>
        <w:t xml:space="preserve"> на Европа</w:t>
      </w:r>
      <w:r w:rsidRPr="00140209">
        <w:rPr>
          <w:rFonts w:ascii="Times New Roman" w:eastAsia="Times New Roman" w:hAnsi="Times New Roman" w:cs="Times New Roman"/>
          <w:sz w:val="24"/>
          <w:szCs w:val="24"/>
        </w:rPr>
        <w:t xml:space="preserve">, </w:t>
      </w:r>
      <w:r w:rsidR="00345E0B" w:rsidRPr="00140209">
        <w:rPr>
          <w:rFonts w:ascii="Times New Roman" w:eastAsia="Times New Roman" w:hAnsi="Times New Roman" w:cs="Times New Roman"/>
          <w:sz w:val="24"/>
          <w:szCs w:val="24"/>
        </w:rPr>
        <w:t>с изключение</w:t>
      </w:r>
      <w:r w:rsidRPr="00140209">
        <w:rPr>
          <w:rFonts w:ascii="Times New Roman" w:eastAsia="Times New Roman" w:hAnsi="Times New Roman" w:cs="Times New Roman"/>
          <w:sz w:val="24"/>
          <w:szCs w:val="24"/>
        </w:rPr>
        <w:t xml:space="preserve"> </w:t>
      </w:r>
      <w:r w:rsidR="00620074" w:rsidRPr="00140209">
        <w:rPr>
          <w:rFonts w:ascii="Times New Roman" w:eastAsia="Times New Roman" w:hAnsi="Times New Roman" w:cs="Times New Roman"/>
          <w:sz w:val="24"/>
          <w:szCs w:val="24"/>
        </w:rPr>
        <w:t xml:space="preserve">на </w:t>
      </w:r>
      <w:r w:rsidRPr="00140209">
        <w:rPr>
          <w:rFonts w:ascii="Times New Roman" w:eastAsia="Times New Roman" w:hAnsi="Times New Roman" w:cs="Times New Roman"/>
          <w:sz w:val="24"/>
          <w:szCs w:val="24"/>
        </w:rPr>
        <w:t>капитан</w:t>
      </w:r>
      <w:r w:rsidR="00345E0B"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на кораб</w:t>
      </w:r>
      <w:r w:rsidR="00A075EE"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w:t>
      </w:r>
      <w:r w:rsidR="004C3C51" w:rsidRPr="00140209">
        <w:rPr>
          <w:rFonts w:ascii="Times New Roman" w:eastAsia="Times New Roman" w:hAnsi="Times New Roman" w:cs="Times New Roman"/>
          <w:sz w:val="24"/>
          <w:szCs w:val="24"/>
        </w:rPr>
        <w:t>се издава</w:t>
      </w:r>
      <w:r w:rsidR="00345E0B" w:rsidRPr="00140209">
        <w:rPr>
          <w:rFonts w:ascii="Times New Roman" w:eastAsia="Times New Roman" w:hAnsi="Times New Roman" w:cs="Times New Roman"/>
          <w:sz w:val="24"/>
          <w:szCs w:val="24"/>
        </w:rPr>
        <w:t>т</w:t>
      </w:r>
      <w:r w:rsidR="004C3C51" w:rsidRPr="00140209">
        <w:rPr>
          <w:rFonts w:ascii="Times New Roman" w:eastAsia="Times New Roman" w:hAnsi="Times New Roman" w:cs="Times New Roman"/>
          <w:sz w:val="24"/>
          <w:szCs w:val="24"/>
        </w:rPr>
        <w:t xml:space="preserve"> под формата на </w:t>
      </w:r>
      <w:r w:rsidR="00691333" w:rsidRPr="00140209">
        <w:rPr>
          <w:rFonts w:ascii="Times New Roman" w:eastAsia="Times New Roman" w:hAnsi="Times New Roman" w:cs="Times New Roman"/>
          <w:sz w:val="24"/>
          <w:szCs w:val="24"/>
        </w:rPr>
        <w:t>единен документ,</w:t>
      </w:r>
      <w:r w:rsidR="004C3C51" w:rsidRPr="00140209">
        <w:rPr>
          <w:rFonts w:ascii="Times New Roman" w:eastAsia="Times New Roman" w:hAnsi="Times New Roman" w:cs="Times New Roman"/>
          <w:sz w:val="24"/>
          <w:szCs w:val="24"/>
        </w:rPr>
        <w:t xml:space="preserve"> с</w:t>
      </w:r>
      <w:r w:rsidR="00416D82" w:rsidRPr="00140209">
        <w:rPr>
          <w:rFonts w:ascii="Times New Roman" w:eastAsia="Times New Roman" w:hAnsi="Times New Roman" w:cs="Times New Roman"/>
          <w:sz w:val="24"/>
          <w:szCs w:val="24"/>
        </w:rPr>
        <w:t>ъчетаващ свидетелство</w:t>
      </w:r>
      <w:r w:rsidR="004C3C51" w:rsidRPr="00140209">
        <w:rPr>
          <w:rFonts w:ascii="Times New Roman" w:eastAsia="Times New Roman" w:hAnsi="Times New Roman" w:cs="Times New Roman"/>
          <w:sz w:val="24"/>
          <w:szCs w:val="24"/>
        </w:rPr>
        <w:t>то</w:t>
      </w:r>
      <w:r w:rsidR="00416D82" w:rsidRPr="00140209">
        <w:rPr>
          <w:rFonts w:ascii="Times New Roman" w:eastAsia="Times New Roman" w:hAnsi="Times New Roman" w:cs="Times New Roman"/>
          <w:sz w:val="24"/>
          <w:szCs w:val="24"/>
        </w:rPr>
        <w:t xml:space="preserve"> за квалификация на Европейския съюз и служебна</w:t>
      </w:r>
      <w:r w:rsidR="00AA3947" w:rsidRPr="00140209">
        <w:rPr>
          <w:rFonts w:ascii="Times New Roman" w:eastAsia="Times New Roman" w:hAnsi="Times New Roman" w:cs="Times New Roman"/>
          <w:sz w:val="24"/>
          <w:szCs w:val="24"/>
        </w:rPr>
        <w:t>та</w:t>
      </w:r>
      <w:r w:rsidR="004E43E8" w:rsidRPr="00140209">
        <w:rPr>
          <w:rFonts w:ascii="Times New Roman" w:eastAsia="Times New Roman" w:hAnsi="Times New Roman" w:cs="Times New Roman"/>
          <w:sz w:val="24"/>
          <w:szCs w:val="24"/>
        </w:rPr>
        <w:t xml:space="preserve"> книжка</w:t>
      </w:r>
      <w:r w:rsidR="004C3C51" w:rsidRPr="00140209">
        <w:rPr>
          <w:rFonts w:ascii="Times New Roman" w:eastAsia="Times New Roman" w:hAnsi="Times New Roman" w:cs="Times New Roman"/>
          <w:sz w:val="24"/>
          <w:szCs w:val="24"/>
        </w:rPr>
        <w:t>, съгласно образеца</w:t>
      </w:r>
      <w:r w:rsidR="00416D82" w:rsidRPr="00140209">
        <w:rPr>
          <w:rFonts w:ascii="Times New Roman" w:eastAsia="Times New Roman" w:hAnsi="Times New Roman" w:cs="Times New Roman"/>
          <w:sz w:val="24"/>
          <w:szCs w:val="24"/>
        </w:rPr>
        <w:t xml:space="preserve"> в Приложение II </w:t>
      </w:r>
      <w:r w:rsidR="00416D82" w:rsidRPr="00140209">
        <w:rPr>
          <w:rFonts w:ascii="Times New Roman" w:eastAsia="Times New Roman" w:hAnsi="Times New Roman" w:cs="Times New Roman"/>
          <w:bCs/>
          <w:sz w:val="24"/>
          <w:szCs w:val="24"/>
        </w:rPr>
        <w:t>на Регламент за изпълнение (ЕС) 2020/182 на Комисията от 14 януари 2020 година относно образци за професионалните квалификации в областта на вътрешното корабоплаване</w:t>
      </w:r>
      <w:r w:rsidR="004C3C51" w:rsidRPr="00140209">
        <w:rPr>
          <w:rFonts w:ascii="Times New Roman" w:eastAsia="Times New Roman" w:hAnsi="Times New Roman" w:cs="Times New Roman"/>
          <w:bCs/>
          <w:sz w:val="24"/>
          <w:szCs w:val="24"/>
        </w:rPr>
        <w:t>.</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23.</w:t>
      </w:r>
      <w:r w:rsidR="0064752D" w:rsidRPr="00140209">
        <w:rPr>
          <w:rFonts w:ascii="Times New Roman" w:eastAsia="Times New Roman" w:hAnsi="Times New Roman" w:cs="Times New Roman"/>
          <w:sz w:val="24"/>
          <w:szCs w:val="24"/>
        </w:rPr>
        <w:t xml:space="preserve"> (1) За работа на морски кораби, плаващи под българско знаме, свидетелствата за правоспособност, свидетелствата за професионална компетентност и другите равностойни документи за допълнителна и специална подготовка, издадени </w:t>
      </w:r>
      <w:r w:rsidR="0059463C" w:rsidRPr="00140209">
        <w:rPr>
          <w:rFonts w:ascii="Times New Roman" w:eastAsia="Times New Roman" w:hAnsi="Times New Roman" w:cs="Times New Roman"/>
          <w:sz w:val="24"/>
          <w:szCs w:val="24"/>
        </w:rPr>
        <w:t xml:space="preserve">на хартиен носител или в </w:t>
      </w:r>
      <w:r w:rsidR="0059463C" w:rsidRPr="00140209">
        <w:rPr>
          <w:rFonts w:ascii="Times New Roman" w:eastAsia="Times New Roman" w:hAnsi="Times New Roman" w:cs="Times New Roman"/>
          <w:sz w:val="24"/>
          <w:szCs w:val="24"/>
        </w:rPr>
        <w:lastRenderedPageBreak/>
        <w:t>цифров формат</w:t>
      </w:r>
      <w:r w:rsidR="0064752D" w:rsidRPr="00140209">
        <w:rPr>
          <w:rFonts w:ascii="Times New Roman" w:eastAsia="Times New Roman" w:hAnsi="Times New Roman" w:cs="Times New Roman"/>
          <w:sz w:val="24"/>
          <w:szCs w:val="24"/>
        </w:rPr>
        <w:t xml:space="preserve"> от администрация на държава - членка на Европейския съюз, се признават наравно с българските свидетелства</w:t>
      </w:r>
      <w:r w:rsidR="0059463C" w:rsidRPr="00140209">
        <w:rPr>
          <w:rFonts w:ascii="Times New Roman" w:eastAsia="Times New Roman" w:hAnsi="Times New Roman" w:cs="Times New Roman"/>
          <w:sz w:val="24"/>
          <w:szCs w:val="24"/>
        </w:rPr>
        <w:t>, независимо от гражданството на морските лица</w:t>
      </w:r>
      <w:r w:rsidR="0064752D"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Свидетелствата за правоспособност, свидетелствата за професионална компетентност и другите равностойни документи за допълнителна и специална подготовка, издадени от администрация на друга страна по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се признават по реда на глава девета.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За издаване на потвърждение на свидетелство за правоспособност по ал. 1 и 2, когато лицето ще заема длъжност от управленско ниво на борда на кораб, то следва да удостовери познания в областта на морското законодателство, приложимо в Република България.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Когато на кораба за работен език е обявен българският език, членовете на екипажа, които не са български граждани, трябва да владеят български език за ефективно </w:t>
      </w:r>
      <w:r w:rsidRPr="00140209">
        <w:rPr>
          <w:rFonts w:ascii="Times New Roman" w:eastAsia="Times New Roman" w:hAnsi="Times New Roman" w:cs="Times New Roman"/>
          <w:sz w:val="24"/>
          <w:szCs w:val="24"/>
        </w:rPr>
        <w:t>комуникиране в аварийни ситуации.</w:t>
      </w:r>
    </w:p>
    <w:p w:rsidR="00762985" w:rsidRDefault="00F447CB">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p>
    <w:p w:rsidR="00177C4A" w:rsidRPr="00140209" w:rsidRDefault="00177C4A" w:rsidP="008A5827">
      <w:pPr>
        <w:spacing w:after="0" w:line="240" w:lineRule="auto"/>
        <w:ind w:right="-67" w:firstLine="720"/>
        <w:jc w:val="both"/>
        <w:textAlignment w:val="center"/>
        <w:rPr>
          <w:rFonts w:ascii="Times New Roman" w:eastAsia="Times New Roman" w:hAnsi="Times New Roman" w:cs="Times New Roman"/>
          <w:sz w:val="24"/>
          <w:szCs w:val="24"/>
        </w:rPr>
      </w:pPr>
      <w:r w:rsidRPr="00345E0B">
        <w:rPr>
          <w:rFonts w:ascii="Times New Roman" w:eastAsia="Times New Roman" w:hAnsi="Times New Roman" w:cs="Times New Roman"/>
          <w:sz w:val="24"/>
          <w:szCs w:val="24"/>
        </w:rPr>
        <w:t xml:space="preserve">Изпълнителният директор на ИАМА може да разреши </w:t>
      </w:r>
      <w:r>
        <w:rPr>
          <w:rFonts w:ascii="Times New Roman" w:eastAsia="Times New Roman" w:hAnsi="Times New Roman" w:cs="Times New Roman"/>
          <w:sz w:val="24"/>
          <w:szCs w:val="24"/>
        </w:rPr>
        <w:t>за срок до 3 месеца работа на морски кораб,</w:t>
      </w:r>
      <w:r w:rsidRPr="00726B57">
        <w:rPr>
          <w:rFonts w:ascii="Times New Roman" w:eastAsia="Times New Roman" w:hAnsi="Times New Roman" w:cs="Times New Roman"/>
          <w:sz w:val="24"/>
          <w:szCs w:val="24"/>
        </w:rPr>
        <w:t xml:space="preserve"> </w:t>
      </w:r>
      <w:r w:rsidRPr="00345E0B">
        <w:rPr>
          <w:rFonts w:ascii="Times New Roman" w:eastAsia="Times New Roman" w:hAnsi="Times New Roman" w:cs="Times New Roman"/>
          <w:sz w:val="24"/>
          <w:szCs w:val="24"/>
        </w:rPr>
        <w:t>плаващ под българско знаме,</w:t>
      </w:r>
      <w:r>
        <w:rPr>
          <w:rFonts w:ascii="Times New Roman" w:eastAsia="Times New Roman" w:hAnsi="Times New Roman" w:cs="Times New Roman"/>
          <w:sz w:val="24"/>
          <w:szCs w:val="24"/>
        </w:rPr>
        <w:t xml:space="preserve"> на морско</w:t>
      </w:r>
      <w:r w:rsidRPr="00345E0B">
        <w:rPr>
          <w:rFonts w:ascii="Times New Roman" w:eastAsia="Times New Roman" w:hAnsi="Times New Roman" w:cs="Times New Roman"/>
          <w:sz w:val="24"/>
          <w:szCs w:val="24"/>
        </w:rPr>
        <w:t xml:space="preserve"> лиц</w:t>
      </w:r>
      <w:r>
        <w:rPr>
          <w:rFonts w:ascii="Times New Roman" w:eastAsia="Times New Roman" w:hAnsi="Times New Roman" w:cs="Times New Roman"/>
          <w:sz w:val="24"/>
          <w:szCs w:val="24"/>
        </w:rPr>
        <w:t>е, което притежава</w:t>
      </w:r>
      <w:r w:rsidRPr="00345E0B">
        <w:rPr>
          <w:rFonts w:ascii="Times New Roman" w:eastAsia="Times New Roman" w:hAnsi="Times New Roman" w:cs="Times New Roman"/>
          <w:sz w:val="24"/>
          <w:szCs w:val="24"/>
        </w:rPr>
        <w:t xml:space="preserve"> валидно свидетелство</w:t>
      </w:r>
      <w:r>
        <w:rPr>
          <w:rFonts w:ascii="Times New Roman" w:eastAsia="Times New Roman" w:hAnsi="Times New Roman" w:cs="Times New Roman"/>
          <w:sz w:val="24"/>
          <w:szCs w:val="24"/>
        </w:rPr>
        <w:t xml:space="preserve"> за правоспособност</w:t>
      </w:r>
      <w:r w:rsidRPr="00345E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издадено или потвърдено от</w:t>
      </w:r>
      <w:r w:rsidRPr="00345E0B">
        <w:rPr>
          <w:rFonts w:ascii="Times New Roman" w:eastAsia="Times New Roman" w:hAnsi="Times New Roman" w:cs="Times New Roman"/>
          <w:sz w:val="24"/>
          <w:szCs w:val="24"/>
        </w:rPr>
        <w:t xml:space="preserve"> друга </w:t>
      </w:r>
      <w:r>
        <w:rPr>
          <w:rFonts w:ascii="Times New Roman" w:eastAsia="Times New Roman" w:hAnsi="Times New Roman" w:cs="Times New Roman"/>
          <w:sz w:val="24"/>
          <w:szCs w:val="24"/>
        </w:rPr>
        <w:t xml:space="preserve">държава </w:t>
      </w:r>
      <w:r w:rsidR="008A5827">
        <w:rPr>
          <w:rFonts w:ascii="Times New Roman" w:eastAsia="Times New Roman" w:hAnsi="Times New Roman" w:cs="Times New Roman"/>
          <w:sz w:val="24"/>
          <w:szCs w:val="24"/>
        </w:rPr>
        <w:t xml:space="preserve">- членка на Европейския съюз, за което </w:t>
      </w:r>
      <w:r>
        <w:rPr>
          <w:rFonts w:ascii="Times New Roman" w:eastAsia="Times New Roman" w:hAnsi="Times New Roman" w:cs="Times New Roman"/>
          <w:sz w:val="24"/>
          <w:szCs w:val="24"/>
        </w:rPr>
        <w:t xml:space="preserve">е поискано потвърждение </w:t>
      </w:r>
      <w:r w:rsidRPr="006360A0">
        <w:rPr>
          <w:rFonts w:ascii="Times New Roman" w:eastAsia="Times New Roman" w:hAnsi="Times New Roman" w:cs="Times New Roman"/>
          <w:sz w:val="24"/>
          <w:szCs w:val="24"/>
        </w:rPr>
        <w:t>за автентичност от орган</w:t>
      </w:r>
      <w:r>
        <w:rPr>
          <w:rFonts w:ascii="Times New Roman" w:eastAsia="Times New Roman" w:hAnsi="Times New Roman" w:cs="Times New Roman"/>
          <w:sz w:val="24"/>
          <w:szCs w:val="24"/>
        </w:rPr>
        <w:t>а</w:t>
      </w:r>
      <w:r w:rsidRPr="006360A0">
        <w:rPr>
          <w:rFonts w:ascii="Times New Roman" w:eastAsia="Times New Roman" w:hAnsi="Times New Roman" w:cs="Times New Roman"/>
          <w:sz w:val="24"/>
          <w:szCs w:val="24"/>
        </w:rPr>
        <w:t>, издал същото</w:t>
      </w:r>
      <w:r>
        <w:rPr>
          <w:rFonts w:ascii="Times New Roman" w:eastAsia="Times New Roman" w:hAnsi="Times New Roman" w:cs="Times New Roman"/>
          <w:sz w:val="24"/>
          <w:szCs w:val="24"/>
        </w:rPr>
        <w:t>,</w:t>
      </w:r>
      <w:r w:rsidRPr="006360A0">
        <w:rPr>
          <w:rFonts w:ascii="Times New Roman" w:eastAsia="Times New Roman" w:hAnsi="Times New Roman" w:cs="Times New Roman"/>
          <w:sz w:val="24"/>
          <w:szCs w:val="24"/>
        </w:rPr>
        <w:t xml:space="preserve"> </w:t>
      </w:r>
      <w:r w:rsidR="008A5827">
        <w:rPr>
          <w:rFonts w:ascii="Times New Roman" w:eastAsia="Times New Roman" w:hAnsi="Times New Roman" w:cs="Times New Roman"/>
          <w:sz w:val="24"/>
          <w:szCs w:val="24"/>
        </w:rPr>
        <w:t xml:space="preserve">с оглед признаването му от ИАМА. </w:t>
      </w:r>
      <w:r>
        <w:rPr>
          <w:rFonts w:ascii="Times New Roman" w:eastAsia="Times New Roman" w:hAnsi="Times New Roman" w:cs="Times New Roman"/>
          <w:sz w:val="24"/>
          <w:szCs w:val="24"/>
        </w:rPr>
        <w:t>Морското лице следва да представи документ</w:t>
      </w:r>
      <w:r w:rsidRPr="00177C4A">
        <w:t xml:space="preserve"> </w:t>
      </w:r>
      <w:r w:rsidRPr="00177C4A">
        <w:rPr>
          <w:rFonts w:ascii="Times New Roman" w:eastAsia="Times New Roman" w:hAnsi="Times New Roman" w:cs="Times New Roman"/>
          <w:sz w:val="24"/>
          <w:szCs w:val="24"/>
        </w:rPr>
        <w:t>за подадено</w:t>
      </w:r>
      <w:r w:rsidR="008A5827">
        <w:rPr>
          <w:rFonts w:ascii="Times New Roman" w:eastAsia="Times New Roman" w:hAnsi="Times New Roman" w:cs="Times New Roman"/>
          <w:sz w:val="24"/>
          <w:szCs w:val="24"/>
        </w:rPr>
        <w:t>то</w:t>
      </w:r>
      <w:r w:rsidRPr="00177C4A">
        <w:rPr>
          <w:rFonts w:ascii="Times New Roman" w:eastAsia="Times New Roman" w:hAnsi="Times New Roman" w:cs="Times New Roman"/>
          <w:sz w:val="24"/>
          <w:szCs w:val="24"/>
        </w:rPr>
        <w:t xml:space="preserve"> искане за потвърждение за автентичност</w:t>
      </w:r>
      <w:r w:rsidR="008A5827">
        <w:rPr>
          <w:rFonts w:ascii="Times New Roman" w:eastAsia="Times New Roman" w:hAnsi="Times New Roman" w:cs="Times New Roman"/>
          <w:sz w:val="24"/>
          <w:szCs w:val="24"/>
        </w:rPr>
        <w:t>та</w:t>
      </w:r>
      <w:r w:rsidRPr="00177C4A">
        <w:rPr>
          <w:rFonts w:ascii="Times New Roman" w:eastAsia="Times New Roman" w:hAnsi="Times New Roman" w:cs="Times New Roman"/>
          <w:sz w:val="24"/>
          <w:szCs w:val="24"/>
        </w:rPr>
        <w:t xml:space="preserve"> на свидетелството</w:t>
      </w:r>
      <w:r w:rsidR="008A5827">
        <w:rPr>
          <w:rFonts w:ascii="Times New Roman" w:eastAsia="Times New Roman" w:hAnsi="Times New Roman" w:cs="Times New Roman"/>
          <w:sz w:val="24"/>
          <w:szCs w:val="24"/>
        </w:rPr>
        <w:t>.</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24.</w:t>
      </w:r>
      <w:r w:rsidR="0064752D" w:rsidRPr="00140209">
        <w:rPr>
          <w:rFonts w:ascii="Times New Roman" w:eastAsia="Times New Roman" w:hAnsi="Times New Roman" w:cs="Times New Roman"/>
          <w:sz w:val="24"/>
          <w:szCs w:val="24"/>
        </w:rPr>
        <w:t xml:space="preserve"> Не се признават свидетелства за правоспособност, свидетелства за </w:t>
      </w:r>
      <w:r w:rsidR="0064752D" w:rsidRPr="00140209">
        <w:rPr>
          <w:rFonts w:ascii="Times New Roman" w:eastAsia="Times New Roman" w:hAnsi="Times New Roman" w:cs="Times New Roman"/>
          <w:sz w:val="24"/>
          <w:szCs w:val="24"/>
        </w:rPr>
        <w:t xml:space="preserve">професионална компетентност и други равностойни документи за работа на морски кораби, издадени от администрация на държава, която не е страна по Конвенция </w:t>
      </w:r>
      <w:r w:rsidR="00AC674B" w:rsidRPr="00140209">
        <w:rPr>
          <w:rFonts w:ascii="Times New Roman" w:eastAsia="Times New Roman" w:hAnsi="Times New Roman" w:cs="Times New Roman"/>
          <w:sz w:val="24"/>
          <w:szCs w:val="24"/>
        </w:rPr>
        <w:t>STCW</w:t>
      </w:r>
      <w:r w:rsidR="0064752D" w:rsidRPr="00140209">
        <w:rPr>
          <w:rFonts w:ascii="Times New Roman" w:eastAsia="Times New Roman" w:hAnsi="Times New Roman" w:cs="Times New Roman"/>
          <w:sz w:val="24"/>
          <w:szCs w:val="24"/>
        </w:rPr>
        <w:t>.</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25.</w:t>
      </w:r>
      <w:r w:rsidR="0064752D" w:rsidRPr="00140209">
        <w:rPr>
          <w:rFonts w:ascii="Times New Roman" w:eastAsia="Times New Roman" w:hAnsi="Times New Roman" w:cs="Times New Roman"/>
          <w:sz w:val="24"/>
          <w:szCs w:val="24"/>
        </w:rPr>
        <w:t xml:space="preserve"> (1) Свидетелството за правоспособност за работа на кораби, плаващи по вътрешните водни пътища, издадено в държава - членка на Европейския съюз, се признава за валидно наравно с българските свидетелства, като се отчитат ограниченията, вписани в него.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Свидетелството за правоспособност за работа на кораби, плаващи по вътрешните водни пътища, издадено от администрацията на държава, която не е членка на Европейския съюз, се признава за валидно по реда на глава девета, като се отчитат ограниченията за категориите кораби, вписани в него.</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26.</w:t>
      </w:r>
      <w:r w:rsidRPr="00140209">
        <w:rPr>
          <w:rFonts w:ascii="Times New Roman" w:eastAsia="Times New Roman" w:hAnsi="Times New Roman" w:cs="Times New Roman"/>
          <w:sz w:val="24"/>
          <w:szCs w:val="24"/>
        </w:rPr>
        <w:t xml:space="preserve"> Директорите на съответните ДМА</w:t>
      </w:r>
      <w:r w:rsidR="005A4864"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издават потвърждение на свидетелствата за правоспособност по </w:t>
      </w:r>
      <w:r w:rsidR="001077CE" w:rsidRPr="00140209">
        <w:rPr>
          <w:rFonts w:ascii="Times New Roman" w:eastAsia="Times New Roman" w:hAnsi="Times New Roman" w:cs="Times New Roman"/>
          <w:sz w:val="24"/>
          <w:szCs w:val="24"/>
        </w:rPr>
        <w:t xml:space="preserve">чл. </w:t>
      </w:r>
      <w:r w:rsidRPr="00140209">
        <w:rPr>
          <w:rFonts w:ascii="Times New Roman" w:eastAsia="Times New Roman" w:hAnsi="Times New Roman" w:cs="Times New Roman"/>
          <w:sz w:val="24"/>
          <w:szCs w:val="24"/>
        </w:rPr>
        <w:t>23 по реда на глава девета.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27.</w:t>
      </w:r>
      <w:r w:rsidR="0064752D" w:rsidRPr="00140209">
        <w:rPr>
          <w:rFonts w:ascii="Times New Roman" w:eastAsia="Times New Roman" w:hAnsi="Times New Roman" w:cs="Times New Roman"/>
          <w:sz w:val="24"/>
          <w:szCs w:val="24"/>
        </w:rPr>
        <w:t xml:space="preserve"> Длъжностите в морското корабоплаване за управление и експлоатация на морски кораби, за които се изисква свидетелство за правоспособност и/или свидетелство за професионална компетентност, 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капитан на кораб;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старши помощник-капитан;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вахтен помощник-капитан;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боцман, палубен;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рулеви;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моряк.</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28.</w:t>
      </w:r>
      <w:r w:rsidR="009C0EC1" w:rsidRPr="00140209">
        <w:rPr>
          <w:rFonts w:ascii="Times New Roman" w:eastAsia="Times New Roman" w:hAnsi="Times New Roman" w:cs="Times New Roman"/>
          <w:sz w:val="24"/>
          <w:szCs w:val="24"/>
        </w:rPr>
        <w:t xml:space="preserve"> Длъжностите в морското корабоплаване за експлоатация и поддържане на корабни силови уредби, за които се изисква свидетелство за правоспособност и/или свидетелство за професионална компетентност, са:</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главен механик на кораб;</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втори механик на кораб;</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 вахтен механик;</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машинен боцман;</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корабен моторист;</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електромеханик на кораб;</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електротехник;</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помпиер;</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29.</w:t>
      </w:r>
      <w:r w:rsidR="009C0EC1" w:rsidRPr="00140209">
        <w:rPr>
          <w:rFonts w:ascii="Times New Roman" w:eastAsia="Times New Roman" w:hAnsi="Times New Roman" w:cs="Times New Roman"/>
          <w:sz w:val="24"/>
          <w:szCs w:val="24"/>
        </w:rPr>
        <w:t xml:space="preserve"> Длъжностите в морското корабоплаване за поддържане и работа с корабни технически средства за Световната морска система за бедствие и безопасност (СМСББ) са:</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радиоелектроник за СМСББ;</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радиооператор за СМСББ.</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30.</w:t>
      </w:r>
      <w:r w:rsidR="009C0EC1" w:rsidRPr="00140209">
        <w:rPr>
          <w:rFonts w:ascii="Times New Roman" w:eastAsia="Times New Roman" w:hAnsi="Times New Roman" w:cs="Times New Roman"/>
          <w:sz w:val="24"/>
          <w:szCs w:val="24"/>
        </w:rPr>
        <w:t xml:space="preserve"> Длъжностите със специфични изисквания са:</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пилот;</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капитан на влекач;</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девиатор; </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капитан на плаващо техническо средство; </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офицер по сигурността; </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шкипер;</w:t>
      </w:r>
    </w:p>
    <w:p w:rsidR="00AC674B" w:rsidRPr="00140209" w:rsidRDefault="009C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7. </w:t>
      </w:r>
      <w:r w:rsidR="0064752D" w:rsidRPr="00140209">
        <w:rPr>
          <w:rFonts w:ascii="Times New Roman" w:eastAsia="Times New Roman" w:hAnsi="Times New Roman" w:cs="Times New Roman"/>
          <w:sz w:val="24"/>
          <w:szCs w:val="24"/>
        </w:rPr>
        <w:t>капитан на риболовен кораб;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механик на риболовен кораб;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 корабен готвач.</w:t>
      </w:r>
    </w:p>
    <w:p w:rsidR="00AC674B" w:rsidRPr="00140209" w:rsidRDefault="00CE1EEF" w:rsidP="000F47C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31.</w:t>
      </w:r>
      <w:r w:rsidRPr="00140209">
        <w:rPr>
          <w:rFonts w:ascii="Times New Roman" w:eastAsia="Times New Roman" w:hAnsi="Times New Roman" w:cs="Times New Roman"/>
          <w:sz w:val="24"/>
          <w:szCs w:val="24"/>
        </w:rPr>
        <w:t xml:space="preserve"> (1)</w:t>
      </w:r>
      <w:r w:rsidR="00E86276"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Длъжностите за работа на кораби, превозващи товари и пътници по вътрешните водни пътища на Европа, са:</w:t>
      </w:r>
    </w:p>
    <w:p w:rsidR="00576763"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капитан;</w:t>
      </w:r>
    </w:p>
    <w:p w:rsidR="00576763"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щурман;</w:t>
      </w:r>
    </w:p>
    <w:p w:rsidR="00576763"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старши моряк;</w:t>
      </w:r>
    </w:p>
    <w:p w:rsidR="00576763"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моряк;</w:t>
      </w:r>
    </w:p>
    <w:p w:rsidR="001C2D0E" w:rsidRPr="00140209" w:rsidRDefault="001C2D0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A94E6F" w:rsidRPr="00140209">
        <w:rPr>
          <w:rFonts w:ascii="Times New Roman" w:eastAsia="Times New Roman" w:hAnsi="Times New Roman" w:cs="Times New Roman"/>
          <w:sz w:val="24"/>
          <w:szCs w:val="24"/>
        </w:rPr>
        <w:t>стажант</w:t>
      </w:r>
      <w:r w:rsidRPr="00140209">
        <w:rPr>
          <w:rFonts w:ascii="Times New Roman" w:eastAsia="Times New Roman" w:hAnsi="Times New Roman" w:cs="Times New Roman"/>
          <w:sz w:val="24"/>
          <w:szCs w:val="24"/>
        </w:rPr>
        <w:t>;</w:t>
      </w:r>
    </w:p>
    <w:p w:rsidR="00A94E6F" w:rsidRPr="00140209" w:rsidRDefault="00A94E6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08074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палубен моряк;</w:t>
      </w:r>
    </w:p>
    <w:p w:rsidR="00576763" w:rsidRPr="00140209" w:rsidRDefault="00A94E6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механик.</w:t>
      </w:r>
      <w:r w:rsidR="0064752D" w:rsidRPr="00140209">
        <w:rPr>
          <w:rFonts w:ascii="Times New Roman" w:eastAsia="Times New Roman" w:hAnsi="Times New Roman" w:cs="Times New Roman"/>
          <w:sz w:val="24"/>
          <w:szCs w:val="24"/>
        </w:rPr>
        <w:t xml:space="preserve"> </w:t>
      </w:r>
    </w:p>
    <w:p w:rsidR="0051317A" w:rsidRDefault="00CE1EEF" w:rsidP="00453CEF">
      <w:pPr>
        <w:spacing w:after="0" w:line="240" w:lineRule="auto"/>
        <w:ind w:right="-67" w:firstLine="720"/>
        <w:jc w:val="both"/>
        <w:textAlignment w:val="center"/>
        <w:rPr>
          <w:rFonts w:ascii="Times New Roman" w:hAnsi="Times New Roman" w:cs="Times New Roman"/>
          <w:b/>
          <w:bCs/>
          <w:sz w:val="24"/>
          <w:szCs w:val="24"/>
        </w:rPr>
      </w:pPr>
      <w:r w:rsidRPr="00140209">
        <w:rPr>
          <w:rFonts w:ascii="Times New Roman" w:eastAsia="Times New Roman" w:hAnsi="Times New Roman" w:cs="Times New Roman"/>
          <w:sz w:val="24"/>
          <w:szCs w:val="24"/>
        </w:rPr>
        <w:t xml:space="preserve">(2) Длъжноста за управление и експлоатация на малък кораб по вътрешните водни пътища на </w:t>
      </w:r>
      <w:r w:rsidR="00F47302" w:rsidRPr="00140209">
        <w:rPr>
          <w:rFonts w:ascii="Times New Roman" w:eastAsia="Times New Roman" w:hAnsi="Times New Roman" w:cs="Times New Roman"/>
          <w:sz w:val="24"/>
          <w:szCs w:val="24"/>
        </w:rPr>
        <w:t>Eвропа</w:t>
      </w:r>
      <w:r w:rsidRPr="00140209">
        <w:rPr>
          <w:rFonts w:ascii="Times New Roman" w:eastAsia="Times New Roman" w:hAnsi="Times New Roman" w:cs="Times New Roman"/>
          <w:sz w:val="24"/>
          <w:szCs w:val="24"/>
        </w:rPr>
        <w:t xml:space="preserve"> е водач на малък кораб.</w:t>
      </w:r>
      <w:r w:rsidR="00453CEF" w:rsidRPr="00140209">
        <w:rPr>
          <w:rFonts w:ascii="Times New Roman" w:hAnsi="Times New Roman" w:cs="Times New Roman"/>
          <w:b/>
          <w:bCs/>
          <w:sz w:val="24"/>
          <w:szCs w:val="24"/>
        </w:rPr>
        <w:t xml:space="preserve"> </w:t>
      </w:r>
    </w:p>
    <w:p w:rsidR="006213E5" w:rsidRPr="00140209" w:rsidRDefault="006213E5" w:rsidP="00453CEF">
      <w:pPr>
        <w:spacing w:after="0" w:line="240" w:lineRule="auto"/>
        <w:ind w:right="-67" w:firstLine="720"/>
        <w:jc w:val="both"/>
        <w:textAlignment w:val="center"/>
        <w:rPr>
          <w:rFonts w:ascii="Times New Roman" w:hAnsi="Times New Roman" w:cs="Times New Roman"/>
          <w:b/>
          <w:bCs/>
          <w:sz w:val="24"/>
          <w:szCs w:val="24"/>
        </w:rPr>
      </w:pPr>
    </w:p>
    <w:p w:rsidR="00BD5432" w:rsidRPr="00140209" w:rsidRDefault="0064752D">
      <w:pPr>
        <w:spacing w:after="0" w:line="240" w:lineRule="auto"/>
        <w:ind w:right="-72"/>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четвърта</w:t>
      </w:r>
      <w:r w:rsidRPr="00140209">
        <w:rPr>
          <w:rFonts w:ascii="Times New Roman" w:hAnsi="Times New Roman" w:cs="Times New Roman"/>
          <w:b/>
          <w:bCs/>
          <w:sz w:val="24"/>
          <w:szCs w:val="24"/>
        </w:rPr>
        <w:br/>
        <w:t xml:space="preserve">ПРАВОСПОСОБНОСТИ И ПРАВА ЗА ЗАЕМАНЕ НА ДЛЪЖНОСТИ В МОРСКОТО </w:t>
      </w:r>
      <w:r w:rsidRPr="00140209">
        <w:rPr>
          <w:rFonts w:ascii="Times New Roman" w:hAnsi="Times New Roman" w:cs="Times New Roman"/>
          <w:b/>
          <w:bCs/>
          <w:sz w:val="24"/>
          <w:szCs w:val="24"/>
        </w:rPr>
        <w:t>КОРАБОПЛАВАНЕ</w:t>
      </w:r>
    </w:p>
    <w:p w:rsidR="00BD5432" w:rsidRPr="00140209" w:rsidRDefault="0064752D">
      <w:pPr>
        <w:spacing w:after="0" w:line="240" w:lineRule="auto"/>
        <w:ind w:right="-67"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3D6DF2" w:rsidRPr="00140209">
        <w:rPr>
          <w:rFonts w:ascii="Times New Roman" w:hAnsi="Times New Roman" w:cs="Times New Roman"/>
          <w:b/>
          <w:bCs/>
          <w:sz w:val="24"/>
          <w:szCs w:val="24"/>
        </w:rPr>
        <w:t>I</w:t>
      </w:r>
      <w:r w:rsidRPr="00140209">
        <w:rPr>
          <w:rFonts w:ascii="Times New Roman" w:hAnsi="Times New Roman" w:cs="Times New Roman"/>
          <w:b/>
          <w:bCs/>
          <w:sz w:val="24"/>
          <w:szCs w:val="24"/>
        </w:rPr>
        <w:t>.</w:t>
      </w:r>
    </w:p>
    <w:p w:rsidR="00BD5432" w:rsidRPr="00140209" w:rsidRDefault="0064752D">
      <w:pPr>
        <w:spacing w:after="0" w:line="240" w:lineRule="auto"/>
        <w:ind w:right="-67"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Правосопобности и права за заемане на длъжности в морското корабоплаване</w:t>
      </w:r>
    </w:p>
    <w:p w:rsidR="003D6DF2" w:rsidRPr="00140209" w:rsidRDefault="00CE1EEF" w:rsidP="005A4864">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32.</w:t>
      </w:r>
      <w:r w:rsidR="0064752D" w:rsidRPr="00140209">
        <w:rPr>
          <w:rFonts w:ascii="Times New Roman" w:eastAsia="Times New Roman" w:hAnsi="Times New Roman" w:cs="Times New Roman"/>
          <w:sz w:val="24"/>
          <w:szCs w:val="24"/>
        </w:rPr>
        <w:t xml:space="preserve"> Правоспособностите в морското корабоплаване за управление и експлоатация на морски кораби са: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капитан далечно плаване на кораб над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капитан далечно плаване на кораб от 500 БТ до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капитан на кораб до 500 БТ в крайбрежно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старши помощник-капитан на кораб над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старши помощник-капитан на кораб от 500 БТ до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вахтен помощник-капитан на кораб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вахтен помощник-капитан на кораб до 500 БТ крайбрежно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квалифициран моряк палубна команда;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9. корабен рулеви.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05CB0" w:rsidRPr="00140209">
        <w:rPr>
          <w:rFonts w:ascii="Times New Roman" w:eastAsia="Times New Roman" w:hAnsi="Times New Roman" w:cs="Times New Roman"/>
          <w:b/>
          <w:sz w:val="24"/>
          <w:szCs w:val="24"/>
        </w:rPr>
        <w:t>33</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Морските лица придобиват правоспособност по </w:t>
      </w:r>
      <w:r w:rsidR="00CE1EEF" w:rsidRPr="00140209">
        <w:rPr>
          <w:rFonts w:ascii="Times New Roman" w:eastAsia="Times New Roman" w:hAnsi="Times New Roman" w:cs="Times New Roman"/>
          <w:sz w:val="24"/>
          <w:szCs w:val="24"/>
        </w:rPr>
        <w:t>чл. 32</w:t>
      </w:r>
      <w:r w:rsidRPr="00140209">
        <w:rPr>
          <w:rFonts w:ascii="Times New Roman" w:eastAsia="Times New Roman" w:hAnsi="Times New Roman" w:cs="Times New Roman"/>
          <w:sz w:val="24"/>
          <w:szCs w:val="24"/>
        </w:rPr>
        <w:t xml:space="preserve"> след като изпълнят следните изисквания:</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 капитан далечно плаване на кораб над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образователно-квалификационна степен бакалавър и успешно завършен курс, одобрен от ИАМА, по програма, покриваща изискванията на Международната морска организация (ИМО) моделен курс 7.01 или образователно квалификационна степен магистър;</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свидетелство за правоспособност капитан далечно плаване на кораб от 500 БТ до 3000 БТ или старши помощник-капитан на кораб над 3000 БТ, или вахтен помощник-капитан на кораб с тонаж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36 месеца в далечно плаване на длъжност вахтен помощник-капитан на кораб над 3000 БТ, като този срок може да бъде съкратен до 24 месеца, ако най-малко 12 месеца от тях са на длъжност старши помощник-капитан на кораби над 3000 БТ или 12 месеца като капитан на кораб от 500 до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trike/>
          <w:sz w:val="24"/>
          <w:szCs w:val="24"/>
        </w:rPr>
      </w:pPr>
      <w:r w:rsidRPr="00140209">
        <w:rPr>
          <w:rFonts w:ascii="Times New Roman" w:eastAsia="Times New Roman" w:hAnsi="Times New Roman" w:cs="Times New Roman"/>
          <w:sz w:val="24"/>
          <w:szCs w:val="24"/>
        </w:rPr>
        <w:t>г) успешно завършен подготвителен курс за управленско ниво по одобрена от ИАМА програма, ако не е преминал такъв за придобиване на предходната правоспособност;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положен изпит пред комисията по чл. 74, ал. 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 капитан далечно плаване на кораб от 500 БТ до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специалност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образователно-квалификационна степен бакалавър или средно образование, с придобита трета степен на професионална квалификация по специалност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470A8A" w:rsidRPr="00140209">
        <w:rPr>
          <w:rFonts w:ascii="Times New Roman" w:eastAsia="Times New Roman" w:hAnsi="Times New Roman" w:cs="Times New Roman"/>
          <w:sz w:val="24"/>
          <w:szCs w:val="24"/>
        </w:rPr>
        <w:t>“</w:t>
      </w:r>
      <w:r w:rsidR="00F11B84" w:rsidRPr="00140209">
        <w:rPr>
          <w:rFonts w:ascii="Times New Roman" w:hAnsi="Times New Roman" w:cs="Times New Roman"/>
          <w:sz w:val="24"/>
          <w:szCs w:val="24"/>
        </w:rPr>
        <w:t xml:space="preserve"> </w:t>
      </w:r>
      <w:r w:rsidR="00CE2AE8" w:rsidRPr="00140209">
        <w:rPr>
          <w:rFonts w:ascii="Times New Roman" w:hAnsi="Times New Roman" w:cs="Times New Roman"/>
          <w:sz w:val="24"/>
          <w:szCs w:val="24"/>
        </w:rPr>
        <w:t>в съответствие с</w:t>
      </w:r>
      <w:r w:rsidR="00F11B84" w:rsidRPr="00140209">
        <w:rPr>
          <w:rFonts w:ascii="Times New Roman" w:hAnsi="Times New Roman" w:cs="Times New Roman"/>
          <w:sz w:val="24"/>
          <w:szCs w:val="24"/>
        </w:rPr>
        <w:t xml:space="preserve">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свидетелство за правоспособност старши помощник-капитан на кораб над 3000 БТ или старши помощник-капитан на кораб от 500 до 3000 БТ или вахтен помощник-капитан на кораб с тонаж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36 месеца в далечно плаване на длъжност вахтен помощник-капитан на кораб над 500 БТ, като този срок може да бъде съкратен до 24 месеца, ако най-малко 12 месеца от тях са на длъжност старши помощник-капитан на кораби над 500 БТ в далечно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курс, одобрен от ИАМА, по програма, покриваща изискванията на ИМО моделен курс 7.01</w:t>
      </w:r>
      <w:r w:rsidR="00586E66" w:rsidRPr="00140209">
        <w:rPr>
          <w:rFonts w:ascii="Times New Roman" w:eastAsia="Times New Roman" w:hAnsi="Times New Roman" w:cs="Times New Roman"/>
          <w:sz w:val="24"/>
          <w:szCs w:val="24"/>
        </w:rPr>
        <w:t>, ако не притежава образователно-квалификационна степен магистър</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hAnsi="Times New Roman" w:cs="Times New Roman"/>
          <w:strike/>
          <w:sz w:val="24"/>
          <w:szCs w:val="24"/>
        </w:rPr>
      </w:pPr>
      <w:r w:rsidRPr="00140209">
        <w:rPr>
          <w:rFonts w:ascii="Times New Roman" w:eastAsia="Times New Roman" w:hAnsi="Times New Roman" w:cs="Times New Roman"/>
          <w:sz w:val="24"/>
          <w:szCs w:val="24"/>
        </w:rPr>
        <w:t xml:space="preserve">д) успешно завършен подготвителен курс за управленско ниво по одобрена от ИАМА програма, ако не е преминал такъв за придобиване на предходната </w:t>
      </w:r>
      <w:r w:rsidRPr="00140209">
        <w:rPr>
          <w:rFonts w:ascii="Times New Roman" w:hAnsi="Times New Roman" w:cs="Times New Roman"/>
          <w:sz w:val="24"/>
          <w:szCs w:val="24"/>
        </w:rPr>
        <w:t>правоспособност</w:t>
      </w:r>
      <w:r w:rsidR="00FB2827" w:rsidRPr="00140209">
        <w:rPr>
          <w:rFonts w:ascii="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е) успешно положен изпит пред комисията по чл. 74, ал. 1, когато лицето не притежава свидетелство за правоспособност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старши помощник-капитан над 3000 БТ</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за капитан на кораб до 500 БТ в крайбрежно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69133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69133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691333" w:rsidRPr="00140209">
        <w:rPr>
          <w:rFonts w:ascii="Times New Roman" w:hAnsi="Times New Roman" w:cs="Times New Roman"/>
          <w:sz w:val="24"/>
          <w:szCs w:val="24"/>
        </w:rPr>
        <w:t>“</w:t>
      </w:r>
      <w:r w:rsidRPr="00140209">
        <w:rPr>
          <w:rFonts w:ascii="Times New Roman" w:hAnsi="Times New Roman" w:cs="Times New Roman"/>
          <w:sz w:val="24"/>
          <w:szCs w:val="24"/>
        </w:rPr>
        <w:t xml:space="preserve"> в съответствие с изискванията на глава А-</w:t>
      </w:r>
      <w:r w:rsidR="003D6DF2" w:rsidRPr="00140209">
        <w:rPr>
          <w:rFonts w:ascii="Times New Roman" w:hAnsi="Times New Roman" w:cs="Times New Roman"/>
          <w:sz w:val="24"/>
          <w:szCs w:val="24"/>
        </w:rPr>
        <w:t>II</w:t>
      </w:r>
      <w:r w:rsidRPr="00140209">
        <w:rPr>
          <w:rFonts w:ascii="Times New Roman" w:hAnsi="Times New Roman" w:cs="Times New Roman"/>
          <w:sz w:val="24"/>
          <w:szCs w:val="24"/>
        </w:rPr>
        <w:t xml:space="preserve">/4 и </w:t>
      </w:r>
      <w:r w:rsidR="003D6DF2" w:rsidRPr="00140209">
        <w:rPr>
          <w:rFonts w:ascii="Times New Roman" w:hAnsi="Times New Roman" w:cs="Times New Roman"/>
          <w:sz w:val="24"/>
          <w:szCs w:val="24"/>
        </w:rPr>
        <w:t>A</w:t>
      </w:r>
      <w:r w:rsidRPr="00140209">
        <w:rPr>
          <w:rFonts w:ascii="Times New Roman" w:hAnsi="Times New Roman" w:cs="Times New Roman"/>
          <w:sz w:val="24"/>
          <w:szCs w:val="24"/>
        </w:rPr>
        <w:t>-</w:t>
      </w:r>
      <w:r w:rsidR="003D6DF2" w:rsidRPr="00140209">
        <w:rPr>
          <w:rFonts w:ascii="Times New Roman" w:hAnsi="Times New Roman" w:cs="Times New Roman"/>
          <w:sz w:val="24"/>
          <w:szCs w:val="24"/>
        </w:rPr>
        <w:t>II</w:t>
      </w:r>
      <w:r w:rsidRPr="00140209">
        <w:rPr>
          <w:rFonts w:ascii="Times New Roman" w:hAnsi="Times New Roman" w:cs="Times New Roman"/>
          <w:sz w:val="24"/>
          <w:szCs w:val="24"/>
        </w:rPr>
        <w:t xml:space="preserve">/5 от Кодекса </w:t>
      </w:r>
      <w:r w:rsidR="003D6DF2" w:rsidRPr="00140209">
        <w:rPr>
          <w:rFonts w:ascii="Times New Roman" w:hAnsi="Times New Roman" w:cs="Times New Roman"/>
          <w:sz w:val="24"/>
          <w:szCs w:val="24"/>
        </w:rPr>
        <w:t>STCW</w:t>
      </w:r>
      <w:r w:rsidRPr="00140209">
        <w:rPr>
          <w:rFonts w:ascii="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правоспособност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вахтен помощник-капитан, над 500 БТ или вахтен помощник-капитан до 500 БТ в крайбрежно плаване</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12 месеца в крайбрежно плаване на длъжност вахтен помощник-капитан;</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възраст не по-малка от 20 години;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r w:rsidR="0064752D" w:rsidRPr="00140209">
        <w:rPr>
          <w:rFonts w:ascii="Times New Roman" w:eastAsia="Times New Roman" w:hAnsi="Times New Roman" w:cs="Times New Roman"/>
          <w:sz w:val="24"/>
          <w:szCs w:val="24"/>
        </w:rPr>
        <w:t>. за старши помощник-капитан на кораб над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специалност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образователно-квалификационна степен бакалавър, или средно образование и трета степен на професионална квалификация по специалност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470A8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470A8A" w:rsidRPr="00140209">
        <w:rPr>
          <w:rFonts w:ascii="Times New Roman" w:eastAsia="Times New Roman" w:hAnsi="Times New Roman" w:cs="Times New Roman"/>
          <w:sz w:val="24"/>
          <w:szCs w:val="24"/>
        </w:rPr>
        <w:t>“</w:t>
      </w:r>
      <w:r w:rsidRPr="00140209">
        <w:rPr>
          <w:rFonts w:ascii="Times New Roman" w:hAnsi="Times New Roman" w:cs="Times New Roman"/>
          <w:sz w:val="24"/>
          <w:szCs w:val="24"/>
        </w:rPr>
        <w:t xml:space="preserve"> </w:t>
      </w:r>
      <w:r w:rsidR="00093C21" w:rsidRPr="00140209">
        <w:rPr>
          <w:rFonts w:ascii="Times New Roman" w:hAnsi="Times New Roman" w:cs="Times New Roman"/>
          <w:sz w:val="24"/>
          <w:szCs w:val="24"/>
        </w:rPr>
        <w:t xml:space="preserve">в съответствие с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свидетелство за правоспособност вахтен помощник-капитан на кораб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аа) 12 месеца в далечно плаване на длъжност вахтен помощник-капитан на кораб над 500 БТ, когато лицето има висше образование,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бб) 24 месеца в далечно плаване на длъжност вахтен помощник-капитан на кораб над 500 БТ, когато лицето има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курс, одобрен от ИАМА, по програма, покриваща изискванията на ИМО моделен курс 7.01</w:t>
      </w:r>
      <w:r w:rsidR="00586E66" w:rsidRPr="00140209">
        <w:rPr>
          <w:rFonts w:ascii="Times New Roman" w:eastAsia="Times New Roman" w:hAnsi="Times New Roman" w:cs="Times New Roman"/>
          <w:sz w:val="24"/>
          <w:szCs w:val="24"/>
        </w:rPr>
        <w:t>, ако не притежава образователно-квалификационна степен магистър</w:t>
      </w:r>
      <w:r w:rsidRPr="00140209">
        <w:rPr>
          <w:rFonts w:ascii="Times New Roman" w:eastAsia="Times New Roman" w:hAnsi="Times New Roman" w:cs="Times New Roman"/>
          <w:sz w:val="24"/>
          <w:szCs w:val="24"/>
        </w:rPr>
        <w:t>;</w:t>
      </w:r>
    </w:p>
    <w:p w:rsidR="003D6DF2"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 успешно </w:t>
      </w:r>
      <w:r w:rsidR="0064752D" w:rsidRPr="00140209">
        <w:rPr>
          <w:rFonts w:ascii="Times New Roman" w:eastAsia="Times New Roman" w:hAnsi="Times New Roman" w:cs="Times New Roman"/>
          <w:sz w:val="24"/>
          <w:szCs w:val="24"/>
        </w:rPr>
        <w:t>завършен подготвителен курс за управленско ниво по одобрена от ИАМА програма;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64752D" w:rsidRPr="00140209">
        <w:rPr>
          <w:rFonts w:ascii="Times New Roman" w:eastAsia="Times New Roman" w:hAnsi="Times New Roman" w:cs="Times New Roman"/>
          <w:sz w:val="24"/>
          <w:szCs w:val="24"/>
        </w:rPr>
        <w:t>. за старши помощник-капитан на кораб от 500 до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69133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69133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691333" w:rsidRPr="00140209">
        <w:rPr>
          <w:rFonts w:ascii="Times New Roman" w:eastAsia="Times New Roman" w:hAnsi="Times New Roman" w:cs="Times New Roman"/>
          <w:sz w:val="24"/>
          <w:szCs w:val="24"/>
        </w:rPr>
        <w:t>“</w:t>
      </w:r>
      <w:r w:rsidRPr="00140209">
        <w:rPr>
          <w:rFonts w:ascii="Times New Roman" w:hAnsi="Times New Roman" w:cs="Times New Roman"/>
          <w:sz w:val="24"/>
          <w:szCs w:val="24"/>
        </w:rPr>
        <w:t xml:space="preserve"> </w:t>
      </w:r>
      <w:r w:rsidR="00093C21" w:rsidRPr="00140209">
        <w:rPr>
          <w:rFonts w:ascii="Times New Roman" w:hAnsi="Times New Roman" w:cs="Times New Roman"/>
          <w:sz w:val="24"/>
          <w:szCs w:val="24"/>
        </w:rPr>
        <w:t xml:space="preserve">в съответствие с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свидетелство за правоспособност вахтен помощник-капитан на кораб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12 месеца в далечно плаване на длъжност вахтен помощник-капитан на кораб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курс, одобрен от ИАМА, по програма, покриваща изискванията на ИМО моделен курс 7.01</w:t>
      </w:r>
      <w:r w:rsidR="00586E66" w:rsidRPr="00140209">
        <w:rPr>
          <w:rFonts w:ascii="Times New Roman" w:eastAsia="Times New Roman" w:hAnsi="Times New Roman" w:cs="Times New Roman"/>
          <w:sz w:val="24"/>
          <w:szCs w:val="24"/>
        </w:rPr>
        <w:t xml:space="preserve">, ако не притежава образователно-квалификационна степен магистър по специалност </w:t>
      </w:r>
      <w:r w:rsidR="00280AD3" w:rsidRPr="00140209">
        <w:rPr>
          <w:rFonts w:ascii="Times New Roman" w:eastAsia="Times New Roman" w:hAnsi="Times New Roman" w:cs="Times New Roman"/>
          <w:sz w:val="24"/>
          <w:szCs w:val="24"/>
        </w:rPr>
        <w:t>„</w:t>
      </w:r>
      <w:r w:rsidR="00586E66"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00586E66"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завършен подготвителен курс за управленско ниво по одобрена от ИАМА програма;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64752D" w:rsidRPr="00140209">
        <w:rPr>
          <w:rFonts w:ascii="Times New Roman" w:eastAsia="Times New Roman" w:hAnsi="Times New Roman" w:cs="Times New Roman"/>
          <w:sz w:val="24"/>
          <w:szCs w:val="24"/>
        </w:rPr>
        <w:t>. за вахтен помощник-капитан на кораб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степен бакалавър, или средно образование и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надлежно свидетелство за професионална компетентност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рулеви</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когато лицето има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аа) 12 месеца учебна плавателна практика, от които не по-малко от 6 месеца като стажант вахтен помощник-капитан на кораб над 500 БТ в далечно плаване, когато лицето има висше образование,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бб) 30 месеца на длъжност рулеви на кораби над 500 БТ и 6 месеца като стажант вахтен помощник-капитан на кораб над 500 БТ в далечно плаване, когато лицето има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г) успешно завършен курс, одобрен от ИАМА, по програма, допълваща образователната програма до изискванията на ИМО моделен курс 7.03 за лицата със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заверен от съответната ДМА</w:t>
      </w:r>
      <w:r w:rsidR="00892984"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дневник за практическа подготовка;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е) успешно положен изпит пред ИАМА за правоспособност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радиооператор обща категория за СМСББ</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r w:rsidR="0064752D" w:rsidRPr="00140209">
        <w:rPr>
          <w:rFonts w:ascii="Times New Roman" w:eastAsia="Times New Roman" w:hAnsi="Times New Roman" w:cs="Times New Roman"/>
          <w:sz w:val="24"/>
          <w:szCs w:val="24"/>
        </w:rPr>
        <w:t>. за вахтен помощник-капитан на кораб до 500 БТ в крайбрежно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надлежно свидетелство за професионална компетентност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рулеви</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12 месеца на длъжност рулеви на кораби над 40 БТ и 3 месеца учебен плавателен стаж, когато лицето има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36 месеца плавателен стаж на длъжност в палубна команда, от които 12 месеца на длъжност рулеви на кораби над 40 БТ и 3 месеца учебен плавателен стаж, когато лицето има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успешно положен изпит пред ИАМА за правоспособност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радиооператор ограничена категория за СМСББ</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 заверен от съответната Д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МА</w:t>
      </w:r>
      <w:r w:rsidR="00280AD3" w:rsidRPr="00140209">
        <w:rPr>
          <w:rFonts w:ascii="Times New Roman" w:eastAsia="Times New Roman" w:hAnsi="Times New Roman" w:cs="Times New Roman"/>
          <w:sz w:val="24"/>
          <w:szCs w:val="24"/>
        </w:rPr>
        <w:t>“</w:t>
      </w:r>
      <w:r w:rsidR="00A94E6F"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дневник за практическа подготовка;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w:t>
      </w:r>
      <w:r w:rsidR="0064752D" w:rsidRPr="00140209">
        <w:rPr>
          <w:rFonts w:ascii="Times New Roman" w:eastAsia="Times New Roman" w:hAnsi="Times New Roman" w:cs="Times New Roman"/>
          <w:sz w:val="24"/>
          <w:szCs w:val="24"/>
        </w:rPr>
        <w:t>. за квалифициран моряк палубна команда: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093C21" w:rsidRPr="00140209">
        <w:rPr>
          <w:rFonts w:ascii="Times New Roman" w:hAnsi="Times New Roman" w:cs="Times New Roman"/>
          <w:sz w:val="24"/>
          <w:szCs w:val="24"/>
        </w:rPr>
        <w:t xml:space="preserve">в съответствие с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надлежно свидетелство за професионална компетентност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рулеви</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плавателен стаж не по-малко от 12 месеца на длъжност рулеви или член на палубна команда на кораби над 500 БТ, изпълнен след придобиване на професионалната компетентност по буква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б</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w:t>
      </w:r>
      <w:r w:rsidR="0064752D" w:rsidRPr="00140209">
        <w:rPr>
          <w:rFonts w:ascii="Times New Roman" w:eastAsia="Times New Roman" w:hAnsi="Times New Roman" w:cs="Times New Roman"/>
          <w:sz w:val="24"/>
          <w:szCs w:val="24"/>
        </w:rPr>
        <w:t>. за корабен рулеви: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изискванията</w:t>
      </w:r>
      <w:r w:rsidR="00EB752A" w:rsidRPr="00140209">
        <w:rPr>
          <w:rFonts w:ascii="Times New Roman" w:hAnsi="Times New Roman" w:cs="Times New Roman"/>
          <w:sz w:val="24"/>
          <w:szCs w:val="24"/>
        </w:rPr>
        <w:t xml:space="preserve"> </w:t>
      </w:r>
      <w:r w:rsidRPr="00140209">
        <w:rPr>
          <w:rFonts w:ascii="Times New Roman" w:hAnsi="Times New Roman" w:cs="Times New Roman"/>
          <w:sz w:val="24"/>
          <w:szCs w:val="24"/>
        </w:rPr>
        <w:t>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плавателен стаж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аа) 2 месеца учебна плавателна практика в курса на обучение, документирана в заверен от съответната ДМА дневник за практическа подготовка</w:t>
      </w:r>
      <w:r w:rsidR="00AE4164" w:rsidRPr="00140209">
        <w:rPr>
          <w:rFonts w:ascii="Times New Roman" w:eastAsia="Times New Roman" w:hAnsi="Times New Roman" w:cs="Times New Roman"/>
          <w:sz w:val="24"/>
          <w:szCs w:val="24"/>
        </w:rPr>
        <w:t xml:space="preserve">, когато лицето има средно образование с придобита трета степен на професионална квалификация по специалност </w:t>
      </w:r>
      <w:r w:rsidR="00280AD3" w:rsidRPr="00140209">
        <w:rPr>
          <w:rFonts w:ascii="Times New Roman" w:eastAsia="Times New Roman" w:hAnsi="Times New Roman" w:cs="Times New Roman"/>
          <w:sz w:val="24"/>
          <w:szCs w:val="24"/>
        </w:rPr>
        <w:t>„</w:t>
      </w:r>
      <w:r w:rsidR="00AE4164" w:rsidRPr="00140209">
        <w:rPr>
          <w:rFonts w:ascii="Times New Roman" w:eastAsia="Times New Roman" w:hAnsi="Times New Roman" w:cs="Times New Roman"/>
          <w:sz w:val="24"/>
          <w:szCs w:val="24"/>
        </w:rPr>
        <w:t xml:space="preserve">Корабоводене </w:t>
      </w:r>
      <w:r w:rsidR="00280AD3" w:rsidRPr="00140209">
        <w:rPr>
          <w:rFonts w:ascii="Times New Roman" w:eastAsia="Times New Roman" w:hAnsi="Times New Roman" w:cs="Times New Roman"/>
          <w:sz w:val="24"/>
          <w:szCs w:val="24"/>
        </w:rPr>
        <w:t>–</w:t>
      </w:r>
      <w:r w:rsidR="00AE4164" w:rsidRPr="00140209">
        <w:rPr>
          <w:rFonts w:ascii="Times New Roman" w:eastAsia="Times New Roman" w:hAnsi="Times New Roman" w:cs="Times New Roman"/>
          <w:sz w:val="24"/>
          <w:szCs w:val="24"/>
        </w:rPr>
        <w:t xml:space="preserve"> морско</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6 месеца на длъжност в палубна команда на кораби над 500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в) успешно положен изпит пред комисията по чл. 74, ал. 1, когато лицето има средно образование и завършен одобрен от ИАМА подготвителен курс.</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34.</w:t>
      </w:r>
      <w:r w:rsidR="0064752D" w:rsidRPr="00140209">
        <w:rPr>
          <w:rFonts w:ascii="Times New Roman" w:eastAsia="Times New Roman" w:hAnsi="Times New Roman" w:cs="Times New Roman"/>
          <w:sz w:val="24"/>
          <w:szCs w:val="24"/>
        </w:rPr>
        <w:t xml:space="preserve"> Правоспособностите в морското корабоплаване за експлоатация и поддържане на корабни силови уредби (КСУ) са: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главен механик на кораб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главен механик на кораб с КСУ от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до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втори механик на кораб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втори механик на кораб с КСУ от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до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корабен електромеханик;</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квалифициран моряк машинна команда;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корабен моторист;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 корабен електротехник.</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35.</w:t>
      </w:r>
      <w:r w:rsidR="0064752D" w:rsidRPr="00140209">
        <w:rPr>
          <w:rFonts w:ascii="Times New Roman" w:eastAsia="Times New Roman" w:hAnsi="Times New Roman" w:cs="Times New Roman"/>
          <w:sz w:val="24"/>
          <w:szCs w:val="24"/>
        </w:rPr>
        <w:t xml:space="preserve"> Морските лица придобиват правоспособност </w:t>
      </w:r>
      <w:r w:rsidRPr="00140209">
        <w:rPr>
          <w:rFonts w:ascii="Times New Roman" w:eastAsia="Times New Roman" w:hAnsi="Times New Roman" w:cs="Times New Roman"/>
          <w:sz w:val="24"/>
          <w:szCs w:val="24"/>
        </w:rPr>
        <w:t>по чл. 34</w:t>
      </w:r>
      <w:r w:rsidR="0064752D" w:rsidRPr="00140209">
        <w:rPr>
          <w:rFonts w:ascii="Times New Roman" w:eastAsia="Times New Roman" w:hAnsi="Times New Roman" w:cs="Times New Roman"/>
          <w:sz w:val="24"/>
          <w:szCs w:val="24"/>
        </w:rPr>
        <w:t xml:space="preserve"> след като изпълнят следните изисквания:</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за главен механик на кораб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280AD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образователно-квалификационна степен бакалавър и успешно завършен курс, одобрен от ИАМА, по програма, покриваща изискванията на ИМО моделен курс 7.02, или образователно- квалификационна степен магистър, 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правоспособност главен механик на кораб с КСУ от 750 до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или втори механик на кораб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или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плавателен стаж 36 месеца на длъжност вахтен механик на кораб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като този срок може да бъде съкратен до 24 месеца, ако най-малко 12 месеца от тях са на длъжност втори механик на кораби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или 12 месеца като главен механик на кораб с КСУ от 750 до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подготвителен курс за управленско ниво по одобрена от ИАМА програма, ако не е преминал такъв за придобиване на предходната правоспособност;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положен изпит пред комисията по чл. 74, ал. 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за главен механик на кораб с КСУ от 750 до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степен бакалавър, или средно образование и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 xml:space="preserve">изискванията </w:t>
      </w:r>
      <w:r w:rsidR="003D6DF2" w:rsidRPr="00140209">
        <w:rPr>
          <w:rFonts w:ascii="Times New Roman" w:hAnsi="Times New Roman" w:cs="Times New Roman"/>
          <w:sz w:val="24"/>
          <w:szCs w:val="24"/>
        </w:rPr>
        <w:t>на глава А-III/4 и A-III/5 от Кодекса 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правоспособност втори механик на кораб с КСУ от 750 до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или втори механик на кораби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плавателен стаж 12 месеца на длъжност втори механик на кораб с пропулсивна мощност на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курс, одобрен от ИАМА, по програма, покриваща изискванията на ИМО моделен курс 7.02;</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завършен подготвителен курс за управленско ниво по одобрена от ИАМА програма, ако не е преминал такъв за придобиване на предходната правоспособност;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е) успешно положен изпит пред комисията по чл. 74, ал. 1, когато не притежава правоспособност втори механик на кораби с КСУ над 3000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r w:rsidR="0064752D" w:rsidRPr="00140209">
        <w:rPr>
          <w:rFonts w:ascii="Times New Roman" w:eastAsia="Times New Roman" w:hAnsi="Times New Roman" w:cs="Times New Roman"/>
          <w:sz w:val="24"/>
          <w:szCs w:val="24"/>
        </w:rPr>
        <w:t xml:space="preserve">. за втори механик на кораб с КСУ над 3000 </w:t>
      </w:r>
      <w:r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а) висше образование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степен бакалавър, или средно образование и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 xml:space="preserve">изискванията </w:t>
      </w:r>
      <w:r w:rsidR="003D6DF2" w:rsidRPr="00140209">
        <w:rPr>
          <w:rFonts w:ascii="Times New Roman" w:hAnsi="Times New Roman" w:cs="Times New Roman"/>
          <w:sz w:val="24"/>
          <w:szCs w:val="24"/>
        </w:rPr>
        <w:t>на глава А-III/4 и A-III/5 от Кодекса 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правоспособност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12 месеца като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когато лицето има висше образование,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24 месеца, когато лицето има средно образование;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курс, одобрен от ИАМА, по програма, покриваща изискванията на ИМО моделен курс 7.02</w:t>
      </w:r>
      <w:r w:rsidR="00C56196" w:rsidRPr="00140209">
        <w:rPr>
          <w:rFonts w:ascii="Times New Roman" w:eastAsia="Times New Roman" w:hAnsi="Times New Roman" w:cs="Times New Roman"/>
          <w:sz w:val="24"/>
          <w:szCs w:val="24"/>
        </w:rPr>
        <w:t>, ако не притежава образователно-квалификационна степен магистър</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завършен подготвителен курс за управленско ниво по одобрена от ИАМА програма;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успешно положен изпит пред комисията по чл.</w:t>
      </w:r>
      <w:r w:rsidR="003D56F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r w:rsidR="0064752D" w:rsidRPr="00140209">
        <w:rPr>
          <w:rFonts w:ascii="Times New Roman" w:eastAsia="Times New Roman" w:hAnsi="Times New Roman" w:cs="Times New Roman"/>
          <w:sz w:val="24"/>
          <w:szCs w:val="24"/>
        </w:rPr>
        <w:t xml:space="preserve">. за втори механик на кораб с КСУ от 750 до 3000 </w:t>
      </w:r>
      <w:r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и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 xml:space="preserve">изискванията </w:t>
      </w:r>
      <w:r w:rsidR="003D6DF2" w:rsidRPr="00140209">
        <w:rPr>
          <w:rFonts w:ascii="Times New Roman" w:hAnsi="Times New Roman" w:cs="Times New Roman"/>
          <w:sz w:val="24"/>
          <w:szCs w:val="24"/>
        </w:rPr>
        <w:t>на глава А-III/4 и A-III/5 от Кодекса 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правоспособност вахтен механик на кораб с пропулсивна мощност на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плавателен стаж 12 месеца на длъжност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завършен курс, одобрен от ИАМА, по програма, покриваща изискванията на ИМО моделен курс 7.02</w:t>
      </w:r>
      <w:r w:rsidR="00C56196" w:rsidRPr="00140209">
        <w:rPr>
          <w:rFonts w:ascii="Times New Roman" w:eastAsia="Times New Roman" w:hAnsi="Times New Roman" w:cs="Times New Roman"/>
          <w:sz w:val="24"/>
          <w:szCs w:val="24"/>
        </w:rPr>
        <w:t>, ако не притежава образователно-квалификационна степен магистър</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завършен подготвителен курс за управленско ниво по одобрена от ИАМА програма;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64752D" w:rsidRPr="00140209">
        <w:rPr>
          <w:rFonts w:ascii="Times New Roman" w:eastAsia="Times New Roman" w:hAnsi="Times New Roman" w:cs="Times New Roman"/>
          <w:sz w:val="24"/>
          <w:szCs w:val="24"/>
        </w:rPr>
        <w:t xml:space="preserve">. за вахтен механик на кораб с КСУ над 750 </w:t>
      </w:r>
      <w:r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степен бакалавър, или средно образование и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00093C21" w:rsidRPr="00140209">
        <w:rPr>
          <w:rFonts w:ascii="Times New Roman" w:hAnsi="Times New Roman" w:cs="Times New Roman"/>
          <w:sz w:val="24"/>
          <w:szCs w:val="24"/>
        </w:rPr>
        <w:t xml:space="preserve"> в съответствие с </w:t>
      </w:r>
      <w:r w:rsidRPr="00140209">
        <w:rPr>
          <w:rFonts w:ascii="Times New Roman" w:hAnsi="Times New Roman" w:cs="Times New Roman"/>
          <w:sz w:val="24"/>
          <w:szCs w:val="24"/>
        </w:rPr>
        <w:t xml:space="preserve">изискванията </w:t>
      </w:r>
      <w:r w:rsidR="003D6DF2" w:rsidRPr="00140209">
        <w:rPr>
          <w:rFonts w:ascii="Times New Roman" w:hAnsi="Times New Roman" w:cs="Times New Roman"/>
          <w:sz w:val="24"/>
          <w:szCs w:val="24"/>
        </w:rPr>
        <w:t>на глава А-III/4 и A-III/5 от Кодекса 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професионална компетентност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моторист</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когато лицето има средно образование с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комбинирана учебно-производствена практика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12 месеца, от които минимум 6 месеца плавателен стаж като стажант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когато лицето има висше образование,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бб) 36 месеца, от които минимум 30 месеца плавателен стаж на длъжност моторист на кораб с пропулсивна мощност на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и 6 месеца като стажант вахтен механик на кораб с пропулсивна мощност на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когато лицето има средно образование с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успешно завършен курс, одобрен от ИАМА, по програма, допълваща образователната програма до изискванията на ИМО моделен курс 7.04 за лицата със средно </w:t>
      </w:r>
      <w:r w:rsidRPr="00140209">
        <w:rPr>
          <w:rFonts w:ascii="Times New Roman" w:eastAsia="Times New Roman" w:hAnsi="Times New Roman" w:cs="Times New Roman"/>
          <w:sz w:val="24"/>
          <w:szCs w:val="24"/>
        </w:rPr>
        <w:lastRenderedPageBreak/>
        <w:t xml:space="preserve">образование и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заверен от съответната ДМА дневник за практическа подготовка;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64752D" w:rsidRPr="00140209">
        <w:rPr>
          <w:rFonts w:ascii="Times New Roman" w:eastAsia="Times New Roman" w:hAnsi="Times New Roman" w:cs="Times New Roman"/>
          <w:sz w:val="24"/>
          <w:szCs w:val="24"/>
        </w:rPr>
        <w:t>. за корабен електромеханик:</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образование: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висше образование, степен магистър или бакалавър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Електрообзавеждане на кораба</w:t>
      </w:r>
      <w:r w:rsidR="009F1C65" w:rsidRPr="00140209">
        <w:rPr>
          <w:rFonts w:ascii="Times New Roman" w:eastAsia="Times New Roman" w:hAnsi="Times New Roman" w:cs="Times New Roman"/>
          <w:sz w:val="24"/>
          <w:szCs w:val="24"/>
        </w:rPr>
        <w:t>“</w:t>
      </w:r>
      <w:r w:rsidR="00CB5102"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или друга </w:t>
      </w:r>
      <w:r w:rsidR="00AE4164" w:rsidRPr="00140209">
        <w:rPr>
          <w:rFonts w:ascii="Times New Roman" w:eastAsia="Times New Roman" w:hAnsi="Times New Roman" w:cs="Times New Roman"/>
          <w:sz w:val="24"/>
          <w:szCs w:val="24"/>
        </w:rPr>
        <w:t>специалност в областта на електротехниката и електрониката</w:t>
      </w:r>
      <w:r w:rsidRPr="00140209">
        <w:rPr>
          <w:rFonts w:ascii="Times New Roman" w:eastAsia="Times New Roman" w:hAnsi="Times New Roman" w:cs="Times New Roman"/>
          <w:sz w:val="24"/>
          <w:szCs w:val="24"/>
        </w:rPr>
        <w:t>;</w:t>
      </w:r>
    </w:p>
    <w:p w:rsidR="009F14D8" w:rsidRPr="00140209" w:rsidRDefault="009F14D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бб) средно образование с трета степен на професионална квалификация </w:t>
      </w:r>
      <w:r w:rsidRPr="00140209">
        <w:rPr>
          <w:rFonts w:ascii="Times New Roman" w:hAnsi="Times New Roman" w:cs="Times New Roman"/>
          <w:sz w:val="24"/>
          <w:szCs w:val="24"/>
        </w:rPr>
        <w:t xml:space="preserve">в съответствие с </w:t>
      </w:r>
      <w:r w:rsidRPr="00140209">
        <w:rPr>
          <w:rFonts w:ascii="Times New Roman" w:eastAsia="Times New Roman" w:hAnsi="Times New Roman" w:cs="Times New Roman"/>
          <w:sz w:val="24"/>
          <w:szCs w:val="24"/>
        </w:rPr>
        <w:t xml:space="preserve">изискванията на глава А-III/7 от Кодекса STCW </w:t>
      </w:r>
      <w:r w:rsidR="00CE1EEF" w:rsidRPr="00140209">
        <w:rPr>
          <w:rFonts w:ascii="Times New Roman" w:eastAsia="Times New Roman" w:hAnsi="Times New Roman" w:cs="Times New Roman"/>
          <w:sz w:val="24"/>
          <w:szCs w:val="24"/>
        </w:rPr>
        <w:t xml:space="preserve">по специалност </w:t>
      </w:r>
      <w:r w:rsidR="009F1C65" w:rsidRPr="00140209">
        <w:rPr>
          <w:rFonts w:ascii="Times New Roman" w:eastAsia="Times New Roman" w:hAnsi="Times New Roman" w:cs="Times New Roman"/>
          <w:sz w:val="24"/>
          <w:szCs w:val="24"/>
        </w:rPr>
        <w:t>„</w:t>
      </w:r>
      <w:r w:rsidR="00CE1EEF" w:rsidRPr="00140209">
        <w:rPr>
          <w:rFonts w:ascii="Times New Roman" w:eastAsia="Times New Roman" w:hAnsi="Times New Roman" w:cs="Times New Roman"/>
          <w:sz w:val="24"/>
          <w:szCs w:val="24"/>
        </w:rPr>
        <w:t>Електрообзавеждане на кораба</w:t>
      </w:r>
      <w:r w:rsidR="009F1C65" w:rsidRPr="00140209">
        <w:rPr>
          <w:rFonts w:ascii="Times New Roman" w:eastAsia="Times New Roman" w:hAnsi="Times New Roman" w:cs="Times New Roman"/>
          <w:sz w:val="24"/>
          <w:szCs w:val="24"/>
        </w:rPr>
        <w:t>“</w:t>
      </w:r>
      <w:r w:rsidR="00105CB0" w:rsidRPr="00140209">
        <w:rPr>
          <w:rFonts w:ascii="Times New Roman" w:eastAsia="Times New Roman" w:hAnsi="Times New Roman" w:cs="Times New Roman"/>
          <w:sz w:val="24"/>
          <w:szCs w:val="24"/>
        </w:rPr>
        <w:t xml:space="preserve"> или друга силнотокова специалност;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комбинирана учебно-производствена практика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12 месеца, от които минимум 6 месеца плавателен стаж като стажант електромеханик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когато лицето има висше образование,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36 месеца плавателен стаж, от които не по-малко от 30 месеца на длъжност в машинно отделение и 6 месеца като стажант електромеханик, когато лицето има средно образование;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заверен от съответната ДМА дневник за практическата подготовка;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успешно завършен курс, одобрен от ИАМА, по програма, допълваща програмата за придобито образование до изискванията на ИМО, моделен курс 7.08, когато лицето има образование, различно от висше образование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Електрообзавеждане на кораба</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r w:rsidR="0064752D" w:rsidRPr="00140209">
        <w:rPr>
          <w:rFonts w:ascii="Times New Roman" w:eastAsia="Times New Roman" w:hAnsi="Times New Roman" w:cs="Times New Roman"/>
          <w:sz w:val="24"/>
          <w:szCs w:val="24"/>
        </w:rPr>
        <w:t>. за квалифициран моряк машинна команда: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професионална компетентност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моторист</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плавателен стаж не по-малко от 6 месеца на длъжност корабен моторист или член на машинна команда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изпълнен след придобиване на професионалната компетентност по буква "б";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пред комисията по 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w:t>
      </w:r>
      <w:r w:rsidR="0064752D" w:rsidRPr="00140209">
        <w:rPr>
          <w:rFonts w:ascii="Times New Roman" w:eastAsia="Times New Roman" w:hAnsi="Times New Roman" w:cs="Times New Roman"/>
          <w:sz w:val="24"/>
          <w:szCs w:val="24"/>
        </w:rPr>
        <w:t>. за корабен моторист: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9F1C6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плавателен стаж 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2 месеца учебна плавателна практика в курса на обучение на кораб с КСУ над 300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документиран в заверен от съответната ДМА</w:t>
      </w:r>
      <w:r w:rsidR="00892984"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дневник за практическа подготовка, или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бб) 6 месеца на кораб с КСУ над 300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на длъжност в машинна команда;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успешно положен изпит пред комисията по чл. 74, ал. 1, когато лицето има средно образование и завършен подготвителен курс, одобрен от ИАМА;</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w:t>
      </w:r>
      <w:r w:rsidR="0064752D" w:rsidRPr="00140209">
        <w:rPr>
          <w:rFonts w:ascii="Times New Roman" w:eastAsia="Times New Roman" w:hAnsi="Times New Roman" w:cs="Times New Roman"/>
          <w:sz w:val="24"/>
          <w:szCs w:val="24"/>
        </w:rPr>
        <w:t>. за корабен електротехник:</w:t>
      </w:r>
    </w:p>
    <w:p w:rsidR="00C56196" w:rsidRPr="00140209" w:rsidRDefault="00C5619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w:t>
      </w:r>
      <w:r w:rsidR="006418CA" w:rsidRPr="00140209">
        <w:rPr>
          <w:rFonts w:ascii="Times New Roman" w:eastAsia="Times New Roman" w:hAnsi="Times New Roman" w:cs="Times New Roman"/>
          <w:sz w:val="24"/>
          <w:szCs w:val="24"/>
        </w:rPr>
        <w:t xml:space="preserve">средно образование с придобита трета степен на професионална квалификация по специалност </w:t>
      </w:r>
      <w:r w:rsidR="00D86185" w:rsidRPr="00140209">
        <w:rPr>
          <w:rFonts w:ascii="Times New Roman" w:eastAsia="Times New Roman" w:hAnsi="Times New Roman" w:cs="Times New Roman"/>
          <w:sz w:val="24"/>
          <w:szCs w:val="24"/>
        </w:rPr>
        <w:t>„</w:t>
      </w:r>
      <w:r w:rsidR="006418CA" w:rsidRPr="00140209">
        <w:rPr>
          <w:rFonts w:ascii="Times New Roman" w:eastAsia="Times New Roman" w:hAnsi="Times New Roman" w:cs="Times New Roman"/>
          <w:sz w:val="24"/>
          <w:szCs w:val="24"/>
        </w:rPr>
        <w:t>Електрообзавеждане на кораба</w:t>
      </w:r>
      <w:r w:rsidR="00D86185" w:rsidRPr="00140209">
        <w:rPr>
          <w:rFonts w:ascii="Times New Roman" w:eastAsia="Times New Roman" w:hAnsi="Times New Roman" w:cs="Times New Roman"/>
          <w:sz w:val="24"/>
          <w:szCs w:val="24"/>
        </w:rPr>
        <w:t>“</w:t>
      </w:r>
      <w:r w:rsidR="006418CA" w:rsidRPr="00140209">
        <w:rPr>
          <w:rFonts w:ascii="Times New Roman" w:eastAsia="Times New Roman" w:hAnsi="Times New Roman" w:cs="Times New Roman"/>
          <w:sz w:val="24"/>
          <w:szCs w:val="24"/>
        </w:rPr>
        <w:t xml:space="preserve"> или друга силнотокова специалност;</w:t>
      </w:r>
    </w:p>
    <w:p w:rsidR="00C56196" w:rsidRPr="00140209" w:rsidRDefault="00C5619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плавателен стаж от:</w:t>
      </w:r>
    </w:p>
    <w:p w:rsidR="00C56196" w:rsidRPr="00140209" w:rsidRDefault="00C5619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аа) 3 месеца учебна плавателна практика в курса на обучение, когато лицето има средно образование по специалност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Електрообзавеждане на кораба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документирана в заверен от съответната ДМА</w:t>
      </w:r>
      <w:r w:rsidR="00892984"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дневник за практическа подготовка или</w:t>
      </w:r>
    </w:p>
    <w:p w:rsidR="00C56196" w:rsidRPr="00140209" w:rsidRDefault="00C5619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6 месеца като стажант електротехник на кораби с КСУ над 750 kW, документирана в заверен от съответната ДМА</w:t>
      </w:r>
      <w:r w:rsidR="00892984"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дневник за практическа подготовка или</w:t>
      </w:r>
    </w:p>
    <w:p w:rsidR="00C56196" w:rsidRPr="00140209" w:rsidRDefault="00C5619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вв) 12 месеца изпълнение на функции по поддръжка на корабно електронно оборудване на кораби с КСУ над 750 kW за останалите специалности, и</w:t>
      </w:r>
    </w:p>
    <w:p w:rsidR="00C56196" w:rsidRPr="00140209" w:rsidRDefault="00C5619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успешно положен изпит пред комисията по чл. 74, ал. 1, когато лицето има средно образование по специалност, различна от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Електрообзавеждане на кораба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36.</w:t>
      </w:r>
      <w:r w:rsidR="0064752D" w:rsidRPr="00140209">
        <w:rPr>
          <w:rFonts w:ascii="Times New Roman" w:eastAsia="Times New Roman" w:hAnsi="Times New Roman" w:cs="Times New Roman"/>
          <w:sz w:val="24"/>
          <w:szCs w:val="24"/>
        </w:rPr>
        <w:t xml:space="preserve"> (1) Лицата, притежаващи правоспособност </w:t>
      </w:r>
      <w:r w:rsidRPr="00140209">
        <w:rPr>
          <w:rFonts w:ascii="Times New Roman" w:eastAsia="Times New Roman" w:hAnsi="Times New Roman" w:cs="Times New Roman"/>
          <w:sz w:val="24"/>
          <w:szCs w:val="24"/>
        </w:rPr>
        <w:t>по чл. 32 и 34</w:t>
      </w:r>
      <w:r w:rsidR="0064752D" w:rsidRPr="00140209">
        <w:rPr>
          <w:rFonts w:ascii="Times New Roman" w:eastAsia="Times New Roman" w:hAnsi="Times New Roman" w:cs="Times New Roman"/>
          <w:sz w:val="24"/>
          <w:szCs w:val="24"/>
        </w:rPr>
        <w:t>, могат да заемат длъжност на кораб, съответстваща на притежаваната от тях правоспособност или по-ниска, в съответствие с посочените в свидетелството за правоспособност ограничения, ако има такива.</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37.</w:t>
      </w:r>
      <w:r w:rsidR="0064752D" w:rsidRPr="00140209">
        <w:rPr>
          <w:rFonts w:ascii="Times New Roman" w:eastAsia="Times New Roman" w:hAnsi="Times New Roman" w:cs="Times New Roman"/>
          <w:sz w:val="24"/>
          <w:szCs w:val="24"/>
        </w:rPr>
        <w:t xml:space="preserve"> Правоспособностите в морското корабоплаване за поддържане и работа с корабни технически средства за СМСББ са: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корабен радиоелектроник за СМСББ първи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корабен радиоелектроник за СМСББ втори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корабен радиооператор обща категория за СМСББ;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корабен радиооператор ограничена категория за СМСББ;</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38.</w:t>
      </w:r>
      <w:r w:rsidR="0064752D" w:rsidRPr="00140209">
        <w:rPr>
          <w:rFonts w:ascii="Times New Roman" w:eastAsia="Times New Roman" w:hAnsi="Times New Roman" w:cs="Times New Roman"/>
          <w:sz w:val="24"/>
          <w:szCs w:val="24"/>
        </w:rPr>
        <w:t xml:space="preserve"> Морските лица придобиват правоспособност </w:t>
      </w:r>
      <w:r w:rsidRPr="00140209">
        <w:rPr>
          <w:rFonts w:ascii="Times New Roman" w:eastAsia="Times New Roman" w:hAnsi="Times New Roman" w:cs="Times New Roman"/>
          <w:sz w:val="24"/>
          <w:szCs w:val="24"/>
        </w:rPr>
        <w:t>по чл. 37</w:t>
      </w:r>
      <w:r w:rsidR="0064752D" w:rsidRPr="00140209">
        <w:rPr>
          <w:rFonts w:ascii="Times New Roman" w:eastAsia="Times New Roman" w:hAnsi="Times New Roman" w:cs="Times New Roman"/>
          <w:sz w:val="24"/>
          <w:szCs w:val="24"/>
        </w:rPr>
        <w:t xml:space="preserve"> след като изпълнят следните изисквания:</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 корабен радиоелектроник за СМСББ първи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свидетелство за правоспособност корабен радиоелектроник за СМСББ втори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плавателен стаж 12 месеца на длъжност радиоелектроник за СМСББ на кораб, оборудван с технически средства за СМСББ, плаващ в зони А2 и А3;</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успешно положен изпит пред комисията по чл. 74, ал. 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 корабен радиоелектроник за СМСББ втори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Морски свръзки</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Радиолокация</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Съобщителна техника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Радио- и телевизионна техника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Комуникационна техника и технологии</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Корабна радиоелектроника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или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Електроника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степен бакалавър;</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завършен подготвителен курс по одобрена от ИАМА програма, когато образованието не отговаря на изискванията на ИМО моделен курс 1.31;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учебен плавателен стаж 3 месеца на кораб, оборудван с технически средства на СМСББ;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пред комисията по чл. 74, ал. 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за корабен радиооператор обща категория за СМСББ: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средно образование;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завършен подготвителен курс по одобрена от ИАМА програма;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практическа подготовка в рамките на подготвителния курс;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пред комисията по чл. 74, ал. 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за корабен радиооператор ограничена категория за СМСББ: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средно образование;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завършен подготвителен курс по одобрена от ИАМА програма;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практическа подготовка в рамките на подготвителния курс;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пред комисията по чл. 74, ал. 1;</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39.</w:t>
      </w:r>
      <w:r w:rsidR="0064752D" w:rsidRPr="00140209">
        <w:rPr>
          <w:rFonts w:ascii="Times New Roman" w:eastAsia="Times New Roman" w:hAnsi="Times New Roman" w:cs="Times New Roman"/>
          <w:sz w:val="24"/>
          <w:szCs w:val="24"/>
        </w:rPr>
        <w:t xml:space="preserve"> Лицата, притежаващи правоспособност по</w:t>
      </w:r>
      <w:r w:rsidRPr="00140209">
        <w:rPr>
          <w:rFonts w:ascii="Times New Roman" w:eastAsia="Times New Roman" w:hAnsi="Times New Roman" w:cs="Times New Roman"/>
          <w:sz w:val="24"/>
          <w:szCs w:val="24"/>
        </w:rPr>
        <w:t xml:space="preserve"> чл. 37</w:t>
      </w:r>
      <w:r w:rsidR="0064752D" w:rsidRPr="00140209">
        <w:rPr>
          <w:rFonts w:ascii="Times New Roman" w:eastAsia="Times New Roman" w:hAnsi="Times New Roman" w:cs="Times New Roman"/>
          <w:sz w:val="24"/>
          <w:szCs w:val="24"/>
        </w:rPr>
        <w:t>, могат да заемат длъжност на кораб, както следва: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 корабен радиоелектроник за СМСББ първи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радиоелектроник за СМСББ на морски кораби, плаващи във всички зони, включително да поддържа навигационни и комуникационни технически средства на борда на кораба или на брега;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радиооператор за СМСББ на морски кораби, плаващи във всички зони;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корабен радиоелектроник за СМСББ втори клас: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радиоелектроник за СМСББ на морски кораби, плаващи във всички зони, включително да поддържа навигационни и комуникационни технически средства на борда на кораба или на брега; </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радиооператор за СМСББ на морски кораби, плаващи във всички зони;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корабен радиооператор обща категория за СМСББ може да заема длъжност радиооператор за СМСББ на брега или на морски кораби, плаващи във всички зони;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корабен радиооператор ограничена категория за СМСББ може да заема длъжност радиооператор за СМС</w:t>
      </w:r>
      <w:r w:rsidR="00080748" w:rsidRPr="00140209">
        <w:rPr>
          <w:rFonts w:ascii="Times New Roman" w:eastAsia="Times New Roman" w:hAnsi="Times New Roman" w:cs="Times New Roman"/>
          <w:sz w:val="24"/>
          <w:szCs w:val="24"/>
        </w:rPr>
        <w:t>ББ на кораби, плаващи в зона А1.</w:t>
      </w:r>
    </w:p>
    <w:p w:rsidR="00453CEF" w:rsidRPr="00140209" w:rsidRDefault="00453CEF" w:rsidP="00453CEF">
      <w:pPr>
        <w:spacing w:after="0" w:line="240" w:lineRule="auto"/>
        <w:ind w:right="-67" w:firstLine="720"/>
        <w:jc w:val="both"/>
        <w:textAlignment w:val="center"/>
        <w:rPr>
          <w:rFonts w:ascii="Times New Roman" w:eastAsia="Times New Roman" w:hAnsi="Times New Roman" w:cs="Times New Roman"/>
          <w:sz w:val="24"/>
          <w:szCs w:val="24"/>
        </w:rPr>
      </w:pPr>
    </w:p>
    <w:p w:rsidR="00BD5432" w:rsidRPr="00140209" w:rsidRDefault="0064752D">
      <w:pPr>
        <w:spacing w:after="0" w:line="240" w:lineRule="auto"/>
        <w:ind w:right="-72"/>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3D6DF2" w:rsidRPr="00140209">
        <w:rPr>
          <w:rFonts w:ascii="Times New Roman" w:hAnsi="Times New Roman" w:cs="Times New Roman"/>
          <w:b/>
          <w:bCs/>
          <w:sz w:val="24"/>
          <w:szCs w:val="24"/>
        </w:rPr>
        <w:t>II</w:t>
      </w:r>
    </w:p>
    <w:p w:rsidR="00BD5432" w:rsidRPr="00140209" w:rsidRDefault="0064752D">
      <w:pPr>
        <w:spacing w:after="0" w:line="240" w:lineRule="auto"/>
        <w:ind w:right="-72"/>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Правосопобности и права за заемане на длъжности в морското корабоплаване</w:t>
      </w:r>
      <w:r w:rsidRPr="00140209">
        <w:rPr>
          <w:rFonts w:ascii="Times New Roman" w:eastAsia="Times New Roman" w:hAnsi="Times New Roman" w:cs="Times New Roman"/>
          <w:sz w:val="24"/>
          <w:szCs w:val="24"/>
        </w:rPr>
        <w:t xml:space="preserve"> </w:t>
      </w:r>
      <w:r w:rsidRPr="00140209">
        <w:rPr>
          <w:rFonts w:ascii="Times New Roman" w:hAnsi="Times New Roman" w:cs="Times New Roman"/>
          <w:b/>
          <w:bCs/>
          <w:sz w:val="24"/>
          <w:szCs w:val="24"/>
        </w:rPr>
        <w:t>със специфични изисквания</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40.</w:t>
      </w:r>
      <w:r w:rsidR="0064752D" w:rsidRPr="00140209">
        <w:rPr>
          <w:rFonts w:ascii="Times New Roman" w:eastAsia="Times New Roman" w:hAnsi="Times New Roman" w:cs="Times New Roman"/>
          <w:sz w:val="24"/>
          <w:szCs w:val="24"/>
        </w:rPr>
        <w:t xml:space="preserve"> Правоспособностите за заемане на длъжности със специфични изисквания в морското корабоплаване са: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пилот;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девиатор;</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капитан на влекач;</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капитан на риболовен кораб</w:t>
      </w:r>
      <w:r w:rsidR="00CF786A" w:rsidRPr="00140209">
        <w:rPr>
          <w:rFonts w:ascii="Times New Roman" w:eastAsia="Times New Roman" w:hAnsi="Times New Roman" w:cs="Times New Roman"/>
          <w:b/>
          <w:sz w:val="24"/>
          <w:szCs w:val="24"/>
        </w:rPr>
        <w:t xml:space="preserve"> </w:t>
      </w:r>
      <w:r w:rsidR="00CE1EEF" w:rsidRPr="00140209">
        <w:rPr>
          <w:rFonts w:ascii="Times New Roman" w:eastAsia="Times New Roman" w:hAnsi="Times New Roman" w:cs="Times New Roman"/>
          <w:sz w:val="24"/>
          <w:szCs w:val="24"/>
        </w:rPr>
        <w:t>крайбрежно плаване до 200 БТ</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водач на кораб до 40 БТ;</w:t>
      </w:r>
    </w:p>
    <w:p w:rsidR="003D6DF2" w:rsidRPr="00140209" w:rsidRDefault="0009176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64752D" w:rsidRPr="00140209">
        <w:rPr>
          <w:rFonts w:ascii="Times New Roman" w:eastAsia="Times New Roman" w:hAnsi="Times New Roman" w:cs="Times New Roman"/>
          <w:sz w:val="24"/>
          <w:szCs w:val="24"/>
        </w:rPr>
        <w:t>. корабен готвач</w:t>
      </w:r>
      <w:r w:rsidR="00CF786A" w:rsidRPr="00140209">
        <w:rPr>
          <w:rFonts w:ascii="Times New Roman" w:eastAsia="Times New Roman" w:hAnsi="Times New Roman" w:cs="Times New Roman"/>
          <w:sz w:val="24"/>
          <w:szCs w:val="24"/>
        </w:rPr>
        <w:t>;</w:t>
      </w:r>
    </w:p>
    <w:p w:rsidR="00BD327D" w:rsidRPr="00140209" w:rsidRDefault="00CE1EEF" w:rsidP="000F47C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шкипер</w:t>
      </w:r>
      <w:r w:rsidR="00CF786A" w:rsidRPr="00140209">
        <w:rPr>
          <w:rFonts w:ascii="Times New Roman" w:eastAsia="Times New Roman" w:hAnsi="Times New Roman" w:cs="Times New Roman"/>
          <w:sz w:val="24"/>
          <w:szCs w:val="24"/>
        </w:rPr>
        <w:t xml:space="preserve"> на кораб за спорт и развлечение до 300 БТ</w:t>
      </w:r>
      <w:r w:rsidRPr="00140209">
        <w:rPr>
          <w:rFonts w:ascii="Times New Roman" w:eastAsia="Times New Roman" w:hAnsi="Times New Roman" w:cs="Times New Roman"/>
          <w:sz w:val="24"/>
          <w:szCs w:val="24"/>
        </w:rPr>
        <w:t>.</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41.</w:t>
      </w:r>
      <w:r w:rsidR="0064752D" w:rsidRPr="00140209">
        <w:rPr>
          <w:rFonts w:ascii="Times New Roman" w:eastAsia="Times New Roman" w:hAnsi="Times New Roman" w:cs="Times New Roman"/>
          <w:sz w:val="24"/>
          <w:szCs w:val="24"/>
        </w:rPr>
        <w:t xml:space="preserve"> Морските лица придобиват правоспособност </w:t>
      </w:r>
      <w:r w:rsidRPr="00140209">
        <w:rPr>
          <w:rFonts w:ascii="Times New Roman" w:eastAsia="Times New Roman" w:hAnsi="Times New Roman" w:cs="Times New Roman"/>
          <w:sz w:val="24"/>
          <w:szCs w:val="24"/>
        </w:rPr>
        <w:t>по чл. 40</w:t>
      </w:r>
      <w:r w:rsidR="0064752D" w:rsidRPr="00140209">
        <w:rPr>
          <w:rFonts w:ascii="Times New Roman" w:eastAsia="Times New Roman" w:hAnsi="Times New Roman" w:cs="Times New Roman"/>
          <w:sz w:val="24"/>
          <w:szCs w:val="24"/>
        </w:rPr>
        <w:t xml:space="preserve"> след като изпълнят следните изисквания:</w:t>
      </w:r>
    </w:p>
    <w:p w:rsidR="003D6DF2" w:rsidRPr="00140209" w:rsidRDefault="00CF786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r w:rsidR="0064752D" w:rsidRPr="00140209">
        <w:rPr>
          <w:rFonts w:ascii="Times New Roman" w:eastAsia="Times New Roman" w:hAnsi="Times New Roman" w:cs="Times New Roman"/>
          <w:sz w:val="24"/>
          <w:szCs w:val="24"/>
        </w:rPr>
        <w:t>. за пилот: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свидетелство за правоспособност капитан далечно плаване на кораб над 3000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извършени 80 маневри за съответния пилотажен район под ръководството на пилот-инструктор, включен в списъка на пилот-инструкторите, утвърден от директора на съответната ДМА</w:t>
      </w:r>
      <w:r w:rsidR="00CE1EEF"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одобрен от ИАМА пилотски дневник, заверен от пилот-инструктора и капитана на маневрирания кораб;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по програма, одобрена от ИАМА, пред комисията по чл. 74, ал. 1;</w:t>
      </w:r>
    </w:p>
    <w:p w:rsidR="003D6DF2" w:rsidRPr="00140209" w:rsidRDefault="00CF786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64752D" w:rsidRPr="00140209">
        <w:rPr>
          <w:rFonts w:ascii="Times New Roman" w:eastAsia="Times New Roman" w:hAnsi="Times New Roman" w:cs="Times New Roman"/>
          <w:sz w:val="24"/>
          <w:szCs w:val="24"/>
        </w:rPr>
        <w:t>. за девиатор:</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степен бакалавър;</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да извърши 5 броя девиационни обработки под ръководството на правоспособен девиатор, документирани в дневник за практическа подготовка;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успешно положен изпит пред комисията по чл. 74, ал. 1 по програма, одобрена от ИАМА;</w:t>
      </w:r>
    </w:p>
    <w:p w:rsidR="00CF786A"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за капитан на влекач:</w:t>
      </w:r>
    </w:p>
    <w:p w:rsidR="00CF786A" w:rsidRPr="00140209" w:rsidRDefault="00CF786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правоспособност, даваща му право да бъде капитан на кораб в съответствие с района на плаване и бруто тонажа на влекача;</w:t>
      </w:r>
    </w:p>
    <w:p w:rsidR="00CF786A" w:rsidRPr="00140209" w:rsidRDefault="00CF786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б) маневрен дневник за извършени 60 маневри при пристанищна буксировка с влекач под ръководството на правоспособен капитан на влекач; дневникът се заверява от капитана на влекача и пилота на маневрирания кораб; допуска се до 30 от изискваните маневри да се проведат на одобрен тренажор по одобрена от ИАМА програма;</w:t>
      </w:r>
    </w:p>
    <w:p w:rsidR="00CF786A" w:rsidRPr="00140209" w:rsidRDefault="00CF786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успешно положен изпит по програма, одобрена от ИАМА, пред комисията по чл. 74, ал. 1; </w:t>
      </w:r>
    </w:p>
    <w:p w:rsidR="003D6DF2" w:rsidRPr="00140209" w:rsidRDefault="0090318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r w:rsidR="0064752D" w:rsidRPr="00140209">
        <w:rPr>
          <w:rFonts w:ascii="Times New Roman" w:eastAsia="Times New Roman" w:hAnsi="Times New Roman" w:cs="Times New Roman"/>
          <w:sz w:val="24"/>
          <w:szCs w:val="24"/>
        </w:rPr>
        <w:t>. за капитан на риболовен кораб крайбрежно плаване до 200 БТ: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плавателен стаж 24 месеца на длъжност, за която се изисква правоспособност по чл. 30, от които най-малко 6 месеца на съответния тип кораб;</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да притежава валидно свидетелство за корабен радиооператор ограничена категория за СМСББ, 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успешно преминат тест пред ИАМА в случаите, когато лицето не притежава правоспособности по </w:t>
      </w:r>
      <w:r w:rsidR="00CE1EEF" w:rsidRPr="00140209">
        <w:rPr>
          <w:rFonts w:ascii="Times New Roman" w:eastAsia="Times New Roman" w:hAnsi="Times New Roman" w:cs="Times New Roman"/>
          <w:sz w:val="24"/>
          <w:szCs w:val="24"/>
        </w:rPr>
        <w:t>чл. 32, т. 1 - 7.</w:t>
      </w:r>
    </w:p>
    <w:p w:rsidR="003D6DF2" w:rsidRPr="00140209" w:rsidRDefault="0090318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64752D" w:rsidRPr="00140209">
        <w:rPr>
          <w:rFonts w:ascii="Times New Roman" w:eastAsia="Times New Roman" w:hAnsi="Times New Roman" w:cs="Times New Roman"/>
          <w:sz w:val="24"/>
          <w:szCs w:val="24"/>
        </w:rPr>
        <w:t>. за водач на кораб до 40 БТ по море: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основно образование и завършен подготвителен курс, одобрен от ИАМА, или свидетелство за правоспособност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водач на малък кораб</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учебна практика в подготвителния курс;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успешно положен изпит по одобрена програма пред комисията по чл. 74, ал. 1 или успешно положен изпит по Международните правила за предпазване съдовете от сблъскване, когато лицето притежава свидетелство за правоспособност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водач на малък кораб</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навършени 18 години;</w:t>
      </w:r>
    </w:p>
    <w:p w:rsidR="003D6DF2" w:rsidRPr="00140209" w:rsidRDefault="0090318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64752D" w:rsidRPr="00140209">
        <w:rPr>
          <w:rFonts w:ascii="Times New Roman" w:eastAsia="Times New Roman" w:hAnsi="Times New Roman" w:cs="Times New Roman"/>
          <w:sz w:val="24"/>
          <w:szCs w:val="24"/>
        </w:rPr>
        <w:t xml:space="preserve">. </w:t>
      </w:r>
      <w:r w:rsidR="00CE1EEF" w:rsidRPr="00140209">
        <w:rPr>
          <w:rFonts w:ascii="Times New Roman" w:eastAsia="Times New Roman" w:hAnsi="Times New Roman" w:cs="Times New Roman"/>
          <w:sz w:val="24"/>
          <w:szCs w:val="24"/>
        </w:rPr>
        <w:t>за</w:t>
      </w:r>
      <w:r w:rsidR="00CF786A"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корабен готвач:</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втора степен на професионална квалификация по специалност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Технология на храненето</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или друга специалност, отговаряща на тематичния план и хорариума, определени в съответния национален стандарт, или средно образование и успешно преминат одобрен от ИАМА подготвителен курс;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навършени 18 години;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практика по специалността в рамките на образованието или подготвителния курс;</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в рамките на курса, когато лицата са завършили подготвителен курс</w:t>
      </w:r>
      <w:r w:rsidR="00CF786A" w:rsidRPr="00140209">
        <w:rPr>
          <w:rFonts w:ascii="Times New Roman" w:eastAsia="Times New Roman" w:hAnsi="Times New Roman" w:cs="Times New Roman"/>
          <w:sz w:val="24"/>
          <w:szCs w:val="24"/>
        </w:rPr>
        <w:t>;</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за шкипер</w:t>
      </w:r>
      <w:r w:rsidR="00CF786A" w:rsidRPr="00140209">
        <w:rPr>
          <w:rFonts w:ascii="Times New Roman" w:eastAsia="Times New Roman" w:hAnsi="Times New Roman" w:cs="Times New Roman"/>
          <w:sz w:val="24"/>
          <w:szCs w:val="24"/>
          <w:lang w:val="ru-RU"/>
        </w:rPr>
        <w:t xml:space="preserve"> на кораб за спорт и развлечение до 300 БТ</w:t>
      </w:r>
      <w:r w:rsidRPr="00140209">
        <w:rPr>
          <w:rFonts w:ascii="Times New Roman" w:eastAsia="Times New Roman" w:hAnsi="Times New Roman" w:cs="Times New Roman"/>
          <w:sz w:val="24"/>
          <w:szCs w:val="24"/>
        </w:rPr>
        <w:t>:</w:t>
      </w:r>
    </w:p>
    <w:p w:rsidR="00CF786A"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 xml:space="preserve">а) средно образование; </w:t>
      </w:r>
    </w:p>
    <w:p w:rsidR="00CF786A"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б) успешно завършен подготвителен курс, одобрен от ИАМА;</w:t>
      </w:r>
    </w:p>
    <w:p w:rsidR="00CF786A"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в) един месец учебна плавателна практика по време на подготвителния курс или три месеца плавателен стаж на кораб за спорт и развлечение като член на екипажа, доказан с екипажен списък, заверен от граничните власти;</w:t>
      </w:r>
    </w:p>
    <w:p w:rsidR="00CF786A"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г) свидетелство за правоспособност корабен радиооператор за СМСББ обща категория;</w:t>
      </w:r>
    </w:p>
    <w:p w:rsidR="00CF786A"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д) успешно положен изпит пред комисията по чл. 74, ал. 1.</w:t>
      </w:r>
    </w:p>
    <w:p w:rsidR="003D6DF2"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lang w:val="ru-RU"/>
        </w:rPr>
        <w:t>Чл. 42.</w:t>
      </w:r>
      <w:r w:rsidR="0064752D" w:rsidRPr="00140209">
        <w:rPr>
          <w:rFonts w:ascii="Times New Roman" w:eastAsia="Times New Roman" w:hAnsi="Times New Roman" w:cs="Times New Roman"/>
          <w:sz w:val="24"/>
          <w:szCs w:val="24"/>
          <w:lang w:val="ru-RU"/>
        </w:rPr>
        <w:t xml:space="preserve"> Лицата, притежаващи правоспособност </w:t>
      </w:r>
      <w:r w:rsidRPr="00140209">
        <w:rPr>
          <w:rFonts w:ascii="Times New Roman" w:eastAsia="Times New Roman" w:hAnsi="Times New Roman" w:cs="Times New Roman"/>
          <w:sz w:val="24"/>
          <w:szCs w:val="24"/>
          <w:lang w:val="ru-RU"/>
        </w:rPr>
        <w:t xml:space="preserve">по чл. </w:t>
      </w:r>
      <w:r w:rsidRPr="00140209">
        <w:rPr>
          <w:rFonts w:ascii="Times New Roman" w:eastAsia="Times New Roman" w:hAnsi="Times New Roman" w:cs="Times New Roman"/>
          <w:sz w:val="24"/>
          <w:szCs w:val="24"/>
        </w:rPr>
        <w:t>40</w:t>
      </w:r>
      <w:r w:rsidR="0064752D" w:rsidRPr="00140209">
        <w:rPr>
          <w:rFonts w:ascii="Times New Roman" w:eastAsia="Times New Roman" w:hAnsi="Times New Roman" w:cs="Times New Roman"/>
          <w:sz w:val="24"/>
          <w:szCs w:val="24"/>
        </w:rPr>
        <w:t>, могат да заемат длъжност на кораб, както следва:</w:t>
      </w:r>
    </w:p>
    <w:p w:rsidR="00E21E02" w:rsidRPr="00140209" w:rsidRDefault="00E21E0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пилот може да изпълнява задълженията на пилот в българско пристанище, за което е придобил правоспособност;</w:t>
      </w:r>
    </w:p>
    <w:p w:rsidR="003D6DF2" w:rsidRPr="00140209" w:rsidRDefault="00E21E0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64752D" w:rsidRPr="00140209">
        <w:rPr>
          <w:rFonts w:ascii="Times New Roman" w:eastAsia="Times New Roman" w:hAnsi="Times New Roman" w:cs="Times New Roman"/>
          <w:sz w:val="24"/>
          <w:szCs w:val="24"/>
        </w:rPr>
        <w:t xml:space="preserve">. капитан на влекач може да заема длъжност капитан на влекач в </w:t>
      </w:r>
      <w:r w:rsidR="00E85505" w:rsidRPr="00140209">
        <w:rPr>
          <w:rFonts w:ascii="Times New Roman" w:eastAsia="Times New Roman" w:hAnsi="Times New Roman" w:cs="Times New Roman"/>
          <w:sz w:val="24"/>
          <w:szCs w:val="24"/>
        </w:rPr>
        <w:t xml:space="preserve">съответния район </w:t>
      </w:r>
      <w:r w:rsidR="009A1491" w:rsidRPr="00140209">
        <w:rPr>
          <w:rFonts w:ascii="Times New Roman" w:eastAsia="Times New Roman" w:hAnsi="Times New Roman" w:cs="Times New Roman"/>
          <w:sz w:val="24"/>
          <w:szCs w:val="24"/>
        </w:rPr>
        <w:t xml:space="preserve">на </w:t>
      </w:r>
      <w:r w:rsidR="0064752D" w:rsidRPr="00140209">
        <w:rPr>
          <w:rFonts w:ascii="Times New Roman" w:eastAsia="Times New Roman" w:hAnsi="Times New Roman" w:cs="Times New Roman"/>
          <w:sz w:val="24"/>
          <w:szCs w:val="24"/>
        </w:rPr>
        <w:t>плаване при спазване на ограниченията на основната правоспособност;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 водач на кораб до 40 БТ може да заема длъжност капитан на риболовен кораб</w:t>
      </w:r>
      <w:r w:rsidR="00AD4A2E" w:rsidRPr="00140209">
        <w:rPr>
          <w:rFonts w:ascii="Times New Roman" w:eastAsia="Times New Roman" w:hAnsi="Times New Roman" w:cs="Times New Roman"/>
          <w:sz w:val="24"/>
          <w:szCs w:val="24"/>
        </w:rPr>
        <w:t xml:space="preserve">, </w:t>
      </w:r>
      <w:r w:rsidR="00CE1EEF" w:rsidRPr="00140209">
        <w:rPr>
          <w:rFonts w:ascii="Times New Roman" w:eastAsia="Times New Roman" w:hAnsi="Times New Roman" w:cs="Times New Roman"/>
          <w:sz w:val="24"/>
          <w:szCs w:val="24"/>
        </w:rPr>
        <w:t>капитан на кораб, използван за стопанска дейност,</w:t>
      </w:r>
      <w:r w:rsidRPr="00140209">
        <w:rPr>
          <w:rFonts w:ascii="Times New Roman" w:eastAsia="Times New Roman" w:hAnsi="Times New Roman" w:cs="Times New Roman"/>
          <w:sz w:val="24"/>
          <w:szCs w:val="24"/>
        </w:rPr>
        <w:t xml:space="preserve"> или капитан на кораб за спорт, туризъм и развлечение с големина до 40 БТ с не повече от 12 души на борда, включително екипажа;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водач на кораб до 40 БТ може да заема длъжност капитан на кораб до 40 БТ, извършващ сезонен превоз на хора с до 35 души на борда, при следните условия:</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навършени 20 години;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преминат курс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Управление на </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тълпата</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на борда на пътнически кораб (Пр. </w:t>
      </w:r>
      <w:r w:rsidR="003D6DF2" w:rsidRPr="00140209">
        <w:rPr>
          <w:rFonts w:ascii="Times New Roman" w:eastAsia="Times New Roman" w:hAnsi="Times New Roman" w:cs="Times New Roman"/>
          <w:sz w:val="24"/>
          <w:szCs w:val="24"/>
        </w:rPr>
        <w:t>V</w:t>
      </w:r>
      <w:r w:rsidRPr="00140209">
        <w:rPr>
          <w:rFonts w:ascii="Times New Roman" w:eastAsia="Times New Roman" w:hAnsi="Times New Roman" w:cs="Times New Roman"/>
          <w:sz w:val="24"/>
          <w:szCs w:val="24"/>
        </w:rPr>
        <w:t>/2, т. 4, А-</w:t>
      </w:r>
      <w:r w:rsidR="003D6DF2" w:rsidRPr="00140209">
        <w:rPr>
          <w:rFonts w:ascii="Times New Roman" w:eastAsia="Times New Roman" w:hAnsi="Times New Roman" w:cs="Times New Roman"/>
          <w:sz w:val="24"/>
          <w:szCs w:val="24"/>
        </w:rPr>
        <w:t>V</w:t>
      </w:r>
      <w:r w:rsidRPr="00140209">
        <w:rPr>
          <w:rFonts w:ascii="Times New Roman" w:eastAsia="Times New Roman" w:hAnsi="Times New Roman" w:cs="Times New Roman"/>
          <w:sz w:val="24"/>
          <w:szCs w:val="24"/>
        </w:rPr>
        <w:t>/2, т. 1)</w:t>
      </w:r>
      <w:r w:rsidR="00D8618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успешно завършен подготвителен курс "Подготовка на водачи на кораб до 40 БТ, извършващ сезонен превоз на хора с до 35 души на борда" по програма, одобрена от ИАМ</w:t>
      </w:r>
      <w:r w:rsidR="00D86185"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w:t>
      </w:r>
    </w:p>
    <w:p w:rsidR="00D961AC" w:rsidRPr="00140209" w:rsidRDefault="00D961AC"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плавателен стаж от 12 месеца като капитан на кораб за извършване на сезонен превоз с до 12 души на борда, доказан чрез свидетелство за сезонен превоз на хора, в което лицето е вписано като капитан на кораба и чрез записи в корабния дневник;</w:t>
      </w:r>
    </w:p>
    <w:p w:rsidR="003D6DF2" w:rsidRPr="00140209" w:rsidRDefault="0064752D" w:rsidP="00453CEF">
      <w:pPr>
        <w:spacing w:after="12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положен изпит пред комисията по чл. 74, ал. 1.</w:t>
      </w:r>
    </w:p>
    <w:p w:rsidR="00C6601C" w:rsidRPr="00140209" w:rsidRDefault="00C6601C" w:rsidP="00453CEF">
      <w:pPr>
        <w:spacing w:after="0" w:line="240" w:lineRule="auto"/>
        <w:ind w:right="-72" w:firstLine="720"/>
        <w:jc w:val="center"/>
        <w:textAlignment w:val="center"/>
        <w:rPr>
          <w:rFonts w:ascii="Times New Roman" w:hAnsi="Times New Roman" w:cs="Times New Roman"/>
          <w:b/>
          <w:bCs/>
          <w:sz w:val="24"/>
          <w:szCs w:val="24"/>
        </w:rPr>
      </w:pPr>
    </w:p>
    <w:p w:rsidR="00BD5432" w:rsidRPr="00140209" w:rsidRDefault="0064752D">
      <w:pPr>
        <w:spacing w:after="0" w:line="240" w:lineRule="auto"/>
        <w:ind w:right="-72"/>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3D6DF2" w:rsidRPr="00140209">
        <w:rPr>
          <w:rFonts w:ascii="Times New Roman" w:hAnsi="Times New Roman" w:cs="Times New Roman"/>
          <w:b/>
          <w:bCs/>
          <w:sz w:val="24"/>
          <w:szCs w:val="24"/>
        </w:rPr>
        <w:t>III</w:t>
      </w:r>
    </w:p>
    <w:p w:rsidR="00BD5432" w:rsidRPr="00140209" w:rsidRDefault="0064752D">
      <w:pPr>
        <w:spacing w:after="0" w:line="240" w:lineRule="auto"/>
        <w:ind w:right="-72"/>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Правосопобности и права за заемане на длъжности в </w:t>
      </w:r>
      <w:r w:rsidR="003D6DF2" w:rsidRPr="00140209">
        <w:rPr>
          <w:rFonts w:ascii="Times New Roman" w:hAnsi="Times New Roman" w:cs="Times New Roman"/>
          <w:b/>
          <w:bCs/>
          <w:sz w:val="24"/>
          <w:szCs w:val="24"/>
        </w:rPr>
        <w:t xml:space="preserve">местно корабоплаване на </w:t>
      </w:r>
      <w:r w:rsidRPr="00140209">
        <w:rPr>
          <w:rFonts w:ascii="Times New Roman" w:hAnsi="Times New Roman" w:cs="Times New Roman"/>
          <w:b/>
          <w:bCs/>
          <w:sz w:val="24"/>
          <w:szCs w:val="24"/>
        </w:rPr>
        <w:t>морск</w:t>
      </w:r>
      <w:r w:rsidR="003D6DF2" w:rsidRPr="00140209">
        <w:rPr>
          <w:rFonts w:ascii="Times New Roman" w:hAnsi="Times New Roman" w:cs="Times New Roman"/>
          <w:b/>
          <w:bCs/>
          <w:sz w:val="24"/>
          <w:szCs w:val="24"/>
        </w:rPr>
        <w:t>и кораби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43.</w:t>
      </w:r>
      <w:r w:rsidRPr="00140209">
        <w:rPr>
          <w:rFonts w:ascii="Times New Roman" w:eastAsia="Times New Roman" w:hAnsi="Times New Roman" w:cs="Times New Roman"/>
          <w:sz w:val="24"/>
          <w:szCs w:val="24"/>
        </w:rPr>
        <w:t xml:space="preserve"> Правоспособностите в местно корабоплаване на морски кораби са:</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r w:rsidR="0064752D" w:rsidRPr="00140209">
        <w:rPr>
          <w:rFonts w:ascii="Times New Roman" w:eastAsia="Times New Roman" w:hAnsi="Times New Roman" w:cs="Times New Roman"/>
          <w:sz w:val="24"/>
          <w:szCs w:val="24"/>
        </w:rPr>
        <w:t>. капитан на кораб до 500 БТ в местно плаване</w:t>
      </w:r>
      <w:r w:rsidR="008C0AB0" w:rsidRPr="00140209">
        <w:rPr>
          <w:rFonts w:ascii="Times New Roman" w:eastAsia="Times New Roman" w:hAnsi="Times New Roman" w:cs="Times New Roman"/>
          <w:sz w:val="24"/>
          <w:szCs w:val="24"/>
        </w:rPr>
        <w:t>;</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64752D" w:rsidRPr="00140209">
        <w:rPr>
          <w:rFonts w:ascii="Times New Roman" w:eastAsia="Times New Roman" w:hAnsi="Times New Roman" w:cs="Times New Roman"/>
          <w:sz w:val="24"/>
          <w:szCs w:val="24"/>
        </w:rPr>
        <w:t xml:space="preserve">. главен механик на кораб с КСУ от 750 до 3000 </w:t>
      </w:r>
      <w:r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 xml:space="preserve"> в местно плаване</w:t>
      </w:r>
      <w:r w:rsidR="008C0AB0" w:rsidRPr="00140209">
        <w:rPr>
          <w:rFonts w:ascii="Times New Roman" w:eastAsia="Times New Roman" w:hAnsi="Times New Roman" w:cs="Times New Roman"/>
          <w:sz w:val="24"/>
          <w:szCs w:val="24"/>
        </w:rPr>
        <w:t>;</w:t>
      </w:r>
    </w:p>
    <w:p w:rsidR="00AD4A2E"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корабен радиооператор в местно плаване;</w:t>
      </w:r>
    </w:p>
    <w:p w:rsidR="00903188" w:rsidRPr="00140209" w:rsidRDefault="00AD4A2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A33173" w:rsidRPr="00140209">
        <w:rPr>
          <w:rFonts w:ascii="Times New Roman" w:eastAsia="Times New Roman" w:hAnsi="Times New Roman" w:cs="Times New Roman"/>
          <w:sz w:val="24"/>
          <w:szCs w:val="24"/>
        </w:rPr>
        <w:t>капитан на риболовен кораб местно плаване;</w:t>
      </w:r>
    </w:p>
    <w:p w:rsidR="00903188" w:rsidRPr="00140209" w:rsidRDefault="0090318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A33173" w:rsidRPr="00140209">
        <w:rPr>
          <w:rFonts w:ascii="Times New Roman" w:eastAsia="Times New Roman" w:hAnsi="Times New Roman" w:cs="Times New Roman"/>
          <w:sz w:val="24"/>
          <w:szCs w:val="24"/>
        </w:rPr>
        <w:t>механик на риболовен кораб в местно плаване.</w:t>
      </w:r>
      <w:r w:rsidR="00D961AC" w:rsidRPr="00140209">
        <w:rPr>
          <w:rFonts w:ascii="Times New Roman" w:eastAsia="Times New Roman" w:hAnsi="Times New Roman" w:cs="Times New Roman"/>
          <w:sz w:val="24"/>
          <w:szCs w:val="24"/>
        </w:rPr>
        <w:t xml:space="preserve"> </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44.</w:t>
      </w:r>
      <w:r w:rsidRPr="00140209">
        <w:rPr>
          <w:rFonts w:ascii="Times New Roman" w:eastAsia="Times New Roman" w:hAnsi="Times New Roman" w:cs="Times New Roman"/>
          <w:sz w:val="24"/>
          <w:szCs w:val="24"/>
        </w:rPr>
        <w:t xml:space="preserve"> Морските лица придобиват правоспособност по чл</w:t>
      </w:r>
      <w:r w:rsidR="003F4441" w:rsidRPr="00140209">
        <w:rPr>
          <w:rFonts w:ascii="Times New Roman" w:eastAsia="Times New Roman" w:hAnsi="Times New Roman" w:cs="Times New Roman"/>
          <w:sz w:val="24"/>
          <w:szCs w:val="24"/>
        </w:rPr>
        <w:t>. 43</w:t>
      </w:r>
      <w:r w:rsidRPr="00140209">
        <w:rPr>
          <w:rFonts w:ascii="Times New Roman" w:eastAsia="Times New Roman" w:hAnsi="Times New Roman" w:cs="Times New Roman"/>
          <w:sz w:val="24"/>
          <w:szCs w:val="24"/>
        </w:rPr>
        <w:t xml:space="preserve"> след като изпълнят следните изисквания:</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r w:rsidR="0064752D" w:rsidRPr="00140209">
        <w:rPr>
          <w:rFonts w:ascii="Times New Roman" w:eastAsia="Times New Roman" w:hAnsi="Times New Roman" w:cs="Times New Roman"/>
          <w:sz w:val="24"/>
          <w:szCs w:val="24"/>
        </w:rPr>
        <w:t>. за капитан на кораб до 500 БТ в местно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F31ADD" w:rsidRPr="00140209">
        <w:rPr>
          <w:rFonts w:ascii="Times New Roman" w:eastAsia="Times New Roman" w:hAnsi="Times New Roman" w:cs="Times New Roman"/>
          <w:sz w:val="24"/>
          <w:szCs w:val="24"/>
        </w:rPr>
        <w:t>“</w:t>
      </w:r>
      <w:r w:rsidRPr="00140209">
        <w:rPr>
          <w:rFonts w:ascii="Times New Roman" w:hAnsi="Times New Roman" w:cs="Times New Roman"/>
          <w:sz w:val="24"/>
          <w:szCs w:val="24"/>
        </w:rPr>
        <w:t xml:space="preserve"> </w:t>
      </w:r>
      <w:r w:rsidR="00E6549E" w:rsidRPr="00140209">
        <w:rPr>
          <w:rFonts w:ascii="Times New Roman" w:hAnsi="Times New Roman" w:cs="Times New Roman"/>
          <w:sz w:val="24"/>
          <w:szCs w:val="24"/>
        </w:rPr>
        <w:t xml:space="preserve">в съответствие с </w:t>
      </w:r>
      <w:r w:rsidRPr="00140209">
        <w:rPr>
          <w:rFonts w:ascii="Times New Roman" w:hAnsi="Times New Roman" w:cs="Times New Roman"/>
          <w:sz w:val="24"/>
          <w:szCs w:val="24"/>
        </w:rPr>
        <w:t>изискванията на глава А-</w:t>
      </w:r>
      <w:r w:rsidR="003D6DF2" w:rsidRPr="00140209">
        <w:rPr>
          <w:rFonts w:ascii="Times New Roman" w:hAnsi="Times New Roman" w:cs="Times New Roman"/>
          <w:sz w:val="24"/>
          <w:szCs w:val="24"/>
        </w:rPr>
        <w:t xml:space="preserve">II/4 </w:t>
      </w:r>
      <w:r w:rsidRPr="00140209">
        <w:rPr>
          <w:rFonts w:ascii="Times New Roman" w:hAnsi="Times New Roman" w:cs="Times New Roman"/>
          <w:sz w:val="24"/>
          <w:szCs w:val="24"/>
        </w:rPr>
        <w:t xml:space="preserve">и </w:t>
      </w:r>
      <w:r w:rsidR="003D6DF2" w:rsidRPr="00140209">
        <w:rPr>
          <w:rFonts w:ascii="Times New Roman" w:hAnsi="Times New Roman" w:cs="Times New Roman"/>
          <w:sz w:val="24"/>
          <w:szCs w:val="24"/>
        </w:rPr>
        <w:t xml:space="preserve">A-II/5 </w:t>
      </w:r>
      <w:r w:rsidRPr="00140209">
        <w:rPr>
          <w:rFonts w:ascii="Times New Roman" w:hAnsi="Times New Roman" w:cs="Times New Roman"/>
          <w:sz w:val="24"/>
          <w:szCs w:val="24"/>
        </w:rPr>
        <w:t xml:space="preserve">от Кодекса </w:t>
      </w:r>
      <w:r w:rsidR="003D6DF2" w:rsidRPr="00140209">
        <w:rPr>
          <w:rFonts w:ascii="Times New Roman" w:hAnsi="Times New Roman" w:cs="Times New Roman"/>
          <w:sz w:val="24"/>
          <w:szCs w:val="24"/>
        </w:rPr>
        <w:t>STCW,</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надлежно свидетелство за професионална компетентност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рулеви</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плавателен стаж 12 месеца на длъжност корабен рулеви;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успешно положен изпит пред ИАМА за правоспособност </w:t>
      </w:r>
      <w:r w:rsidR="00F31ADD" w:rsidRPr="00140209">
        <w:rPr>
          <w:rFonts w:ascii="Times New Roman" w:eastAsia="Times New Roman" w:hAnsi="Times New Roman" w:cs="Times New Roman"/>
          <w:sz w:val="24"/>
          <w:szCs w:val="24"/>
        </w:rPr>
        <w:t>„</w:t>
      </w:r>
      <w:r w:rsidR="00AD4A2E" w:rsidRPr="00140209">
        <w:rPr>
          <w:rFonts w:ascii="Times New Roman" w:eastAsia="Times New Roman" w:hAnsi="Times New Roman" w:cs="Times New Roman"/>
          <w:sz w:val="24"/>
          <w:szCs w:val="24"/>
        </w:rPr>
        <w:t>корабен радиооператор в местно плаване</w:t>
      </w:r>
      <w:r w:rsidR="00F31ADD" w:rsidRPr="00140209">
        <w:rPr>
          <w:rFonts w:ascii="Times New Roman" w:eastAsia="Times New Roman" w:hAnsi="Times New Roman" w:cs="Times New Roman"/>
          <w:sz w:val="24"/>
          <w:szCs w:val="24"/>
        </w:rPr>
        <w:t>“</w:t>
      </w:r>
      <w:r w:rsidR="00AD4A2E"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възраст не по-малка от 20 години;</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е) успешно положен изпит пред комисията по </w:t>
      </w:r>
      <w:r w:rsidR="00CE1EEF" w:rsidRPr="00140209">
        <w:rPr>
          <w:rFonts w:ascii="Times New Roman" w:eastAsia="Times New Roman" w:hAnsi="Times New Roman" w:cs="Times New Roman"/>
          <w:sz w:val="24"/>
          <w:szCs w:val="24"/>
        </w:rPr>
        <w:t>чл. 74, ал. 1;</w:t>
      </w:r>
    </w:p>
    <w:p w:rsidR="003D6DF2" w:rsidRPr="00140209" w:rsidRDefault="003D6DF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64752D" w:rsidRPr="00140209">
        <w:rPr>
          <w:rFonts w:ascii="Times New Roman" w:eastAsia="Times New Roman" w:hAnsi="Times New Roman" w:cs="Times New Roman"/>
          <w:sz w:val="24"/>
          <w:szCs w:val="24"/>
        </w:rPr>
        <w:t xml:space="preserve">. за главен механик на кораб с КСУ от 750 до 3000 </w:t>
      </w:r>
      <w:r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 xml:space="preserve"> в местно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степен бакалавър, или средно образование и придобита трета степен на професионална квалификация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F31ADD" w:rsidRPr="00140209">
        <w:rPr>
          <w:rFonts w:ascii="Times New Roman" w:eastAsia="Times New Roman" w:hAnsi="Times New Roman" w:cs="Times New Roman"/>
          <w:sz w:val="24"/>
          <w:szCs w:val="24"/>
        </w:rPr>
        <w:t>“</w:t>
      </w:r>
      <w:r w:rsidR="006C4332" w:rsidRPr="00140209">
        <w:rPr>
          <w:rFonts w:ascii="Times New Roman" w:eastAsia="Times New Roman" w:hAnsi="Times New Roman" w:cs="Times New Roman"/>
          <w:sz w:val="24"/>
          <w:szCs w:val="24"/>
        </w:rPr>
        <w:t xml:space="preserve"> </w:t>
      </w:r>
      <w:r w:rsidR="00E6549E" w:rsidRPr="00140209">
        <w:rPr>
          <w:rFonts w:ascii="Times New Roman" w:hAnsi="Times New Roman" w:cs="Times New Roman"/>
          <w:sz w:val="24"/>
          <w:szCs w:val="24"/>
        </w:rPr>
        <w:t xml:space="preserve">в съответствие с </w:t>
      </w:r>
      <w:r w:rsidRPr="00140209">
        <w:rPr>
          <w:rFonts w:ascii="Times New Roman" w:hAnsi="Times New Roman" w:cs="Times New Roman"/>
          <w:sz w:val="24"/>
          <w:szCs w:val="24"/>
        </w:rPr>
        <w:t xml:space="preserve">изискванията </w:t>
      </w:r>
      <w:r w:rsidR="003D6DF2" w:rsidRPr="00140209">
        <w:rPr>
          <w:rFonts w:ascii="Times New Roman" w:hAnsi="Times New Roman" w:cs="Times New Roman"/>
          <w:sz w:val="24"/>
          <w:szCs w:val="24"/>
        </w:rPr>
        <w:t>на глава А-III/4 и A-III/5 от Кодекса STCW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правоспособност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плавателен стаж 12 месеца на длъжност вахтен механик на кораб с КСУ над 750 </w:t>
      </w:r>
      <w:r w:rsidR="003D6DF2"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успешно положен изпит пред комисията по </w:t>
      </w:r>
      <w:r w:rsidR="00CE1EEF" w:rsidRPr="00140209">
        <w:rPr>
          <w:rFonts w:ascii="Times New Roman" w:eastAsia="Times New Roman" w:hAnsi="Times New Roman" w:cs="Times New Roman"/>
          <w:sz w:val="24"/>
          <w:szCs w:val="24"/>
        </w:rPr>
        <w:t>чл. 74, ал. 1;</w:t>
      </w:r>
    </w:p>
    <w:p w:rsidR="00D961AC" w:rsidRPr="00140209" w:rsidRDefault="00AD4A2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 за корабен радиооператор в местно плаване:</w:t>
      </w:r>
    </w:p>
    <w:p w:rsidR="00D961AC" w:rsidRPr="00140209" w:rsidRDefault="00A33173"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основно образование;</w:t>
      </w:r>
    </w:p>
    <w:p w:rsidR="00D961AC" w:rsidRPr="00140209" w:rsidRDefault="00A33173"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завършен подготвителен курс и практическа подготовка в рамките на курса, по одобрена от ИАМА програма;</w:t>
      </w:r>
    </w:p>
    <w:p w:rsidR="00D961AC" w:rsidRPr="00140209" w:rsidRDefault="00A33173"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успешно положен изпит пред комисията по чл.74, ал.1</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за капитан на риболовен кораб местно плаване:</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плавателен стаж от:</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шест месеца като стажант-капитан на риболовен кораб, когато лицето има средно образование с придобита трета степен на професионална квалификация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морско</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или</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дванадесет месеца в палубна команда на риболовен кораб, от които 6 месеца плавателна практика като стажант-капитан, отразена в дневник за практическа подготовка, когато лицето има средно образование и завършен одобрен от ИАМА подготвителен курс;</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заверен от съответната ДМА дневник за практическа подготовка;</w:t>
      </w:r>
    </w:p>
    <w:p w:rsidR="00AD4A2E"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валидно свидетелство за </w:t>
      </w:r>
      <w:r w:rsidR="00AD4A2E" w:rsidRPr="00140209">
        <w:rPr>
          <w:rFonts w:ascii="Times New Roman" w:eastAsia="Times New Roman" w:hAnsi="Times New Roman" w:cs="Times New Roman"/>
          <w:sz w:val="24"/>
          <w:szCs w:val="24"/>
        </w:rPr>
        <w:t>корабен радиооператор в местно плаване;</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успешно положен изпит пред комисията по чл. 74, ал. 1;</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за механик на риболовен кораб в местно плаване:</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средно образование с придобита трета степен на професионална квалификация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или средно образование и завършен подготвителен курс, одобрен от ИАМА;</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плавателен стаж от:</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шест месеца като стажант-механик на риболовен кораб, когато лицето има средно образование с придобита трета степен на професионална квалификация по специалност </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F31ADD"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или</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бб) дванадесет месеца в машинна команда на риболовен кораб, от които 6 месеца плавателна практика като стажант-механик, отразена в дневник за практическа подготовка, когато лицето има средно образование и завършен одобрен от ИАМА подготвителен курс;</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заверен от съответната ДМАдневник за практическа подготовка;</w:t>
      </w:r>
    </w:p>
    <w:p w:rsidR="008C0AB0" w:rsidRPr="00140209" w:rsidRDefault="008C0AB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успешно положен изпит пред комисията по чл. 74, ал. 1;</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45</w:t>
      </w:r>
      <w:r w:rsidR="003F1A36"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w:t>
      </w:r>
      <w:r w:rsidR="003D6DF2" w:rsidRPr="00140209">
        <w:rPr>
          <w:rFonts w:ascii="Times New Roman" w:eastAsia="Times New Roman" w:hAnsi="Times New Roman" w:cs="Times New Roman"/>
          <w:sz w:val="24"/>
          <w:szCs w:val="24"/>
        </w:rPr>
        <w:t>1</w:t>
      </w:r>
      <w:r w:rsidRPr="00140209">
        <w:rPr>
          <w:rFonts w:ascii="Times New Roman" w:eastAsia="Times New Roman" w:hAnsi="Times New Roman" w:cs="Times New Roman"/>
          <w:sz w:val="24"/>
          <w:szCs w:val="24"/>
        </w:rPr>
        <w:t xml:space="preserve">) Лицата, притежаващи правоспособност по </w:t>
      </w:r>
      <w:r w:rsidR="00CE1EEF" w:rsidRPr="00140209">
        <w:rPr>
          <w:rFonts w:ascii="Times New Roman" w:eastAsia="Times New Roman" w:hAnsi="Times New Roman" w:cs="Times New Roman"/>
          <w:sz w:val="24"/>
          <w:szCs w:val="24"/>
        </w:rPr>
        <w:t>чл. 32, т. 4 и 5</w:t>
      </w:r>
      <w:r w:rsidRPr="00140209">
        <w:rPr>
          <w:rFonts w:ascii="Times New Roman" w:eastAsia="Times New Roman" w:hAnsi="Times New Roman" w:cs="Times New Roman"/>
          <w:sz w:val="24"/>
          <w:szCs w:val="24"/>
        </w:rPr>
        <w:t xml:space="preserve">, могат да заемат длъжност капитан на кораб до 3000 БТ в местно плаване, когато имат плавателен стаж на длъжност старши </w:t>
      </w:r>
      <w:r w:rsidR="00783369" w:rsidRPr="00140209">
        <w:rPr>
          <w:rFonts w:ascii="Times New Roman" w:eastAsia="Times New Roman" w:hAnsi="Times New Roman" w:cs="Times New Roman"/>
          <w:sz w:val="24"/>
          <w:szCs w:val="24"/>
        </w:rPr>
        <w:t>помощник-капитан</w:t>
      </w:r>
      <w:r w:rsidRPr="00140209">
        <w:rPr>
          <w:rFonts w:ascii="Times New Roman" w:eastAsia="Times New Roman" w:hAnsi="Times New Roman" w:cs="Times New Roman"/>
          <w:sz w:val="24"/>
          <w:szCs w:val="24"/>
        </w:rPr>
        <w:t xml:space="preserve"> на кораб над 500 БТ не по-малко от 6 месеца.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3D6DF2" w:rsidRPr="00140209">
        <w:rPr>
          <w:rFonts w:ascii="Times New Roman" w:eastAsia="Times New Roman" w:hAnsi="Times New Roman" w:cs="Times New Roman"/>
          <w:sz w:val="24"/>
          <w:szCs w:val="24"/>
        </w:rPr>
        <w:t>2</w:t>
      </w:r>
      <w:r w:rsidRPr="00140209">
        <w:rPr>
          <w:rFonts w:ascii="Times New Roman" w:eastAsia="Times New Roman" w:hAnsi="Times New Roman" w:cs="Times New Roman"/>
          <w:sz w:val="24"/>
          <w:szCs w:val="24"/>
        </w:rPr>
        <w:t xml:space="preserve">) Лицата, притежаващи правоспособност по чл. </w:t>
      </w:r>
      <w:r w:rsidR="00CE1EEF" w:rsidRPr="00140209">
        <w:rPr>
          <w:rFonts w:ascii="Times New Roman" w:eastAsia="Times New Roman" w:hAnsi="Times New Roman" w:cs="Times New Roman"/>
          <w:sz w:val="24"/>
          <w:szCs w:val="24"/>
        </w:rPr>
        <w:t>32, т. 6</w:t>
      </w:r>
      <w:r w:rsidRPr="00140209">
        <w:rPr>
          <w:rFonts w:ascii="Times New Roman" w:eastAsia="Times New Roman" w:hAnsi="Times New Roman" w:cs="Times New Roman"/>
          <w:sz w:val="24"/>
          <w:szCs w:val="24"/>
        </w:rPr>
        <w:t xml:space="preserve">, могат да заемат длъжност капитан на кораб до 500 БТ в местно плаване, когато имат плавателен стаж на длъжност вахтен </w:t>
      </w:r>
      <w:r w:rsidR="00783369" w:rsidRPr="00140209">
        <w:rPr>
          <w:rFonts w:ascii="Times New Roman" w:eastAsia="Times New Roman" w:hAnsi="Times New Roman" w:cs="Times New Roman"/>
          <w:sz w:val="24"/>
          <w:szCs w:val="24"/>
        </w:rPr>
        <w:t>помощник-капитан</w:t>
      </w:r>
      <w:r w:rsidRPr="00140209">
        <w:rPr>
          <w:rFonts w:ascii="Times New Roman" w:eastAsia="Times New Roman" w:hAnsi="Times New Roman" w:cs="Times New Roman"/>
          <w:sz w:val="24"/>
          <w:szCs w:val="24"/>
        </w:rPr>
        <w:t xml:space="preserve"> над 500 БТ не по-малко от 12 месеца.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3D6DF2" w:rsidRPr="00140209">
        <w:rPr>
          <w:rFonts w:ascii="Times New Roman" w:eastAsia="Times New Roman" w:hAnsi="Times New Roman" w:cs="Times New Roman"/>
          <w:sz w:val="24"/>
          <w:szCs w:val="24"/>
        </w:rPr>
        <w:t>3</w:t>
      </w:r>
      <w:r w:rsidRPr="00140209">
        <w:rPr>
          <w:rFonts w:ascii="Times New Roman" w:eastAsia="Times New Roman" w:hAnsi="Times New Roman" w:cs="Times New Roman"/>
          <w:sz w:val="24"/>
          <w:szCs w:val="24"/>
        </w:rPr>
        <w:t xml:space="preserve">) Лицата, притежаващи правоспособност по </w:t>
      </w:r>
      <w:r w:rsidR="00CE1EEF" w:rsidRPr="00140209">
        <w:rPr>
          <w:rFonts w:ascii="Times New Roman" w:eastAsia="Times New Roman" w:hAnsi="Times New Roman" w:cs="Times New Roman"/>
          <w:sz w:val="24"/>
          <w:szCs w:val="24"/>
        </w:rPr>
        <w:t>чл. 32, т. 7,</w:t>
      </w:r>
      <w:r w:rsidRPr="00140209">
        <w:rPr>
          <w:rFonts w:ascii="Times New Roman" w:eastAsia="Times New Roman" w:hAnsi="Times New Roman" w:cs="Times New Roman"/>
          <w:sz w:val="24"/>
          <w:szCs w:val="24"/>
        </w:rPr>
        <w:t xml:space="preserve"> могат да заемат длъжност капитан на кораб до 300 БТ в местно плаване, когато имат плавателен стаж 12 месеца на длъжност вахтен помощник-капитан на кораб до 500 БТ в крайбрежно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3D6DF2" w:rsidRPr="00140209">
        <w:rPr>
          <w:rFonts w:ascii="Times New Roman" w:eastAsia="Times New Roman" w:hAnsi="Times New Roman" w:cs="Times New Roman"/>
          <w:sz w:val="24"/>
          <w:szCs w:val="24"/>
        </w:rPr>
        <w:t>4</w:t>
      </w:r>
      <w:r w:rsidRPr="00140209">
        <w:rPr>
          <w:rFonts w:ascii="Times New Roman" w:eastAsia="Times New Roman" w:hAnsi="Times New Roman" w:cs="Times New Roman"/>
          <w:sz w:val="24"/>
          <w:szCs w:val="24"/>
        </w:rPr>
        <w:t xml:space="preserve">) Лицата, притежаващи правоспособност по </w:t>
      </w:r>
      <w:r w:rsidR="00CE1EEF" w:rsidRPr="00140209">
        <w:rPr>
          <w:rFonts w:ascii="Times New Roman" w:eastAsia="Times New Roman" w:hAnsi="Times New Roman" w:cs="Times New Roman"/>
          <w:sz w:val="24"/>
          <w:szCs w:val="24"/>
        </w:rPr>
        <w:t>чл. 32, т. 8 и 9</w:t>
      </w:r>
      <w:r w:rsidRPr="00140209">
        <w:rPr>
          <w:rFonts w:ascii="Times New Roman" w:eastAsia="Times New Roman" w:hAnsi="Times New Roman" w:cs="Times New Roman"/>
          <w:sz w:val="24"/>
          <w:szCs w:val="24"/>
        </w:rPr>
        <w:t>, могат да заемат длъжност: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капитан на кораб до 200 БТ в местно плаване, превозващ до 35 души, при наличие на плавателен стаж 12 месеца</w:t>
      </w:r>
      <w:r w:rsidR="00953724" w:rsidRPr="00140209">
        <w:rPr>
          <w:rFonts w:ascii="Times New Roman" w:eastAsia="Times New Roman" w:hAnsi="Times New Roman" w:cs="Times New Roman"/>
          <w:sz w:val="24"/>
          <w:szCs w:val="24"/>
        </w:rPr>
        <w:t xml:space="preserve"> като член на екипажа на кораб, превозващ до 35 души</w:t>
      </w:r>
      <w:r w:rsidR="00CE1EEF" w:rsidRPr="00140209">
        <w:rPr>
          <w:rFonts w:ascii="Times New Roman" w:eastAsia="Times New Roman" w:hAnsi="Times New Roman" w:cs="Times New Roman"/>
          <w:sz w:val="24"/>
          <w:szCs w:val="24"/>
        </w:rPr>
        <w:t>,</w:t>
      </w:r>
      <w:r w:rsidR="004718B2" w:rsidRPr="00140209">
        <w:rPr>
          <w:rFonts w:ascii="Times New Roman" w:eastAsia="Times New Roman" w:hAnsi="Times New Roman" w:cs="Times New Roman"/>
          <w:sz w:val="24"/>
          <w:szCs w:val="24"/>
        </w:rPr>
        <w:t xml:space="preserve"> свидетелство за </w:t>
      </w:r>
      <w:r w:rsidR="00AD4A2E" w:rsidRPr="00140209">
        <w:rPr>
          <w:rFonts w:ascii="Times New Roman" w:eastAsia="Times New Roman" w:hAnsi="Times New Roman" w:cs="Times New Roman"/>
          <w:sz w:val="24"/>
          <w:szCs w:val="24"/>
        </w:rPr>
        <w:t>корабен радиооператор в местно плаване</w:t>
      </w:r>
      <w:r w:rsidR="00AD4A2E" w:rsidRPr="00140209" w:rsidDel="00AD4A2E">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и успешно преминат изпит пред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 капитан на кораб до 200 БТ в местно плаване, превозващ до 100 души, при наличие на плавателен стаж 24 месеца</w:t>
      </w:r>
      <w:r w:rsidR="00953724" w:rsidRPr="00140209">
        <w:rPr>
          <w:rFonts w:ascii="Times New Roman" w:eastAsia="Times New Roman" w:hAnsi="Times New Roman" w:cs="Times New Roman"/>
          <w:sz w:val="24"/>
          <w:szCs w:val="24"/>
        </w:rPr>
        <w:t xml:space="preserve"> като член на екипажа на кораб, превозващ до 100 души</w:t>
      </w:r>
      <w:r w:rsidR="00CE1EEF" w:rsidRPr="00140209">
        <w:rPr>
          <w:rFonts w:ascii="Times New Roman" w:eastAsia="Times New Roman" w:hAnsi="Times New Roman" w:cs="Times New Roman"/>
          <w:sz w:val="24"/>
          <w:szCs w:val="24"/>
        </w:rPr>
        <w:t>,</w:t>
      </w:r>
      <w:r w:rsidR="004718B2" w:rsidRPr="00140209">
        <w:rPr>
          <w:rFonts w:ascii="Times New Roman" w:eastAsia="Times New Roman" w:hAnsi="Times New Roman" w:cs="Times New Roman"/>
          <w:sz w:val="24"/>
          <w:szCs w:val="24"/>
        </w:rPr>
        <w:t xml:space="preserve"> свидетелство за </w:t>
      </w:r>
      <w:r w:rsidR="00AD4A2E" w:rsidRPr="00140209">
        <w:rPr>
          <w:rFonts w:ascii="Times New Roman" w:eastAsia="Times New Roman" w:hAnsi="Times New Roman" w:cs="Times New Roman"/>
          <w:sz w:val="24"/>
          <w:szCs w:val="24"/>
        </w:rPr>
        <w:t>корабен радиооператор в местно плаване</w:t>
      </w:r>
      <w:r w:rsidRPr="00140209">
        <w:rPr>
          <w:rFonts w:ascii="Times New Roman" w:eastAsia="Times New Roman" w:hAnsi="Times New Roman" w:cs="Times New Roman"/>
          <w:sz w:val="24"/>
          <w:szCs w:val="24"/>
        </w:rPr>
        <w:t xml:space="preserve"> и успешно преминат изпит пред ИАМА;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капитан на риболовен кораб до 200 БТ в местно плаване при наличие на плавателен стаж 24 месеца, от които най-малко 6 месеца на </w:t>
      </w:r>
      <w:r w:rsidR="00953724" w:rsidRPr="00140209">
        <w:rPr>
          <w:rFonts w:ascii="Times New Roman" w:eastAsia="Times New Roman" w:hAnsi="Times New Roman" w:cs="Times New Roman"/>
          <w:sz w:val="24"/>
          <w:szCs w:val="24"/>
        </w:rPr>
        <w:t>риболовен кораб до 200 БТ</w:t>
      </w:r>
      <w:r w:rsidR="004718B2" w:rsidRPr="00140209">
        <w:rPr>
          <w:rFonts w:ascii="Times New Roman" w:eastAsia="Times New Roman" w:hAnsi="Times New Roman" w:cs="Times New Roman"/>
          <w:sz w:val="24"/>
          <w:szCs w:val="24"/>
        </w:rPr>
        <w:t xml:space="preserve">, свидетелство за </w:t>
      </w:r>
      <w:r w:rsidR="00AD4A2E" w:rsidRPr="00140209">
        <w:rPr>
          <w:rFonts w:ascii="Times New Roman" w:eastAsia="Times New Roman" w:hAnsi="Times New Roman" w:cs="Times New Roman"/>
          <w:sz w:val="24"/>
          <w:szCs w:val="24"/>
        </w:rPr>
        <w:t xml:space="preserve">корабен радиооператор в местно плаване </w:t>
      </w:r>
      <w:r w:rsidRPr="00140209">
        <w:rPr>
          <w:rFonts w:ascii="Times New Roman" w:eastAsia="Times New Roman" w:hAnsi="Times New Roman" w:cs="Times New Roman"/>
          <w:sz w:val="24"/>
          <w:szCs w:val="24"/>
        </w:rPr>
        <w:t>и успешно преминат изпит пред ИАМА.</w:t>
      </w:r>
    </w:p>
    <w:p w:rsidR="00300EC1" w:rsidRPr="00140209" w:rsidRDefault="00CE1EEF" w:rsidP="00453CEF">
      <w:pPr>
        <w:spacing w:after="0" w:line="240" w:lineRule="auto"/>
        <w:ind w:right="-67" w:firstLine="720"/>
        <w:jc w:val="both"/>
        <w:textAlignment w:val="center"/>
        <w:rPr>
          <w:rFonts w:ascii="Times New Roman" w:hAnsi="Times New Roman" w:cs="Times New Roman"/>
          <w:sz w:val="24"/>
          <w:szCs w:val="24"/>
        </w:rPr>
      </w:pPr>
      <w:r w:rsidRPr="00140209">
        <w:rPr>
          <w:rFonts w:ascii="Times New Roman" w:hAnsi="Times New Roman" w:cs="Times New Roman"/>
          <w:sz w:val="24"/>
          <w:szCs w:val="24"/>
        </w:rPr>
        <w:t xml:space="preserve">(5) Лицата притежаващи правоспособност по чл. 30, могат да заемат длъжност </w:t>
      </w:r>
      <w:r w:rsidR="00F31ADD" w:rsidRPr="00140209">
        <w:rPr>
          <w:rFonts w:ascii="Times New Roman" w:hAnsi="Times New Roman" w:cs="Times New Roman"/>
          <w:sz w:val="24"/>
          <w:szCs w:val="24"/>
        </w:rPr>
        <w:t>„</w:t>
      </w:r>
      <w:r w:rsidRPr="00140209">
        <w:rPr>
          <w:rFonts w:ascii="Times New Roman" w:hAnsi="Times New Roman" w:cs="Times New Roman"/>
          <w:sz w:val="24"/>
          <w:szCs w:val="24"/>
        </w:rPr>
        <w:t>капитан на плаващо техническо средство</w:t>
      </w:r>
      <w:r w:rsidR="00F31ADD" w:rsidRPr="00140209">
        <w:rPr>
          <w:rFonts w:ascii="Times New Roman" w:hAnsi="Times New Roman" w:cs="Times New Roman"/>
          <w:sz w:val="24"/>
          <w:szCs w:val="24"/>
        </w:rPr>
        <w:t>“</w:t>
      </w:r>
      <w:r w:rsidRPr="00140209">
        <w:rPr>
          <w:rFonts w:ascii="Times New Roman" w:hAnsi="Times New Roman" w:cs="Times New Roman"/>
          <w:sz w:val="24"/>
          <w:szCs w:val="24"/>
        </w:rPr>
        <w:t xml:space="preserve"> след преминат одобрен от ИАМА подготвителен курс и успешно положен изпи</w:t>
      </w:r>
      <w:r w:rsidR="00396262" w:rsidRPr="00140209">
        <w:rPr>
          <w:rFonts w:ascii="Times New Roman" w:hAnsi="Times New Roman" w:cs="Times New Roman"/>
          <w:sz w:val="24"/>
          <w:szCs w:val="24"/>
        </w:rPr>
        <w:t>т пред комисията по чл. 74, ал.</w:t>
      </w:r>
      <w:r w:rsidRPr="00140209">
        <w:rPr>
          <w:rFonts w:ascii="Times New Roman" w:hAnsi="Times New Roman" w:cs="Times New Roman"/>
          <w:sz w:val="24"/>
          <w:szCs w:val="24"/>
        </w:rPr>
        <w:t xml:space="preserve">1. За лицата, придобили правоспособност по чл. 30, т. 9 се изисква и средно образование с придобита трета степен на професионална квалификация по специалност </w:t>
      </w:r>
      <w:r w:rsidR="00F31ADD" w:rsidRPr="00140209">
        <w:rPr>
          <w:rFonts w:ascii="Times New Roman" w:hAnsi="Times New Roman" w:cs="Times New Roman"/>
          <w:sz w:val="24"/>
          <w:szCs w:val="24"/>
        </w:rPr>
        <w:t>„</w:t>
      </w:r>
      <w:r w:rsidRPr="00140209">
        <w:rPr>
          <w:rFonts w:ascii="Times New Roman" w:hAnsi="Times New Roman" w:cs="Times New Roman"/>
          <w:sz w:val="24"/>
          <w:szCs w:val="24"/>
        </w:rPr>
        <w:t>Корабоводене</w:t>
      </w:r>
      <w:r w:rsidR="00F31ADD" w:rsidRPr="00140209">
        <w:rPr>
          <w:rFonts w:ascii="Times New Roman" w:hAnsi="Times New Roman" w:cs="Times New Roman"/>
          <w:sz w:val="24"/>
          <w:szCs w:val="24"/>
        </w:rPr>
        <w:t>“</w:t>
      </w:r>
      <w:r w:rsidRPr="00140209">
        <w:rPr>
          <w:rFonts w:ascii="Times New Roman" w:hAnsi="Times New Roman" w:cs="Times New Roman"/>
          <w:sz w:val="24"/>
          <w:szCs w:val="24"/>
        </w:rPr>
        <w:t xml:space="preserve">. </w:t>
      </w:r>
    </w:p>
    <w:p w:rsidR="003D6DF2" w:rsidRPr="00140209" w:rsidRDefault="00300EC1"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hAnsi="Times New Roman" w:cs="Times New Roman"/>
          <w:sz w:val="24"/>
          <w:szCs w:val="24"/>
        </w:rPr>
        <w:t xml:space="preserve">(6) </w:t>
      </w:r>
      <w:r w:rsidR="00CE1EEF" w:rsidRPr="00140209">
        <w:rPr>
          <w:rFonts w:ascii="Times New Roman" w:hAnsi="Times New Roman" w:cs="Times New Roman"/>
          <w:sz w:val="24"/>
          <w:szCs w:val="24"/>
        </w:rPr>
        <w:t xml:space="preserve">В свидетелството за правоспособност </w:t>
      </w:r>
      <w:r w:rsidR="00F31ADD" w:rsidRPr="00140209">
        <w:rPr>
          <w:rFonts w:ascii="Times New Roman" w:hAnsi="Times New Roman" w:cs="Times New Roman"/>
          <w:sz w:val="24"/>
          <w:szCs w:val="24"/>
        </w:rPr>
        <w:t>„</w:t>
      </w:r>
      <w:r w:rsidR="00CE1EEF" w:rsidRPr="00140209">
        <w:rPr>
          <w:rFonts w:ascii="Times New Roman" w:hAnsi="Times New Roman" w:cs="Times New Roman"/>
          <w:sz w:val="24"/>
          <w:szCs w:val="24"/>
        </w:rPr>
        <w:t>Капитан на плаващо техническо средство</w:t>
      </w:r>
      <w:r w:rsidR="00F31ADD" w:rsidRPr="00140209">
        <w:rPr>
          <w:rFonts w:ascii="Times New Roman" w:hAnsi="Times New Roman" w:cs="Times New Roman"/>
          <w:sz w:val="24"/>
          <w:szCs w:val="24"/>
        </w:rPr>
        <w:t>“</w:t>
      </w:r>
      <w:r w:rsidR="00CE1EEF" w:rsidRPr="00140209">
        <w:rPr>
          <w:rFonts w:ascii="Times New Roman" w:hAnsi="Times New Roman" w:cs="Times New Roman"/>
          <w:sz w:val="24"/>
          <w:szCs w:val="24"/>
        </w:rPr>
        <w:t xml:space="preserve"> се вписва ограничение за типа на плаващото техническо средство съгласно преминатата практическа подготовка, бруто</w:t>
      </w:r>
      <w:r w:rsidR="00A91361" w:rsidRPr="00140209">
        <w:rPr>
          <w:rFonts w:ascii="Times New Roman" w:hAnsi="Times New Roman" w:cs="Times New Roman"/>
          <w:sz w:val="24"/>
          <w:szCs w:val="24"/>
        </w:rPr>
        <w:t xml:space="preserve"> </w:t>
      </w:r>
      <w:r w:rsidR="00CE1EEF" w:rsidRPr="00140209">
        <w:rPr>
          <w:rFonts w:ascii="Times New Roman" w:hAnsi="Times New Roman" w:cs="Times New Roman"/>
          <w:sz w:val="24"/>
          <w:szCs w:val="24"/>
        </w:rPr>
        <w:t>тонаж и район на плаване на техническото средство.</w:t>
      </w:r>
      <w:r w:rsidR="008773A2" w:rsidRPr="00140209" w:rsidDel="008773A2">
        <w:rPr>
          <w:rFonts w:ascii="Times New Roman" w:eastAsia="Times New Roman" w:hAnsi="Times New Roman" w:cs="Times New Roman"/>
          <w:sz w:val="24"/>
          <w:szCs w:val="24"/>
        </w:rPr>
        <w:t xml:space="preserve"> </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w:t>
      </w:r>
      <w:r w:rsidR="006C4332"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46</w:t>
      </w:r>
      <w:r w:rsidR="003F1A36"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Лицата, притежаващи правоспособност по </w:t>
      </w:r>
      <w:r w:rsidR="00CE1EEF" w:rsidRPr="00140209">
        <w:rPr>
          <w:rFonts w:ascii="Times New Roman" w:eastAsia="Times New Roman" w:hAnsi="Times New Roman" w:cs="Times New Roman"/>
          <w:sz w:val="24"/>
          <w:szCs w:val="24"/>
        </w:rPr>
        <w:t>чл. 34, т. 3 - 5, 7- 9</w:t>
      </w:r>
      <w:r w:rsidRPr="00140209">
        <w:rPr>
          <w:rFonts w:ascii="Times New Roman" w:eastAsia="Times New Roman" w:hAnsi="Times New Roman" w:cs="Times New Roman"/>
          <w:sz w:val="24"/>
          <w:szCs w:val="24"/>
        </w:rPr>
        <w:t>, могат да заемат и длъжност на кораб, както следва:</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втори механик на кораби с КСУ над 3000 </w:t>
      </w:r>
      <w:r w:rsidR="00842EE8"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и втори механик на кораби с КСУ от 750 до 3000 </w:t>
      </w:r>
      <w:r w:rsidR="00842EE8"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могат да заемат длъжност главен механик на кораб с КСУ до 3000 </w:t>
      </w:r>
      <w:r w:rsidR="00842EE8"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в местно плаване;</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вахтен механик на кораб с КСУ над 750 </w:t>
      </w:r>
      <w:r w:rsidR="00842EE8"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може да заема длъжност главен механик на кораб с КСУ до 750 </w:t>
      </w:r>
      <w:r w:rsidR="00842EE8"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xml:space="preserve"> в местно плаване след 6 месеца плавателен стаж като вахтен механик на кораб над 750 </w:t>
      </w:r>
      <w:r w:rsidR="00842EE8"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квалифициран моряк машинна команда и корабен моторист могат да заемат длъжност:</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главен механик на кораб с КСУ до 750 kW в местно плаване след 12 месеца плавателен стаж като боцман или 24 месеца като моторист на кораб над 750 kW;</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помпиер на танкер след 12 месеца плавателен стаж като моторист на същия тип танкер;</w:t>
      </w:r>
    </w:p>
    <w:p w:rsidR="003D6DF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корабен електротехник може да заема длъжност електромеханик на кораб с КСУ до 750 kW в местно плаване след 18 месеца плавателен стаж като електротехник на кораби с КСУ над 300 kW.</w:t>
      </w:r>
    </w:p>
    <w:p w:rsidR="00453CEF" w:rsidRPr="00140209" w:rsidRDefault="0064752D" w:rsidP="00197677">
      <w:pPr>
        <w:spacing w:after="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b/>
          <w:sz w:val="24"/>
          <w:szCs w:val="24"/>
        </w:rPr>
        <w:t>Чл. 47.</w:t>
      </w:r>
      <w:r w:rsidRPr="00140209">
        <w:rPr>
          <w:rFonts w:ascii="Times New Roman" w:eastAsia="Times New Roman" w:hAnsi="Times New Roman" w:cs="Times New Roman"/>
          <w:sz w:val="24"/>
          <w:szCs w:val="24"/>
        </w:rPr>
        <w:t xml:space="preserve"> Поддържане правата на лицата по чл. </w:t>
      </w:r>
      <w:r w:rsidR="00F65E3F" w:rsidRPr="00140209">
        <w:rPr>
          <w:rFonts w:ascii="Times New Roman" w:eastAsia="Times New Roman" w:hAnsi="Times New Roman" w:cs="Times New Roman"/>
          <w:sz w:val="24"/>
          <w:szCs w:val="24"/>
        </w:rPr>
        <w:t xml:space="preserve">45 и </w:t>
      </w:r>
      <w:r w:rsidRPr="00140209">
        <w:rPr>
          <w:rFonts w:ascii="Times New Roman" w:eastAsia="Times New Roman" w:hAnsi="Times New Roman" w:cs="Times New Roman"/>
          <w:sz w:val="24"/>
          <w:szCs w:val="24"/>
        </w:rPr>
        <w:t>46 с</w:t>
      </w:r>
      <w:r w:rsidR="006A5323" w:rsidRPr="00140209">
        <w:rPr>
          <w:rFonts w:ascii="Times New Roman" w:eastAsia="Times New Roman" w:hAnsi="Times New Roman" w:cs="Times New Roman"/>
          <w:sz w:val="24"/>
          <w:szCs w:val="24"/>
        </w:rPr>
        <w:t>е извършва</w:t>
      </w:r>
      <w:r w:rsidRPr="00140209">
        <w:rPr>
          <w:rFonts w:ascii="Times New Roman" w:eastAsia="Times New Roman" w:hAnsi="Times New Roman" w:cs="Times New Roman"/>
          <w:sz w:val="24"/>
          <w:szCs w:val="24"/>
        </w:rPr>
        <w:t xml:space="preserve"> чрез поддържане на основната правоспособност или чрез доказване на продължаваща компетентност в местно плаване съгласно чл. </w:t>
      </w:r>
      <w:r w:rsidR="00F65E3F" w:rsidRPr="00140209">
        <w:rPr>
          <w:rFonts w:ascii="Times New Roman" w:eastAsia="Times New Roman" w:hAnsi="Times New Roman" w:cs="Times New Roman"/>
          <w:sz w:val="24"/>
          <w:szCs w:val="24"/>
        </w:rPr>
        <w:t>107</w:t>
      </w:r>
      <w:r w:rsidRPr="00140209">
        <w:rPr>
          <w:rFonts w:ascii="Times New Roman" w:eastAsia="Times New Roman" w:hAnsi="Times New Roman" w:cs="Times New Roman"/>
          <w:sz w:val="24"/>
          <w:szCs w:val="24"/>
        </w:rPr>
        <w:t>.</w:t>
      </w:r>
    </w:p>
    <w:p w:rsidR="00140209" w:rsidRPr="00140209" w:rsidRDefault="00140209" w:rsidP="00197677">
      <w:pPr>
        <w:spacing w:after="0" w:line="240" w:lineRule="auto"/>
        <w:ind w:right="-67" w:firstLine="720"/>
        <w:jc w:val="both"/>
        <w:textAlignment w:val="center"/>
        <w:rPr>
          <w:rFonts w:ascii="Times New Roman" w:eastAsia="Times New Roman" w:hAnsi="Times New Roman" w:cs="Times New Roman"/>
          <w:sz w:val="24"/>
          <w:szCs w:val="24"/>
          <w:lang w:val="en-US"/>
        </w:rPr>
      </w:pPr>
    </w:p>
    <w:p w:rsidR="00BD5432"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пета</w:t>
      </w:r>
      <w:r w:rsidRPr="00140209">
        <w:rPr>
          <w:rFonts w:ascii="Times New Roman" w:hAnsi="Times New Roman" w:cs="Times New Roman"/>
          <w:b/>
          <w:bCs/>
          <w:sz w:val="24"/>
          <w:szCs w:val="24"/>
        </w:rPr>
        <w:br/>
        <w:t>ПРАВОСПОСОБНОСТИ И ПРАВА ЗА ЗАЕМАНЕ НА ДЛЪЖНОСТИ ЗА КОРАБОПЛАВАНЕ ПО ВЪТРЕШНИТЕ ВОДНИ ПЪТИЩА НА ЕВРОПА</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C8101A" w:rsidRPr="00140209">
        <w:rPr>
          <w:rFonts w:ascii="Times New Roman" w:eastAsia="Times New Roman" w:hAnsi="Times New Roman" w:cs="Times New Roman"/>
          <w:b/>
          <w:sz w:val="24"/>
          <w:szCs w:val="24"/>
        </w:rPr>
        <w:t>48.</w:t>
      </w:r>
      <w:r w:rsidRPr="00140209">
        <w:rPr>
          <w:rFonts w:ascii="Times New Roman" w:eastAsia="Times New Roman" w:hAnsi="Times New Roman" w:cs="Times New Roman"/>
          <w:sz w:val="24"/>
          <w:szCs w:val="24"/>
        </w:rPr>
        <w:t xml:space="preserve"> Правоспособностите в корабоплаването по вътрешните водни пътища на Европа </w:t>
      </w:r>
      <w:r w:rsidR="003F1A36" w:rsidRPr="00140209">
        <w:rPr>
          <w:rFonts w:ascii="Times New Roman" w:eastAsia="Times New Roman" w:hAnsi="Times New Roman" w:cs="Times New Roman"/>
          <w:sz w:val="24"/>
          <w:szCs w:val="24"/>
        </w:rPr>
        <w:t xml:space="preserve">за управление и експлоатация на корабите по </w:t>
      </w:r>
      <w:r w:rsidR="00CE1EEF" w:rsidRPr="00140209">
        <w:rPr>
          <w:rFonts w:ascii="Times New Roman" w:eastAsia="Times New Roman" w:hAnsi="Times New Roman" w:cs="Times New Roman"/>
          <w:sz w:val="24"/>
          <w:szCs w:val="24"/>
        </w:rPr>
        <w:t>чл. 1, ал.</w:t>
      </w:r>
      <w:r w:rsidR="00F31ADD" w:rsidRPr="00140209">
        <w:rPr>
          <w:rFonts w:ascii="Times New Roman" w:eastAsia="Times New Roman" w:hAnsi="Times New Roman" w:cs="Times New Roman"/>
          <w:sz w:val="24"/>
          <w:szCs w:val="24"/>
        </w:rPr>
        <w:t xml:space="preserve"> </w:t>
      </w:r>
      <w:r w:rsidR="00CE1EEF" w:rsidRPr="00140209">
        <w:rPr>
          <w:rFonts w:ascii="Times New Roman" w:eastAsia="Times New Roman" w:hAnsi="Times New Roman" w:cs="Times New Roman"/>
          <w:sz w:val="24"/>
          <w:szCs w:val="24"/>
        </w:rPr>
        <w:t xml:space="preserve">5 </w:t>
      </w:r>
      <w:r w:rsidRPr="00140209">
        <w:rPr>
          <w:rFonts w:ascii="Times New Roman" w:eastAsia="Times New Roman" w:hAnsi="Times New Roman" w:cs="Times New Roman"/>
          <w:sz w:val="24"/>
          <w:szCs w:val="24"/>
        </w:rPr>
        <w:t>са:</w:t>
      </w:r>
    </w:p>
    <w:p w:rsidR="00D8751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капитан;</w:t>
      </w:r>
    </w:p>
    <w:p w:rsidR="00D8751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4C2425" w:rsidRPr="00140209">
        <w:rPr>
          <w:rFonts w:ascii="Times New Roman" w:eastAsia="Times New Roman" w:hAnsi="Times New Roman" w:cs="Times New Roman"/>
          <w:sz w:val="24"/>
          <w:szCs w:val="24"/>
        </w:rPr>
        <w:t>щурман</w:t>
      </w:r>
      <w:r w:rsidRPr="00140209">
        <w:rPr>
          <w:rFonts w:ascii="Times New Roman" w:eastAsia="Times New Roman" w:hAnsi="Times New Roman" w:cs="Times New Roman"/>
          <w:sz w:val="24"/>
          <w:szCs w:val="24"/>
        </w:rPr>
        <w:t>;</w:t>
      </w:r>
    </w:p>
    <w:p w:rsidR="00D8751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w:t>
      </w:r>
      <w:r w:rsidR="00842EE8" w:rsidRPr="00140209">
        <w:rPr>
          <w:rFonts w:ascii="Times New Roman" w:eastAsia="Times New Roman" w:hAnsi="Times New Roman" w:cs="Times New Roman"/>
          <w:sz w:val="24"/>
          <w:szCs w:val="24"/>
        </w:rPr>
        <w:t>старши моряк</w:t>
      </w:r>
      <w:r w:rsidRPr="00140209">
        <w:rPr>
          <w:rFonts w:ascii="Times New Roman" w:eastAsia="Times New Roman" w:hAnsi="Times New Roman" w:cs="Times New Roman"/>
          <w:sz w:val="24"/>
          <w:szCs w:val="24"/>
        </w:rPr>
        <w:t>;</w:t>
      </w:r>
    </w:p>
    <w:p w:rsidR="00D8751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842EE8" w:rsidRPr="00140209">
        <w:rPr>
          <w:rFonts w:ascii="Times New Roman" w:eastAsia="Times New Roman" w:hAnsi="Times New Roman" w:cs="Times New Roman"/>
          <w:sz w:val="24"/>
          <w:szCs w:val="24"/>
        </w:rPr>
        <w:t>моряк</w:t>
      </w:r>
      <w:r w:rsidRPr="00140209">
        <w:rPr>
          <w:rFonts w:ascii="Times New Roman" w:eastAsia="Times New Roman" w:hAnsi="Times New Roman" w:cs="Times New Roman"/>
          <w:sz w:val="24"/>
          <w:szCs w:val="24"/>
        </w:rPr>
        <w:t>;</w:t>
      </w:r>
    </w:p>
    <w:p w:rsidR="00D8751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842EE8" w:rsidRPr="00140209">
        <w:rPr>
          <w:rFonts w:ascii="Times New Roman" w:eastAsia="Times New Roman" w:hAnsi="Times New Roman" w:cs="Times New Roman"/>
          <w:sz w:val="24"/>
          <w:szCs w:val="24"/>
        </w:rPr>
        <w:t>стажант</w:t>
      </w:r>
      <w:r w:rsidRPr="00140209">
        <w:rPr>
          <w:rFonts w:ascii="Times New Roman" w:eastAsia="Times New Roman" w:hAnsi="Times New Roman" w:cs="Times New Roman"/>
          <w:sz w:val="24"/>
          <w:szCs w:val="24"/>
        </w:rPr>
        <w:t>;</w:t>
      </w:r>
    </w:p>
    <w:p w:rsidR="00D8751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w:t>
      </w:r>
      <w:r w:rsidR="00842EE8" w:rsidRPr="00140209">
        <w:rPr>
          <w:rFonts w:ascii="Times New Roman" w:eastAsia="Times New Roman" w:hAnsi="Times New Roman" w:cs="Times New Roman"/>
          <w:sz w:val="24"/>
          <w:szCs w:val="24"/>
        </w:rPr>
        <w:t>палубен моряк</w:t>
      </w:r>
      <w:r w:rsidRPr="00140209">
        <w:rPr>
          <w:rFonts w:ascii="Times New Roman" w:eastAsia="Times New Roman" w:hAnsi="Times New Roman" w:cs="Times New Roman"/>
          <w:sz w:val="24"/>
          <w:szCs w:val="24"/>
        </w:rPr>
        <w:t>;</w:t>
      </w:r>
    </w:p>
    <w:p w:rsidR="008D67A3" w:rsidRPr="00140209" w:rsidRDefault="008D67A3"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7. механик</w:t>
      </w:r>
      <w:r w:rsidR="00F0208A" w:rsidRPr="00140209">
        <w:t xml:space="preserve"> </w:t>
      </w:r>
      <w:r w:rsidR="00F0208A" w:rsidRPr="00140209">
        <w:rPr>
          <w:rFonts w:ascii="Times New Roman" w:eastAsia="Times New Roman" w:hAnsi="Times New Roman" w:cs="Times New Roman"/>
          <w:sz w:val="24"/>
          <w:szCs w:val="24"/>
        </w:rPr>
        <w:t>вътрешно плаване</w:t>
      </w:r>
      <w:r w:rsidRPr="00140209">
        <w:rPr>
          <w:rFonts w:ascii="Times New Roman" w:eastAsia="Times New Roman" w:hAnsi="Times New Roman" w:cs="Times New Roman"/>
          <w:sz w:val="24"/>
          <w:szCs w:val="24"/>
        </w:rPr>
        <w:t>.</w:t>
      </w:r>
    </w:p>
    <w:p w:rsidR="001713CD" w:rsidRPr="00140209" w:rsidRDefault="007163A5" w:rsidP="00453CEF">
      <w:pPr>
        <w:pStyle w:val="Default"/>
        <w:ind w:right="-67" w:firstLine="720"/>
        <w:jc w:val="both"/>
        <w:rPr>
          <w:bCs/>
          <w:color w:val="auto"/>
        </w:rPr>
      </w:pPr>
      <w:r w:rsidRPr="00140209">
        <w:rPr>
          <w:b/>
          <w:bCs/>
          <w:color w:val="auto"/>
        </w:rPr>
        <w:t xml:space="preserve">Чл. </w:t>
      </w:r>
      <w:r w:rsidR="00516D99" w:rsidRPr="00140209">
        <w:rPr>
          <w:b/>
          <w:bCs/>
          <w:color w:val="auto"/>
        </w:rPr>
        <w:t>49</w:t>
      </w:r>
      <w:r w:rsidR="0064752D" w:rsidRPr="00140209">
        <w:rPr>
          <w:b/>
          <w:bCs/>
          <w:color w:val="auto"/>
        </w:rPr>
        <w:t>.</w:t>
      </w:r>
      <w:r w:rsidR="0064752D" w:rsidRPr="00140209">
        <w:rPr>
          <w:bCs/>
          <w:color w:val="auto"/>
        </w:rPr>
        <w:t xml:space="preserve"> </w:t>
      </w:r>
      <w:r w:rsidR="00B31A53" w:rsidRPr="00140209">
        <w:rPr>
          <w:bCs/>
          <w:color w:val="auto"/>
        </w:rPr>
        <w:t xml:space="preserve">(1) </w:t>
      </w:r>
      <w:r w:rsidR="00CF62A7" w:rsidRPr="00140209">
        <w:rPr>
          <w:bCs/>
          <w:color w:val="auto"/>
        </w:rPr>
        <w:t xml:space="preserve">Морските </w:t>
      </w:r>
      <w:r w:rsidRPr="00140209">
        <w:rPr>
          <w:bCs/>
          <w:color w:val="auto"/>
        </w:rPr>
        <w:t xml:space="preserve">лица придобиват правоспособност по </w:t>
      </w:r>
      <w:r w:rsidR="00CF62A7" w:rsidRPr="00140209">
        <w:rPr>
          <w:bCs/>
          <w:color w:val="auto"/>
        </w:rPr>
        <w:t>чл.</w:t>
      </w:r>
      <w:r w:rsidR="002F228A" w:rsidRPr="00140209">
        <w:rPr>
          <w:bCs/>
          <w:color w:val="auto"/>
        </w:rPr>
        <w:t xml:space="preserve"> </w:t>
      </w:r>
      <w:r w:rsidR="00516D99" w:rsidRPr="00140209">
        <w:rPr>
          <w:bCs/>
          <w:color w:val="auto"/>
        </w:rPr>
        <w:t>48</w:t>
      </w:r>
      <w:r w:rsidR="002F228A" w:rsidRPr="00140209">
        <w:rPr>
          <w:bCs/>
          <w:color w:val="auto"/>
        </w:rPr>
        <w:t xml:space="preserve"> </w:t>
      </w:r>
      <w:r w:rsidRPr="00140209">
        <w:rPr>
          <w:bCs/>
          <w:color w:val="auto"/>
        </w:rPr>
        <w:t>при изпълнение на следните изисквания:</w:t>
      </w:r>
    </w:p>
    <w:p w:rsidR="001713CD" w:rsidRPr="00140209" w:rsidRDefault="007163A5" w:rsidP="00453CEF">
      <w:pPr>
        <w:pStyle w:val="Default"/>
        <w:ind w:right="-67" w:firstLine="720"/>
        <w:jc w:val="both"/>
        <w:rPr>
          <w:bCs/>
          <w:color w:val="auto"/>
        </w:rPr>
      </w:pPr>
      <w:r w:rsidRPr="00140209">
        <w:rPr>
          <w:color w:val="auto"/>
        </w:rPr>
        <w:t>1. за капитан</w:t>
      </w:r>
      <w:r w:rsidRPr="00140209">
        <w:rPr>
          <w:bCs/>
          <w:color w:val="auto"/>
        </w:rPr>
        <w:t>: м</w:t>
      </w:r>
      <w:r w:rsidR="0064752D" w:rsidRPr="00140209">
        <w:rPr>
          <w:bCs/>
          <w:color w:val="auto"/>
        </w:rPr>
        <w:t>инимални</w:t>
      </w:r>
      <w:r w:rsidRPr="00140209">
        <w:rPr>
          <w:bCs/>
          <w:color w:val="auto"/>
        </w:rPr>
        <w:t>те</w:t>
      </w:r>
      <w:r w:rsidR="0064752D" w:rsidRPr="00140209">
        <w:rPr>
          <w:bCs/>
          <w:color w:val="auto"/>
        </w:rPr>
        <w:t xml:space="preserve"> изисквания за удостоверяване на квалификацията на капитан на плавателно средство</w:t>
      </w:r>
      <w:r w:rsidRPr="00140209">
        <w:rPr>
          <w:bCs/>
          <w:color w:val="auto"/>
        </w:rPr>
        <w:t xml:space="preserve"> съгласно т.</w:t>
      </w:r>
      <w:r w:rsidR="0064752D" w:rsidRPr="00140209">
        <w:rPr>
          <w:color w:val="auto"/>
        </w:rPr>
        <w:t xml:space="preserve"> </w:t>
      </w:r>
      <w:r w:rsidRPr="00140209">
        <w:rPr>
          <w:bCs/>
          <w:color w:val="auto"/>
        </w:rPr>
        <w:t xml:space="preserve">3.1 </w:t>
      </w:r>
      <w:r w:rsidR="006A0571" w:rsidRPr="00140209">
        <w:rPr>
          <w:bCs/>
          <w:color w:val="auto"/>
        </w:rPr>
        <w:t>от</w:t>
      </w:r>
      <w:r w:rsidRPr="00140209">
        <w:rPr>
          <w:bCs/>
          <w:color w:val="auto"/>
        </w:rPr>
        <w:t xml:space="preserve"> </w:t>
      </w:r>
      <w:r w:rsidR="006A0571" w:rsidRPr="00140209">
        <w:rPr>
          <w:bCs/>
          <w:color w:val="auto"/>
        </w:rPr>
        <w:t>П</w:t>
      </w:r>
      <w:r w:rsidR="002718CD" w:rsidRPr="00140209">
        <w:rPr>
          <w:bCs/>
          <w:color w:val="auto"/>
        </w:rPr>
        <w:t>риложение  № 7;</w:t>
      </w:r>
    </w:p>
    <w:p w:rsidR="001713CD" w:rsidRPr="00140209" w:rsidRDefault="007163A5" w:rsidP="00453CEF">
      <w:pPr>
        <w:pStyle w:val="Default"/>
        <w:ind w:right="-67" w:firstLine="720"/>
        <w:jc w:val="both"/>
        <w:rPr>
          <w:color w:val="auto"/>
        </w:rPr>
      </w:pPr>
      <w:r w:rsidRPr="00140209">
        <w:rPr>
          <w:color w:val="auto"/>
        </w:rPr>
        <w:t xml:space="preserve">2. за </w:t>
      </w:r>
      <w:r w:rsidR="004C2425" w:rsidRPr="00140209">
        <w:rPr>
          <w:color w:val="auto"/>
        </w:rPr>
        <w:t>щурман</w:t>
      </w:r>
      <w:r w:rsidRPr="00140209">
        <w:rPr>
          <w:color w:val="auto"/>
        </w:rPr>
        <w:t>:</w:t>
      </w:r>
      <w:r w:rsidR="00962988" w:rsidRPr="00140209">
        <w:rPr>
          <w:color w:val="auto"/>
        </w:rPr>
        <w:t xml:space="preserve"> </w:t>
      </w:r>
      <w:r w:rsidRPr="00140209">
        <w:rPr>
          <w:color w:val="auto"/>
        </w:rPr>
        <w:t xml:space="preserve">минималните изисквания за удостоверяване на квалификацията на </w:t>
      </w:r>
      <w:r w:rsidR="004C2425" w:rsidRPr="00140209">
        <w:rPr>
          <w:color w:val="auto"/>
        </w:rPr>
        <w:t>щурман</w:t>
      </w:r>
      <w:r w:rsidR="004C2425" w:rsidRPr="00140209">
        <w:rPr>
          <w:bCs/>
          <w:color w:val="auto"/>
        </w:rPr>
        <w:t xml:space="preserve"> </w:t>
      </w:r>
      <w:r w:rsidRPr="00140209">
        <w:rPr>
          <w:bCs/>
          <w:color w:val="auto"/>
        </w:rPr>
        <w:t>съгласно</w:t>
      </w:r>
      <w:r w:rsidRPr="00140209">
        <w:rPr>
          <w:color w:val="auto"/>
        </w:rPr>
        <w:t xml:space="preserve"> т. 2.3</w:t>
      </w:r>
      <w:r w:rsidRPr="00140209">
        <w:rPr>
          <w:bCs/>
          <w:color w:val="auto"/>
        </w:rPr>
        <w:t xml:space="preserve"> </w:t>
      </w:r>
      <w:r w:rsidR="006A0571" w:rsidRPr="00140209">
        <w:rPr>
          <w:bCs/>
          <w:color w:val="auto"/>
        </w:rPr>
        <w:t>от</w:t>
      </w:r>
      <w:r w:rsidRPr="00140209">
        <w:rPr>
          <w:bCs/>
          <w:color w:val="auto"/>
        </w:rPr>
        <w:t xml:space="preserve"> </w:t>
      </w:r>
      <w:r w:rsidR="006A0571" w:rsidRPr="00140209">
        <w:rPr>
          <w:bCs/>
          <w:color w:val="auto"/>
        </w:rPr>
        <w:t>П</w:t>
      </w:r>
      <w:r w:rsidR="002718CD" w:rsidRPr="00140209">
        <w:rPr>
          <w:bCs/>
          <w:color w:val="auto"/>
        </w:rPr>
        <w:t>риложение № 7.</w:t>
      </w:r>
    </w:p>
    <w:p w:rsidR="001713CD" w:rsidRPr="00140209" w:rsidRDefault="007163A5" w:rsidP="00453CEF">
      <w:pPr>
        <w:pStyle w:val="Default"/>
        <w:ind w:right="-67" w:firstLine="720"/>
        <w:jc w:val="both"/>
        <w:rPr>
          <w:bCs/>
          <w:color w:val="auto"/>
        </w:rPr>
      </w:pPr>
      <w:r w:rsidRPr="00140209">
        <w:rPr>
          <w:color w:val="auto"/>
        </w:rPr>
        <w:t>3. за старши моряк</w:t>
      </w:r>
      <w:r w:rsidRPr="00140209">
        <w:rPr>
          <w:bCs/>
          <w:color w:val="auto"/>
        </w:rPr>
        <w:t>: м</w:t>
      </w:r>
      <w:r w:rsidR="0064752D" w:rsidRPr="00140209">
        <w:rPr>
          <w:bCs/>
          <w:color w:val="auto"/>
        </w:rPr>
        <w:t>инимални</w:t>
      </w:r>
      <w:r w:rsidRPr="00140209">
        <w:rPr>
          <w:bCs/>
          <w:color w:val="auto"/>
        </w:rPr>
        <w:t>те</w:t>
      </w:r>
      <w:r w:rsidR="0064752D" w:rsidRPr="00140209">
        <w:rPr>
          <w:bCs/>
          <w:color w:val="auto"/>
        </w:rPr>
        <w:t xml:space="preserve"> изисквания за удостоверяване на квалификацията на старши моряк</w:t>
      </w:r>
      <w:r w:rsidRPr="00140209">
        <w:rPr>
          <w:bCs/>
          <w:color w:val="auto"/>
        </w:rPr>
        <w:t xml:space="preserve"> съгласно</w:t>
      </w:r>
      <w:r w:rsidRPr="00140209">
        <w:rPr>
          <w:color w:val="auto"/>
        </w:rPr>
        <w:t xml:space="preserve"> т. 2.2</w:t>
      </w:r>
      <w:r w:rsidRPr="00140209">
        <w:rPr>
          <w:bCs/>
          <w:color w:val="auto"/>
        </w:rPr>
        <w:t xml:space="preserve"> </w:t>
      </w:r>
      <w:r w:rsidR="006A0571" w:rsidRPr="00140209">
        <w:rPr>
          <w:bCs/>
          <w:color w:val="auto"/>
        </w:rPr>
        <w:t>от</w:t>
      </w:r>
      <w:r w:rsidRPr="00140209">
        <w:rPr>
          <w:bCs/>
          <w:color w:val="auto"/>
        </w:rPr>
        <w:t xml:space="preserve"> </w:t>
      </w:r>
      <w:r w:rsidR="006A0571" w:rsidRPr="00140209">
        <w:rPr>
          <w:bCs/>
          <w:color w:val="auto"/>
        </w:rPr>
        <w:t>П</w:t>
      </w:r>
      <w:r w:rsidR="002718CD" w:rsidRPr="00140209">
        <w:rPr>
          <w:bCs/>
          <w:color w:val="auto"/>
        </w:rPr>
        <w:t>риложение № 7</w:t>
      </w:r>
      <w:r w:rsidR="002718CD" w:rsidRPr="00140209">
        <w:rPr>
          <w:color w:val="auto"/>
        </w:rPr>
        <w:t>;</w:t>
      </w:r>
    </w:p>
    <w:p w:rsidR="001713CD" w:rsidRPr="00140209" w:rsidRDefault="00CF62A7" w:rsidP="00453CEF">
      <w:pPr>
        <w:pStyle w:val="Default"/>
        <w:ind w:right="-67" w:firstLine="720"/>
        <w:jc w:val="both"/>
        <w:rPr>
          <w:color w:val="auto"/>
        </w:rPr>
      </w:pPr>
      <w:r w:rsidRPr="00140209">
        <w:rPr>
          <w:color w:val="auto"/>
        </w:rPr>
        <w:t xml:space="preserve">4. за моряк: </w:t>
      </w:r>
      <w:r w:rsidRPr="00140209">
        <w:rPr>
          <w:bCs/>
          <w:color w:val="auto"/>
        </w:rPr>
        <w:t>м</w:t>
      </w:r>
      <w:r w:rsidR="0064752D" w:rsidRPr="00140209">
        <w:rPr>
          <w:bCs/>
          <w:color w:val="auto"/>
        </w:rPr>
        <w:t>инимални</w:t>
      </w:r>
      <w:r w:rsidRPr="00140209">
        <w:rPr>
          <w:bCs/>
          <w:color w:val="auto"/>
        </w:rPr>
        <w:t>те</w:t>
      </w:r>
      <w:r w:rsidR="0064752D" w:rsidRPr="00140209">
        <w:rPr>
          <w:bCs/>
          <w:color w:val="auto"/>
        </w:rPr>
        <w:t xml:space="preserve"> изисквания за удостоверяване на квалификацията на моряк</w:t>
      </w:r>
      <w:r w:rsidRPr="00140209">
        <w:rPr>
          <w:bCs/>
          <w:color w:val="auto"/>
        </w:rPr>
        <w:t xml:space="preserve"> съгласно</w:t>
      </w:r>
      <w:r w:rsidRPr="00140209">
        <w:rPr>
          <w:color w:val="auto"/>
        </w:rPr>
        <w:t xml:space="preserve"> т. 2.1</w:t>
      </w:r>
      <w:r w:rsidRPr="00140209">
        <w:rPr>
          <w:bCs/>
          <w:color w:val="auto"/>
        </w:rPr>
        <w:t xml:space="preserve"> </w:t>
      </w:r>
      <w:r w:rsidR="006A0571" w:rsidRPr="00140209">
        <w:rPr>
          <w:bCs/>
          <w:color w:val="auto"/>
        </w:rPr>
        <w:t>от</w:t>
      </w:r>
      <w:r w:rsidRPr="00140209">
        <w:rPr>
          <w:bCs/>
          <w:color w:val="auto"/>
        </w:rPr>
        <w:t xml:space="preserve"> </w:t>
      </w:r>
      <w:r w:rsidR="006A0571" w:rsidRPr="00140209">
        <w:rPr>
          <w:bCs/>
          <w:color w:val="auto"/>
        </w:rPr>
        <w:t>П</w:t>
      </w:r>
      <w:r w:rsidR="00CE1EEF" w:rsidRPr="00140209">
        <w:rPr>
          <w:bCs/>
          <w:color w:val="auto"/>
        </w:rPr>
        <w:t>риложение №</w:t>
      </w:r>
      <w:r w:rsidR="00890C63" w:rsidRPr="00140209">
        <w:rPr>
          <w:bCs/>
          <w:color w:val="auto"/>
        </w:rPr>
        <w:t xml:space="preserve"> 8</w:t>
      </w:r>
      <w:r w:rsidR="00CE1EEF" w:rsidRPr="00140209">
        <w:rPr>
          <w:bCs/>
          <w:color w:val="auto"/>
        </w:rPr>
        <w:t>.</w:t>
      </w:r>
      <w:r w:rsidR="00CE1EEF" w:rsidRPr="00140209">
        <w:rPr>
          <w:color w:val="auto"/>
        </w:rPr>
        <w:t xml:space="preserve"> </w:t>
      </w:r>
    </w:p>
    <w:p w:rsidR="001713CD" w:rsidRPr="00140209" w:rsidRDefault="00962988" w:rsidP="00453CEF">
      <w:pPr>
        <w:pStyle w:val="Default"/>
        <w:ind w:right="-67" w:firstLine="720"/>
        <w:jc w:val="both"/>
        <w:rPr>
          <w:bCs/>
          <w:color w:val="auto"/>
        </w:rPr>
      </w:pPr>
      <w:r w:rsidRPr="00140209">
        <w:rPr>
          <w:color w:val="auto"/>
        </w:rPr>
        <w:t>5. за стажант:</w:t>
      </w:r>
      <w:r w:rsidRPr="00140209">
        <w:rPr>
          <w:bCs/>
          <w:color w:val="auto"/>
        </w:rPr>
        <w:t xml:space="preserve"> м</w:t>
      </w:r>
      <w:r w:rsidR="0064752D" w:rsidRPr="00140209">
        <w:rPr>
          <w:bCs/>
          <w:color w:val="auto"/>
        </w:rPr>
        <w:t>инимални</w:t>
      </w:r>
      <w:r w:rsidRPr="00140209">
        <w:rPr>
          <w:bCs/>
          <w:color w:val="auto"/>
        </w:rPr>
        <w:t>те</w:t>
      </w:r>
      <w:r w:rsidR="0064752D" w:rsidRPr="00140209">
        <w:rPr>
          <w:bCs/>
          <w:color w:val="auto"/>
        </w:rPr>
        <w:t xml:space="preserve"> изисквания за удостоверяване на квалификацията на старши моряк</w:t>
      </w:r>
      <w:r w:rsidRPr="00140209">
        <w:rPr>
          <w:bCs/>
          <w:color w:val="auto"/>
        </w:rPr>
        <w:t xml:space="preserve"> съгласно</w:t>
      </w:r>
      <w:r w:rsidRPr="00140209">
        <w:rPr>
          <w:color w:val="auto"/>
        </w:rPr>
        <w:t xml:space="preserve"> т. 1.2</w:t>
      </w:r>
      <w:r w:rsidRPr="00140209">
        <w:rPr>
          <w:bCs/>
          <w:color w:val="auto"/>
        </w:rPr>
        <w:t xml:space="preserve"> </w:t>
      </w:r>
      <w:r w:rsidR="006A0571" w:rsidRPr="00140209">
        <w:rPr>
          <w:bCs/>
          <w:color w:val="auto"/>
        </w:rPr>
        <w:t>от</w:t>
      </w:r>
      <w:r w:rsidRPr="00140209">
        <w:rPr>
          <w:bCs/>
          <w:color w:val="auto"/>
        </w:rPr>
        <w:t xml:space="preserve"> </w:t>
      </w:r>
      <w:r w:rsidR="006A0571" w:rsidRPr="00140209">
        <w:rPr>
          <w:bCs/>
          <w:color w:val="auto"/>
        </w:rPr>
        <w:t>П</w:t>
      </w:r>
      <w:r w:rsidR="002718CD" w:rsidRPr="00140209">
        <w:rPr>
          <w:bCs/>
          <w:color w:val="auto"/>
        </w:rPr>
        <w:t>риложение № 7</w:t>
      </w:r>
      <w:r w:rsidR="002718CD" w:rsidRPr="00140209">
        <w:rPr>
          <w:color w:val="auto"/>
        </w:rPr>
        <w:t>;</w:t>
      </w:r>
    </w:p>
    <w:p w:rsidR="001713CD" w:rsidRPr="00140209" w:rsidRDefault="00962988" w:rsidP="00453CEF">
      <w:pPr>
        <w:pStyle w:val="Default"/>
        <w:ind w:right="-67" w:firstLine="720"/>
        <w:jc w:val="both"/>
        <w:rPr>
          <w:color w:val="auto"/>
        </w:rPr>
      </w:pPr>
      <w:r w:rsidRPr="00140209">
        <w:rPr>
          <w:color w:val="auto"/>
        </w:rPr>
        <w:t>6. за палубен моряк:</w:t>
      </w:r>
      <w:r w:rsidRPr="00140209">
        <w:rPr>
          <w:bCs/>
          <w:color w:val="auto"/>
        </w:rPr>
        <w:t xml:space="preserve"> м</w:t>
      </w:r>
      <w:r w:rsidR="0064752D" w:rsidRPr="00140209">
        <w:rPr>
          <w:bCs/>
          <w:color w:val="auto"/>
        </w:rPr>
        <w:t>инимални</w:t>
      </w:r>
      <w:r w:rsidRPr="00140209">
        <w:rPr>
          <w:bCs/>
          <w:color w:val="auto"/>
        </w:rPr>
        <w:t>те</w:t>
      </w:r>
      <w:r w:rsidR="0064752D" w:rsidRPr="00140209">
        <w:rPr>
          <w:bCs/>
          <w:color w:val="auto"/>
        </w:rPr>
        <w:t xml:space="preserve"> изисквания за удостоверяване на квалификацията на старши моряк</w:t>
      </w:r>
      <w:r w:rsidRPr="00140209">
        <w:rPr>
          <w:bCs/>
          <w:color w:val="auto"/>
        </w:rPr>
        <w:t xml:space="preserve"> съгласно</w:t>
      </w:r>
      <w:r w:rsidRPr="00140209">
        <w:rPr>
          <w:color w:val="auto"/>
        </w:rPr>
        <w:t xml:space="preserve"> т. 1.1</w:t>
      </w:r>
      <w:r w:rsidRPr="00140209">
        <w:rPr>
          <w:bCs/>
          <w:color w:val="auto"/>
        </w:rPr>
        <w:t xml:space="preserve"> </w:t>
      </w:r>
      <w:r w:rsidR="006A0571" w:rsidRPr="00140209">
        <w:rPr>
          <w:bCs/>
          <w:color w:val="auto"/>
        </w:rPr>
        <w:t>от</w:t>
      </w:r>
      <w:r w:rsidR="00CE1EEF" w:rsidRPr="00140209">
        <w:rPr>
          <w:bCs/>
          <w:color w:val="auto"/>
        </w:rPr>
        <w:t xml:space="preserve"> </w:t>
      </w:r>
      <w:r w:rsidR="006A0571" w:rsidRPr="00140209">
        <w:rPr>
          <w:bCs/>
          <w:color w:val="auto"/>
        </w:rPr>
        <w:t>П</w:t>
      </w:r>
      <w:r w:rsidR="002718CD" w:rsidRPr="00140209">
        <w:rPr>
          <w:bCs/>
          <w:color w:val="auto"/>
        </w:rPr>
        <w:t>риложение № 7</w:t>
      </w:r>
      <w:r w:rsidR="002718CD" w:rsidRPr="00140209">
        <w:rPr>
          <w:color w:val="auto"/>
        </w:rPr>
        <w:t>;</w:t>
      </w:r>
    </w:p>
    <w:p w:rsidR="008D67A3" w:rsidRPr="00140209" w:rsidRDefault="002718CD" w:rsidP="00453CEF">
      <w:pPr>
        <w:pStyle w:val="Default"/>
        <w:ind w:right="-67" w:firstLine="720"/>
        <w:jc w:val="both"/>
        <w:rPr>
          <w:color w:val="auto"/>
        </w:rPr>
      </w:pPr>
      <w:r w:rsidRPr="00140209">
        <w:rPr>
          <w:color w:val="auto"/>
        </w:rPr>
        <w:t>7. за механик вътрешно плаване:</w:t>
      </w:r>
    </w:p>
    <w:p w:rsidR="00D25894"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висше образование по специалност </w:t>
      </w:r>
      <w:r w:rsidR="006A0571"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6A0571"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степен бакалавър, или средно образование с придобита трета степен на професионална квалификация по специалност </w:t>
      </w:r>
      <w:r w:rsidR="006A0571"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Корабни машини и механизми</w:t>
      </w:r>
      <w:r w:rsidR="006A0571"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два месеца плавателен стаж на самоходен кораб, плаващ по вътрешните водни пътища или;</w:t>
      </w:r>
    </w:p>
    <w:p w:rsidR="00D25894"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висше образование по специалност </w:t>
      </w:r>
      <w:r w:rsidR="006A0571"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Двигатели с вътрешно горене</w:t>
      </w:r>
      <w:r w:rsidR="006A0571"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степен бакалавър, два месеца плавателен стаж на самоходен кораб, плаващ по вътрешните водни пътища</w:t>
      </w:r>
      <w:r w:rsidR="00D2589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успешно положен изпит пред комисията по чл. 74, ал. 1 или;</w:t>
      </w:r>
    </w:p>
    <w:p w:rsidR="00D25894"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средно образование, две години плавателен стаж на длъжност моряк на кораб</w:t>
      </w:r>
      <w:r w:rsidR="00D25894" w:rsidRPr="00140209">
        <w:rPr>
          <w:rFonts w:ascii="Times New Roman" w:eastAsia="Times New Roman" w:hAnsi="Times New Roman" w:cs="Times New Roman"/>
          <w:sz w:val="24"/>
          <w:szCs w:val="24"/>
        </w:rPr>
        <w:t>, плаващ</w:t>
      </w:r>
      <w:r w:rsidRPr="00140209">
        <w:rPr>
          <w:rFonts w:ascii="Times New Roman" w:eastAsia="Times New Roman" w:hAnsi="Times New Roman" w:cs="Times New Roman"/>
          <w:sz w:val="24"/>
          <w:szCs w:val="24"/>
        </w:rPr>
        <w:t xml:space="preserve"> по вътрешните водни пътища</w:t>
      </w:r>
      <w:r w:rsidR="00D2589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успешно положен изпит пред комисията по чл. 74, ал. 1.</w:t>
      </w:r>
    </w:p>
    <w:p w:rsidR="00CE1EEF" w:rsidRPr="00140209" w:rsidRDefault="00B31A53" w:rsidP="00453CEF">
      <w:pPr>
        <w:pStyle w:val="Default"/>
        <w:ind w:right="-67" w:firstLine="720"/>
        <w:jc w:val="both"/>
        <w:rPr>
          <w:bCs/>
          <w:color w:val="auto"/>
        </w:rPr>
      </w:pPr>
      <w:r w:rsidRPr="00140209">
        <w:rPr>
          <w:bCs/>
          <w:color w:val="auto"/>
        </w:rPr>
        <w:t>(2) Съществените изисквания и стандарти за компетентност за правоспособностите по чл. 48</w:t>
      </w:r>
      <w:r w:rsidR="00987E80" w:rsidRPr="00140209">
        <w:rPr>
          <w:bCs/>
          <w:color w:val="auto"/>
        </w:rPr>
        <w:t>, т. 1-6</w:t>
      </w:r>
      <w:r w:rsidRPr="00140209">
        <w:rPr>
          <w:bCs/>
          <w:color w:val="auto"/>
        </w:rPr>
        <w:t xml:space="preserve"> са</w:t>
      </w:r>
      <w:r w:rsidR="00AF36D6" w:rsidRPr="00140209">
        <w:rPr>
          <w:bCs/>
          <w:color w:val="auto"/>
        </w:rPr>
        <w:t xml:space="preserve"> определени</w:t>
      </w:r>
      <w:r w:rsidRPr="00140209">
        <w:rPr>
          <w:bCs/>
          <w:color w:val="auto"/>
        </w:rPr>
        <w:t xml:space="preserve"> в </w:t>
      </w:r>
      <w:r w:rsidR="006A0571" w:rsidRPr="00140209">
        <w:rPr>
          <w:bCs/>
          <w:color w:val="auto"/>
        </w:rPr>
        <w:t>П</w:t>
      </w:r>
      <w:r w:rsidR="002718CD" w:rsidRPr="00140209">
        <w:rPr>
          <w:bCs/>
          <w:color w:val="auto"/>
        </w:rPr>
        <w:t>риложение № 8 и 9</w:t>
      </w:r>
      <w:r w:rsidR="006A0571" w:rsidRPr="00140209">
        <w:rPr>
          <w:bCs/>
          <w:color w:val="auto"/>
        </w:rPr>
        <w:t>.</w:t>
      </w:r>
    </w:p>
    <w:p w:rsidR="001F2D0A"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5</w:t>
      </w:r>
      <w:r w:rsidR="00516D99" w:rsidRPr="00140209">
        <w:rPr>
          <w:rFonts w:ascii="Times New Roman" w:eastAsia="Times New Roman" w:hAnsi="Times New Roman" w:cs="Times New Roman"/>
          <w:b/>
          <w:sz w:val="24"/>
          <w:szCs w:val="24"/>
        </w:rPr>
        <w:t>0</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Морските лица, притежаващи правоспособност по чл</w:t>
      </w:r>
      <w:r w:rsidR="001D34FB" w:rsidRPr="00140209">
        <w:rPr>
          <w:rFonts w:ascii="Times New Roman" w:eastAsia="Times New Roman" w:hAnsi="Times New Roman" w:cs="Times New Roman"/>
          <w:sz w:val="24"/>
          <w:szCs w:val="24"/>
        </w:rPr>
        <w:t xml:space="preserve">. </w:t>
      </w:r>
      <w:r w:rsidR="00516D99" w:rsidRPr="00140209">
        <w:rPr>
          <w:rFonts w:ascii="Times New Roman" w:eastAsia="Times New Roman" w:hAnsi="Times New Roman" w:cs="Times New Roman"/>
          <w:sz w:val="24"/>
          <w:szCs w:val="24"/>
        </w:rPr>
        <w:t>48</w:t>
      </w:r>
      <w:r w:rsidRPr="00140209">
        <w:rPr>
          <w:rFonts w:ascii="Times New Roman" w:eastAsia="Times New Roman" w:hAnsi="Times New Roman" w:cs="Times New Roman"/>
          <w:sz w:val="24"/>
          <w:szCs w:val="24"/>
        </w:rPr>
        <w:t>, могат да заемат длъжности на кораби, плаващи по вътрешните водни пътища, както следва:</w:t>
      </w:r>
    </w:p>
    <w:p w:rsidR="001F2D0A"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капитан:</w:t>
      </w:r>
      <w:r w:rsidR="00791B10" w:rsidRPr="00140209">
        <w:rPr>
          <w:rFonts w:ascii="Times New Roman" w:eastAsia="Times New Roman" w:hAnsi="Times New Roman" w:cs="Times New Roman"/>
          <w:sz w:val="24"/>
          <w:szCs w:val="24"/>
        </w:rPr>
        <w:t xml:space="preserve"> длъжността </w:t>
      </w:r>
      <w:r w:rsidRPr="00140209">
        <w:rPr>
          <w:rFonts w:ascii="Times New Roman" w:eastAsia="Times New Roman" w:hAnsi="Times New Roman" w:cs="Times New Roman"/>
          <w:sz w:val="24"/>
          <w:szCs w:val="24"/>
        </w:rPr>
        <w:t>капитан на кораб, плаващ по вътрешните водни пътища</w:t>
      </w:r>
      <w:r w:rsidR="00791B10" w:rsidRPr="00140209">
        <w:rPr>
          <w:rFonts w:ascii="Times New Roman" w:eastAsia="Times New Roman" w:hAnsi="Times New Roman" w:cs="Times New Roman"/>
          <w:sz w:val="24"/>
          <w:szCs w:val="24"/>
        </w:rPr>
        <w:t>;</w:t>
      </w:r>
    </w:p>
    <w:p w:rsidR="001F2D0A"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4C2425" w:rsidRPr="00140209">
        <w:rPr>
          <w:rFonts w:ascii="Times New Roman" w:eastAsia="Times New Roman" w:hAnsi="Times New Roman" w:cs="Times New Roman"/>
          <w:sz w:val="24"/>
          <w:szCs w:val="24"/>
        </w:rPr>
        <w:t>щурман</w:t>
      </w:r>
      <w:r w:rsidRPr="00140209">
        <w:rPr>
          <w:rFonts w:ascii="Times New Roman" w:eastAsia="Times New Roman" w:hAnsi="Times New Roman" w:cs="Times New Roman"/>
          <w:sz w:val="24"/>
          <w:szCs w:val="24"/>
        </w:rPr>
        <w:t>:</w:t>
      </w:r>
      <w:r w:rsidR="00791B10" w:rsidRPr="00140209">
        <w:rPr>
          <w:rFonts w:ascii="Times New Roman" w:eastAsia="Times New Roman" w:hAnsi="Times New Roman" w:cs="Times New Roman"/>
          <w:sz w:val="24"/>
          <w:szCs w:val="24"/>
        </w:rPr>
        <w:t xml:space="preserve"> длъжността</w:t>
      </w:r>
      <w:r w:rsidRPr="00140209">
        <w:rPr>
          <w:rFonts w:ascii="Times New Roman" w:eastAsia="Times New Roman" w:hAnsi="Times New Roman" w:cs="Times New Roman"/>
          <w:sz w:val="24"/>
          <w:szCs w:val="24"/>
        </w:rPr>
        <w:t xml:space="preserve"> щурман на кораб, плаващ по вътрешните водни пътища;</w:t>
      </w:r>
    </w:p>
    <w:p w:rsidR="001F2D0A"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w:t>
      </w:r>
      <w:r w:rsidR="00835A7F" w:rsidRPr="00140209">
        <w:rPr>
          <w:rFonts w:ascii="Times New Roman" w:eastAsia="Times New Roman" w:hAnsi="Times New Roman" w:cs="Times New Roman"/>
          <w:sz w:val="24"/>
          <w:szCs w:val="24"/>
        </w:rPr>
        <w:t>старши моряк</w:t>
      </w:r>
      <w:r w:rsidRPr="00140209">
        <w:rPr>
          <w:rFonts w:ascii="Times New Roman" w:eastAsia="Times New Roman" w:hAnsi="Times New Roman" w:cs="Times New Roman"/>
          <w:sz w:val="24"/>
          <w:szCs w:val="24"/>
        </w:rPr>
        <w:t xml:space="preserve">: </w:t>
      </w:r>
      <w:r w:rsidR="00791B10" w:rsidRPr="00140209">
        <w:rPr>
          <w:rFonts w:ascii="Times New Roman" w:eastAsia="Times New Roman" w:hAnsi="Times New Roman" w:cs="Times New Roman"/>
          <w:sz w:val="24"/>
          <w:szCs w:val="24"/>
        </w:rPr>
        <w:t>длъжността</w:t>
      </w:r>
      <w:r w:rsidRPr="00140209">
        <w:rPr>
          <w:rFonts w:ascii="Times New Roman" w:eastAsia="Times New Roman" w:hAnsi="Times New Roman" w:cs="Times New Roman"/>
          <w:sz w:val="24"/>
          <w:szCs w:val="24"/>
        </w:rPr>
        <w:t xml:space="preserve"> старши моряк на кораб, плаващ по вътрешните водни пътища;</w:t>
      </w:r>
    </w:p>
    <w:p w:rsidR="001F2D0A" w:rsidRPr="00140209" w:rsidRDefault="00835A7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моряк: </w:t>
      </w:r>
      <w:r w:rsidR="00791B10" w:rsidRPr="00140209">
        <w:rPr>
          <w:rFonts w:ascii="Times New Roman" w:eastAsia="Times New Roman" w:hAnsi="Times New Roman" w:cs="Times New Roman"/>
          <w:sz w:val="24"/>
          <w:szCs w:val="24"/>
        </w:rPr>
        <w:t>длъжността</w:t>
      </w:r>
      <w:r w:rsidR="0064752D" w:rsidRPr="00140209">
        <w:rPr>
          <w:rFonts w:ascii="Times New Roman" w:eastAsia="Times New Roman" w:hAnsi="Times New Roman" w:cs="Times New Roman"/>
          <w:sz w:val="24"/>
          <w:szCs w:val="24"/>
        </w:rPr>
        <w:t xml:space="preserve"> моряк на кораб, плаващ по вътрешните водни пътища;</w:t>
      </w:r>
    </w:p>
    <w:p w:rsidR="00987E80" w:rsidRPr="00140209" w:rsidRDefault="00987E8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стажант: длъжността стажант на кораб, плаващ по вътрешните водни пътища;</w:t>
      </w:r>
    </w:p>
    <w:p w:rsidR="00987E80" w:rsidRPr="00140209" w:rsidRDefault="00987E8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палубен моряк: длъжността палубен моряк на кораб, плаващ по вътрешните водни пътища;</w:t>
      </w:r>
    </w:p>
    <w:p w:rsidR="00987E80" w:rsidRPr="00140209" w:rsidRDefault="00987E8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7. механик вътрешно плаване: длъжността механик на кораб с неограничена мощност на КСУ, плаващ по вътрешните водни </w:t>
      </w:r>
      <w:r w:rsidR="00496A7B" w:rsidRPr="00140209">
        <w:rPr>
          <w:rFonts w:ascii="Times New Roman" w:eastAsia="Times New Roman" w:hAnsi="Times New Roman" w:cs="Times New Roman"/>
          <w:sz w:val="24"/>
          <w:szCs w:val="24"/>
        </w:rPr>
        <w:t>пътища.</w:t>
      </w:r>
    </w:p>
    <w:p w:rsidR="00516D99"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516D99" w:rsidRPr="00140209">
        <w:rPr>
          <w:rFonts w:ascii="Times New Roman" w:eastAsia="Times New Roman" w:hAnsi="Times New Roman" w:cs="Times New Roman"/>
          <w:b/>
          <w:sz w:val="24"/>
          <w:szCs w:val="24"/>
        </w:rPr>
        <w:t>51.</w:t>
      </w:r>
      <w:r w:rsidRPr="00140209">
        <w:rPr>
          <w:rFonts w:ascii="Times New Roman" w:eastAsia="Times New Roman" w:hAnsi="Times New Roman" w:cs="Times New Roman"/>
          <w:sz w:val="24"/>
          <w:szCs w:val="24"/>
        </w:rPr>
        <w:t xml:space="preserve"> Правоспособностите </w:t>
      </w:r>
      <w:r w:rsidR="00516D99" w:rsidRPr="00140209">
        <w:rPr>
          <w:rFonts w:ascii="Times New Roman" w:eastAsia="Times New Roman" w:hAnsi="Times New Roman" w:cs="Times New Roman"/>
          <w:sz w:val="24"/>
          <w:szCs w:val="24"/>
        </w:rPr>
        <w:t xml:space="preserve">за специфични операции </w:t>
      </w:r>
      <w:r w:rsidRPr="00140209">
        <w:rPr>
          <w:rFonts w:ascii="Times New Roman" w:eastAsia="Times New Roman" w:hAnsi="Times New Roman" w:cs="Times New Roman"/>
          <w:sz w:val="24"/>
          <w:szCs w:val="24"/>
        </w:rPr>
        <w:t>в корабоплаването по вътрешните водни пътища на Европа</w:t>
      </w:r>
      <w:r w:rsidR="00516D99" w:rsidRPr="00140209">
        <w:rPr>
          <w:rFonts w:ascii="Times New Roman" w:eastAsia="Times New Roman" w:hAnsi="Times New Roman" w:cs="Times New Roman"/>
          <w:sz w:val="24"/>
          <w:szCs w:val="24"/>
        </w:rPr>
        <w:t xml:space="preserve"> са:</w:t>
      </w:r>
    </w:p>
    <w:p w:rsidR="00516D99" w:rsidRPr="00140209" w:rsidRDefault="00516D9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експерт в областта на пътническото корабоплаване;</w:t>
      </w:r>
    </w:p>
    <w:p w:rsidR="00516D99" w:rsidRPr="00140209" w:rsidRDefault="00516D9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експерт по използването на втечнен природен газ.</w:t>
      </w:r>
    </w:p>
    <w:p w:rsidR="00516D99" w:rsidRPr="00140209" w:rsidRDefault="00516D9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52.</w:t>
      </w:r>
      <w:r w:rsidRPr="00140209">
        <w:rPr>
          <w:rFonts w:ascii="Times New Roman" w:eastAsia="Times New Roman" w:hAnsi="Times New Roman" w:cs="Times New Roman"/>
          <w:sz w:val="24"/>
          <w:szCs w:val="24"/>
        </w:rPr>
        <w:t xml:space="preserve"> Морските лица придобиват правоспособност по чл. 51 при изпълнение на следните изисквания:</w:t>
      </w:r>
    </w:p>
    <w:p w:rsidR="00516D99" w:rsidRPr="00140209" w:rsidRDefault="00516D99" w:rsidP="00453CEF">
      <w:pPr>
        <w:pStyle w:val="Default"/>
        <w:ind w:right="-67" w:firstLine="720"/>
        <w:jc w:val="both"/>
        <w:rPr>
          <w:bCs/>
          <w:color w:val="auto"/>
        </w:rPr>
      </w:pPr>
      <w:r w:rsidRPr="00140209">
        <w:rPr>
          <w:bCs/>
          <w:color w:val="auto"/>
        </w:rPr>
        <w:lastRenderedPageBreak/>
        <w:t xml:space="preserve">1. за експерт в областта на пътническото корабоплаване: минималните изисквания съгласно т. 4.1 </w:t>
      </w:r>
      <w:r w:rsidR="00C67958" w:rsidRPr="00140209">
        <w:rPr>
          <w:bCs/>
          <w:color w:val="auto"/>
        </w:rPr>
        <w:t>от</w:t>
      </w:r>
      <w:r w:rsidRPr="00140209">
        <w:rPr>
          <w:bCs/>
          <w:color w:val="auto"/>
        </w:rPr>
        <w:t xml:space="preserve"> </w:t>
      </w:r>
      <w:r w:rsidR="00C67958" w:rsidRPr="00140209">
        <w:rPr>
          <w:bCs/>
          <w:color w:val="auto"/>
        </w:rPr>
        <w:t>П</w:t>
      </w:r>
      <w:r w:rsidR="002718CD" w:rsidRPr="00140209">
        <w:rPr>
          <w:bCs/>
          <w:color w:val="auto"/>
        </w:rPr>
        <w:t>риложение № 7;</w:t>
      </w:r>
    </w:p>
    <w:p w:rsidR="00516D99" w:rsidRPr="00140209" w:rsidRDefault="00516D99" w:rsidP="00453CEF">
      <w:pPr>
        <w:pStyle w:val="Default"/>
        <w:ind w:right="-67" w:firstLine="720"/>
        <w:jc w:val="both"/>
        <w:rPr>
          <w:bCs/>
          <w:color w:val="auto"/>
        </w:rPr>
      </w:pPr>
      <w:r w:rsidRPr="00140209">
        <w:rPr>
          <w:bCs/>
          <w:color w:val="auto"/>
        </w:rPr>
        <w:t xml:space="preserve">2. за експерт по използването на втечнен природен газ в минималните изисквания съгласно т. 4.2 </w:t>
      </w:r>
      <w:r w:rsidR="00C67958" w:rsidRPr="00140209">
        <w:rPr>
          <w:bCs/>
          <w:color w:val="auto"/>
        </w:rPr>
        <w:t>от</w:t>
      </w:r>
      <w:r w:rsidR="002718CD" w:rsidRPr="00140209">
        <w:rPr>
          <w:bCs/>
          <w:color w:val="auto"/>
        </w:rPr>
        <w:t xml:space="preserve"> </w:t>
      </w:r>
      <w:r w:rsidR="00C67958" w:rsidRPr="00140209">
        <w:rPr>
          <w:bCs/>
          <w:color w:val="auto"/>
        </w:rPr>
        <w:t>П</w:t>
      </w:r>
      <w:r w:rsidR="002718CD" w:rsidRPr="00140209">
        <w:rPr>
          <w:bCs/>
          <w:color w:val="auto"/>
        </w:rPr>
        <w:t>риложение № 7.</w:t>
      </w:r>
    </w:p>
    <w:p w:rsidR="003F1A36" w:rsidRPr="00140209" w:rsidRDefault="0064752D" w:rsidP="00453CEF">
      <w:pPr>
        <w:pStyle w:val="Default"/>
        <w:ind w:right="-67" w:firstLine="720"/>
        <w:jc w:val="both"/>
        <w:rPr>
          <w:rFonts w:eastAsia="Times New Roman"/>
          <w:color w:val="auto"/>
        </w:rPr>
      </w:pPr>
      <w:r w:rsidRPr="00140209">
        <w:rPr>
          <w:rFonts w:eastAsia="Times New Roman"/>
          <w:b/>
          <w:color w:val="auto"/>
        </w:rPr>
        <w:t>Чл. 53.</w:t>
      </w:r>
      <w:r w:rsidRPr="00140209">
        <w:rPr>
          <w:rFonts w:eastAsia="Times New Roman"/>
          <w:color w:val="auto"/>
        </w:rPr>
        <w:t xml:space="preserve"> </w:t>
      </w:r>
      <w:r w:rsidR="003F1A36" w:rsidRPr="00140209">
        <w:rPr>
          <w:rFonts w:eastAsia="Times New Roman"/>
          <w:color w:val="auto"/>
        </w:rPr>
        <w:t>Правоспособността за управление на</w:t>
      </w:r>
      <w:r w:rsidR="003F1A36" w:rsidRPr="00140209">
        <w:rPr>
          <w:color w:val="auto"/>
        </w:rPr>
        <w:t xml:space="preserve"> </w:t>
      </w:r>
      <w:r w:rsidR="00CE1EEF" w:rsidRPr="00140209">
        <w:rPr>
          <w:color w:val="auto"/>
        </w:rPr>
        <w:t>малък кораб по чл. 1, ал.</w:t>
      </w:r>
      <w:r w:rsidR="0031585A" w:rsidRPr="00140209">
        <w:rPr>
          <w:color w:val="auto"/>
        </w:rPr>
        <w:t> </w:t>
      </w:r>
      <w:r w:rsidR="00CE1EEF" w:rsidRPr="00140209">
        <w:rPr>
          <w:color w:val="auto"/>
        </w:rPr>
        <w:t xml:space="preserve">6, </w:t>
      </w:r>
      <w:r w:rsidR="003F1A36" w:rsidRPr="00140209">
        <w:rPr>
          <w:color w:val="auto"/>
        </w:rPr>
        <w:t xml:space="preserve">е </w:t>
      </w:r>
      <w:r w:rsidR="003F1A36" w:rsidRPr="00140209">
        <w:rPr>
          <w:bCs/>
          <w:color w:val="auto"/>
        </w:rPr>
        <w:t>„водач на малък кораб”.</w:t>
      </w:r>
    </w:p>
    <w:p w:rsidR="00643376" w:rsidRPr="00140209" w:rsidRDefault="0064752D" w:rsidP="00453CEF">
      <w:pPr>
        <w:pStyle w:val="Default"/>
        <w:ind w:right="-67" w:firstLine="720"/>
        <w:jc w:val="both"/>
        <w:rPr>
          <w:rFonts w:eastAsia="Times New Roman"/>
          <w:color w:val="auto"/>
        </w:rPr>
      </w:pPr>
      <w:r w:rsidRPr="00140209">
        <w:rPr>
          <w:rFonts w:eastAsia="Times New Roman"/>
          <w:b/>
          <w:color w:val="auto"/>
        </w:rPr>
        <w:t>Чл. 54</w:t>
      </w:r>
      <w:r w:rsidR="00516D99" w:rsidRPr="00140209">
        <w:rPr>
          <w:rFonts w:eastAsia="Times New Roman"/>
          <w:b/>
          <w:color w:val="auto"/>
        </w:rPr>
        <w:t>.</w:t>
      </w:r>
      <w:r w:rsidR="00C8101A" w:rsidRPr="00140209">
        <w:rPr>
          <w:bCs/>
          <w:color w:val="auto"/>
        </w:rPr>
        <w:t xml:space="preserve"> </w:t>
      </w:r>
      <w:r w:rsidRPr="00140209">
        <w:rPr>
          <w:rFonts w:eastAsia="Times New Roman"/>
          <w:color w:val="auto"/>
        </w:rPr>
        <w:t xml:space="preserve">Морските лица придобиват правоспособност по </w:t>
      </w:r>
      <w:r w:rsidR="00300EC1" w:rsidRPr="00140209">
        <w:rPr>
          <w:rFonts w:eastAsia="Times New Roman"/>
          <w:color w:val="auto"/>
        </w:rPr>
        <w:t>чл. 53</w:t>
      </w:r>
      <w:r w:rsidRPr="00140209">
        <w:rPr>
          <w:rFonts w:eastAsia="Times New Roman"/>
          <w:color w:val="auto"/>
        </w:rPr>
        <w:t>, след като</w:t>
      </w:r>
      <w:r w:rsidR="00516D99" w:rsidRPr="00140209">
        <w:rPr>
          <w:rFonts w:eastAsia="Times New Roman"/>
          <w:color w:val="auto"/>
        </w:rPr>
        <w:t>:</w:t>
      </w:r>
    </w:p>
    <w:p w:rsidR="00516D99"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w:t>
      </w:r>
      <w:r w:rsidR="00300EC1" w:rsidRPr="00140209">
        <w:rPr>
          <w:rFonts w:ascii="Times New Roman" w:eastAsia="Times New Roman" w:hAnsi="Times New Roman" w:cs="Times New Roman"/>
          <w:sz w:val="24"/>
          <w:szCs w:val="24"/>
        </w:rPr>
        <w:t>са завършили</w:t>
      </w:r>
      <w:r w:rsidRPr="00140209">
        <w:rPr>
          <w:rFonts w:ascii="Times New Roman" w:eastAsia="Times New Roman" w:hAnsi="Times New Roman" w:cs="Times New Roman"/>
          <w:sz w:val="24"/>
          <w:szCs w:val="24"/>
        </w:rPr>
        <w:t xml:space="preserve"> подготвителен курс, одобрен от ИАМА, или притежава</w:t>
      </w:r>
      <w:r w:rsidR="00301546" w:rsidRPr="00140209">
        <w:rPr>
          <w:rFonts w:ascii="Times New Roman" w:eastAsia="Times New Roman" w:hAnsi="Times New Roman" w:cs="Times New Roman"/>
          <w:sz w:val="24"/>
          <w:szCs w:val="24"/>
        </w:rPr>
        <w:t>т</w:t>
      </w:r>
      <w:r w:rsidRPr="00140209">
        <w:rPr>
          <w:rFonts w:ascii="Times New Roman" w:eastAsia="Times New Roman" w:hAnsi="Times New Roman" w:cs="Times New Roman"/>
          <w:sz w:val="24"/>
          <w:szCs w:val="24"/>
        </w:rPr>
        <w:t xml:space="preserve"> свидетелство за правоспособност </w:t>
      </w:r>
      <w:r w:rsidR="00C6795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водач на кораб до 40 БТ</w:t>
      </w:r>
      <w:r w:rsidR="00C6795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516D99"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w:t>
      </w:r>
      <w:r w:rsidR="00300EC1" w:rsidRPr="00140209">
        <w:rPr>
          <w:rFonts w:ascii="Times New Roman" w:eastAsia="Times New Roman" w:hAnsi="Times New Roman" w:cs="Times New Roman"/>
          <w:sz w:val="24"/>
          <w:szCs w:val="24"/>
        </w:rPr>
        <w:t xml:space="preserve">са провели </w:t>
      </w:r>
      <w:r w:rsidRPr="00140209">
        <w:rPr>
          <w:rFonts w:ascii="Times New Roman" w:eastAsia="Times New Roman" w:hAnsi="Times New Roman" w:cs="Times New Roman"/>
          <w:sz w:val="24"/>
          <w:szCs w:val="24"/>
        </w:rPr>
        <w:t>учебна практика в подготвителния курс;</w:t>
      </w:r>
    </w:p>
    <w:p w:rsidR="00516D99"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w:t>
      </w:r>
      <w:r w:rsidR="00300EC1" w:rsidRPr="00140209">
        <w:rPr>
          <w:rFonts w:ascii="Times New Roman" w:eastAsia="Times New Roman" w:hAnsi="Times New Roman" w:cs="Times New Roman"/>
          <w:sz w:val="24"/>
          <w:szCs w:val="24"/>
        </w:rPr>
        <w:t xml:space="preserve">са положили </w:t>
      </w:r>
      <w:r w:rsidRPr="00140209">
        <w:rPr>
          <w:rFonts w:ascii="Times New Roman" w:eastAsia="Times New Roman" w:hAnsi="Times New Roman" w:cs="Times New Roman"/>
          <w:sz w:val="24"/>
          <w:szCs w:val="24"/>
        </w:rPr>
        <w:t>успешно изпит по одобрена програм</w:t>
      </w:r>
      <w:r w:rsidR="00453CEF" w:rsidRPr="00140209">
        <w:rPr>
          <w:rFonts w:ascii="Times New Roman" w:eastAsia="Times New Roman" w:hAnsi="Times New Roman" w:cs="Times New Roman"/>
          <w:sz w:val="24"/>
          <w:szCs w:val="24"/>
        </w:rPr>
        <w:t>а пред комисията по чл. 74, ал.</w:t>
      </w:r>
      <w:r w:rsidRPr="00140209">
        <w:rPr>
          <w:rFonts w:ascii="Times New Roman" w:eastAsia="Times New Roman" w:hAnsi="Times New Roman" w:cs="Times New Roman"/>
          <w:sz w:val="24"/>
          <w:szCs w:val="24"/>
        </w:rPr>
        <w:t>1</w:t>
      </w:r>
      <w:r w:rsidR="002718CD" w:rsidRPr="00140209">
        <w:rPr>
          <w:rFonts w:ascii="Times New Roman" w:eastAsia="Times New Roman" w:hAnsi="Times New Roman" w:cs="Times New Roman"/>
          <w:sz w:val="24"/>
          <w:szCs w:val="24"/>
        </w:rPr>
        <w:t>.</w:t>
      </w:r>
    </w:p>
    <w:p w:rsidR="00BD5432" w:rsidRPr="00140209" w:rsidRDefault="00BD5432">
      <w:pPr>
        <w:spacing w:after="0" w:line="240" w:lineRule="auto"/>
        <w:ind w:right="-68"/>
        <w:jc w:val="center"/>
        <w:textAlignment w:val="center"/>
        <w:rPr>
          <w:rFonts w:ascii="Times New Roman" w:hAnsi="Times New Roman" w:cs="Times New Roman"/>
          <w:b/>
          <w:bCs/>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шеста</w:t>
      </w:r>
      <w:r w:rsidRPr="00140209">
        <w:rPr>
          <w:rFonts w:ascii="Times New Roman" w:hAnsi="Times New Roman" w:cs="Times New Roman"/>
          <w:b/>
          <w:bCs/>
          <w:sz w:val="24"/>
          <w:szCs w:val="24"/>
        </w:rPr>
        <w:br/>
        <w:t>ПОДГОТОВКА НА МОРСКИТЕ ЛИЦА</w:t>
      </w:r>
    </w:p>
    <w:p w:rsidR="00BD5432" w:rsidRPr="00140209" w:rsidRDefault="0064752D">
      <w:pPr>
        <w:spacing w:after="0" w:line="240" w:lineRule="auto"/>
        <w:ind w:right="-68" w:firstLine="720"/>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w:t>
      </w:r>
      <w:r w:rsidRPr="00140209">
        <w:rPr>
          <w:rFonts w:ascii="Times New Roman" w:hAnsi="Times New Roman" w:cs="Times New Roman"/>
          <w:b/>
          <w:bCs/>
          <w:sz w:val="24"/>
          <w:szCs w:val="24"/>
        </w:rPr>
        <w:br/>
        <w:t>Професионално образование, обучение и квалификация на морските лица</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55.</w:t>
      </w:r>
      <w:r w:rsidRPr="00140209">
        <w:rPr>
          <w:rFonts w:ascii="Times New Roman" w:eastAsia="Times New Roman" w:hAnsi="Times New Roman" w:cs="Times New Roman"/>
          <w:sz w:val="24"/>
          <w:szCs w:val="24"/>
        </w:rPr>
        <w:t xml:space="preserve"> (1) Професионалното образование, обучение и квалификация на морските лица за морското корабоплаване се извършва при спазване на стандартите, нормите и препоръките, посочени в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и Директива 2008/106/ЕО.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Професионалното образование, обучение и квалификация на морските лица за речното корабоплаване се извършва при спазване на правото на Европейския съюз, препоръките на Икономическата комисия за Европа на ООН към формите и методическото осигуряване на образованието и обучението на моряците.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Професионалното образование включва: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висше образование по морски, речни и технически специалности;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средно професионално образование по морски, речни и технически специалности.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Обучението и квалификацията на морските лица включва: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обучение за придобиване на квалификация по професии за морското и речното корабоплаване;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подготвителни курсове за придобиване на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курсове за специална и допълнителна подготовка;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обучение на борда на кораба.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56.</w:t>
      </w:r>
      <w:r w:rsidRPr="00140209">
        <w:rPr>
          <w:rFonts w:ascii="Times New Roman" w:eastAsia="Times New Roman" w:hAnsi="Times New Roman" w:cs="Times New Roman"/>
          <w:sz w:val="24"/>
          <w:szCs w:val="24"/>
        </w:rPr>
        <w:t xml:space="preserve"> (1) Образование по морска или речна специалност се получава в учебни заведения, създадени и акредитирани в съответствие с действащото законодателство, в които обучението се извършва по одобрени от ИАМА учебни планове, програми и материална база, от преподаватели, инструктори или други квалифицирани лица, които са завършили успешно одобрен от ИАМА курс по програма на моделен курс 6.09 на ИМО.</w:t>
      </w:r>
    </w:p>
    <w:p w:rsidR="0004059C"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7C6B15" w:rsidRPr="00140209">
        <w:rPr>
          <w:rFonts w:ascii="Times New Roman" w:eastAsia="Times New Roman" w:hAnsi="Times New Roman" w:cs="Times New Roman"/>
          <w:sz w:val="24"/>
          <w:szCs w:val="24"/>
        </w:rPr>
        <w:t>Оценка на знанията и уменията на обучаваните по морска специалност извършват препода</w:t>
      </w:r>
      <w:r w:rsidR="00EF0D3E" w:rsidRPr="00140209">
        <w:rPr>
          <w:rFonts w:ascii="Times New Roman" w:eastAsia="Times New Roman" w:hAnsi="Times New Roman" w:cs="Times New Roman"/>
          <w:sz w:val="24"/>
          <w:szCs w:val="24"/>
        </w:rPr>
        <w:t>в</w:t>
      </w:r>
      <w:r w:rsidR="007C6B15" w:rsidRPr="00140209">
        <w:rPr>
          <w:rFonts w:ascii="Times New Roman" w:eastAsia="Times New Roman" w:hAnsi="Times New Roman" w:cs="Times New Roman"/>
          <w:sz w:val="24"/>
          <w:szCs w:val="24"/>
        </w:rPr>
        <w:t xml:space="preserve">атели, които са завършили успешно одобрен от ИАМА курс по програма на </w:t>
      </w:r>
      <w:r w:rsidR="00161E76" w:rsidRPr="00140209">
        <w:rPr>
          <w:rFonts w:ascii="Times New Roman" w:eastAsia="Times New Roman" w:hAnsi="Times New Roman" w:cs="Times New Roman"/>
          <w:sz w:val="24"/>
          <w:szCs w:val="24"/>
        </w:rPr>
        <w:t xml:space="preserve">ИМО </w:t>
      </w:r>
      <w:r w:rsidR="007C6B15" w:rsidRPr="00140209">
        <w:rPr>
          <w:rFonts w:ascii="Times New Roman" w:eastAsia="Times New Roman" w:hAnsi="Times New Roman" w:cs="Times New Roman"/>
          <w:sz w:val="24"/>
          <w:szCs w:val="24"/>
        </w:rPr>
        <w:t>моделен курс 3.12</w:t>
      </w:r>
      <w:r w:rsidR="00EF0D3E" w:rsidRPr="00140209">
        <w:rPr>
          <w:rFonts w:ascii="Times New Roman" w:eastAsia="Times New Roman" w:hAnsi="Times New Roman" w:cs="Times New Roman"/>
          <w:sz w:val="24"/>
          <w:szCs w:val="24"/>
        </w:rPr>
        <w:t xml:space="preserve">.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4059C" w:rsidRPr="00140209">
        <w:rPr>
          <w:rFonts w:ascii="Times New Roman" w:eastAsia="Times New Roman" w:hAnsi="Times New Roman" w:cs="Times New Roman"/>
          <w:sz w:val="24"/>
          <w:szCs w:val="24"/>
        </w:rPr>
        <w:t>3</w:t>
      </w:r>
      <w:r w:rsidRPr="00140209">
        <w:rPr>
          <w:rFonts w:ascii="Times New Roman" w:eastAsia="Times New Roman" w:hAnsi="Times New Roman" w:cs="Times New Roman"/>
          <w:sz w:val="24"/>
          <w:szCs w:val="24"/>
        </w:rPr>
        <w:t>) Преподавателите и инструкторите, които провеждат обучение за работа на море</w:t>
      </w:r>
      <w:r w:rsidR="009F14D8"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 използване на тренажор, както и оценителите на компетентността на обучаваните трябва да отговарят на следните изисквания: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да са преминали ИМО моделен курс </w:t>
      </w:r>
      <w:r w:rsidR="00F65E3F" w:rsidRPr="00140209">
        <w:rPr>
          <w:rFonts w:ascii="Times New Roman" w:eastAsia="Times New Roman" w:hAnsi="Times New Roman" w:cs="Times New Roman"/>
          <w:sz w:val="24"/>
          <w:szCs w:val="24"/>
        </w:rPr>
        <w:t xml:space="preserve">6.10 </w:t>
      </w:r>
      <w:r w:rsidRPr="00140209">
        <w:rPr>
          <w:rFonts w:ascii="Times New Roman" w:eastAsia="Times New Roman" w:hAnsi="Times New Roman" w:cs="Times New Roman"/>
          <w:sz w:val="24"/>
          <w:szCs w:val="24"/>
        </w:rPr>
        <w:t>за техники за обучение и оценка с използване на симулатори;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да притежават практически опит за работа с конкретния симулатор, като придобиването му следва да бъде удостоверено писмено.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r w:rsidR="0004059C" w:rsidRPr="00140209">
        <w:rPr>
          <w:rFonts w:ascii="Times New Roman" w:eastAsia="Times New Roman" w:hAnsi="Times New Roman" w:cs="Times New Roman"/>
          <w:sz w:val="24"/>
          <w:szCs w:val="24"/>
        </w:rPr>
        <w:t>4</w:t>
      </w:r>
      <w:r w:rsidRPr="00140209">
        <w:rPr>
          <w:rFonts w:ascii="Times New Roman" w:eastAsia="Times New Roman" w:hAnsi="Times New Roman" w:cs="Times New Roman"/>
          <w:sz w:val="24"/>
          <w:szCs w:val="24"/>
        </w:rPr>
        <w:t>) Учебните заведения по ал. 1 провеждат обучение в съответствие с държавните изисквания и прилагат система за управление на качеството на учебния процес.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4059C" w:rsidRPr="00140209">
        <w:rPr>
          <w:rFonts w:ascii="Times New Roman" w:eastAsia="Times New Roman" w:hAnsi="Times New Roman" w:cs="Times New Roman"/>
          <w:sz w:val="24"/>
          <w:szCs w:val="24"/>
        </w:rPr>
        <w:t>5</w:t>
      </w:r>
      <w:r w:rsidRPr="00140209">
        <w:rPr>
          <w:rFonts w:ascii="Times New Roman" w:eastAsia="Times New Roman" w:hAnsi="Times New Roman" w:cs="Times New Roman"/>
          <w:sz w:val="24"/>
          <w:szCs w:val="24"/>
        </w:rPr>
        <w:t xml:space="preserve">) Учебните заведения по ал. 1 избират външна, независима от тях, призната организация, която да одитира прилаганата от тях система за управление на качеството и нейното съответствие на стандарта БДС </w:t>
      </w:r>
      <w:r w:rsidR="00AC674B" w:rsidRPr="00140209">
        <w:rPr>
          <w:rFonts w:ascii="Times New Roman" w:eastAsia="Times New Roman" w:hAnsi="Times New Roman" w:cs="Times New Roman"/>
          <w:sz w:val="24"/>
          <w:szCs w:val="24"/>
        </w:rPr>
        <w:t>EN</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ISO</w:t>
      </w:r>
      <w:r w:rsidRPr="00140209">
        <w:rPr>
          <w:rFonts w:ascii="Times New Roman" w:eastAsia="Times New Roman" w:hAnsi="Times New Roman" w:cs="Times New Roman"/>
          <w:sz w:val="24"/>
          <w:szCs w:val="24"/>
        </w:rPr>
        <w:t xml:space="preserve"> 9001:20</w:t>
      </w:r>
      <w:r w:rsidR="001D6E6D" w:rsidRPr="00140209">
        <w:rPr>
          <w:rFonts w:ascii="Times New Roman" w:eastAsia="Times New Roman" w:hAnsi="Times New Roman" w:cs="Times New Roman"/>
          <w:sz w:val="24"/>
          <w:szCs w:val="24"/>
        </w:rPr>
        <w:t>15</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4059C" w:rsidRPr="00140209">
        <w:rPr>
          <w:rFonts w:ascii="Times New Roman" w:eastAsia="Times New Roman" w:hAnsi="Times New Roman" w:cs="Times New Roman"/>
          <w:sz w:val="24"/>
          <w:szCs w:val="24"/>
        </w:rPr>
        <w:t>6</w:t>
      </w:r>
      <w:r w:rsidRPr="00140209">
        <w:rPr>
          <w:rFonts w:ascii="Times New Roman" w:eastAsia="Times New Roman" w:hAnsi="Times New Roman" w:cs="Times New Roman"/>
          <w:sz w:val="24"/>
          <w:szCs w:val="24"/>
        </w:rPr>
        <w:t>) Учебните заведения ежегодно извършват преглед на учебните си програми за съответствие с международните и националните изисквания и документират резултата от прегледа в протокол.</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4059C" w:rsidRPr="00140209">
        <w:rPr>
          <w:rFonts w:ascii="Times New Roman" w:eastAsia="Times New Roman" w:hAnsi="Times New Roman" w:cs="Times New Roman"/>
          <w:sz w:val="24"/>
          <w:szCs w:val="24"/>
        </w:rPr>
        <w:t>7</w:t>
      </w:r>
      <w:r w:rsidRPr="00140209">
        <w:rPr>
          <w:rFonts w:ascii="Times New Roman" w:eastAsia="Times New Roman" w:hAnsi="Times New Roman" w:cs="Times New Roman"/>
          <w:sz w:val="24"/>
          <w:szCs w:val="24"/>
        </w:rPr>
        <w:t xml:space="preserve">) Учебните заведения представят в ИАМА докладите за извършените от оправомощената външна, независима от учебното заведение, организация периодични проверки, одити на системата за управление на качеството и направените оценки за съответствие на извършваната дейност, за достигане на необходимите стандарти, установените несъответствия и набелязаните коригиращи действия, както и протокола от прегледа по ал. </w:t>
      </w:r>
      <w:r w:rsidR="0004059C" w:rsidRPr="00140209">
        <w:rPr>
          <w:rFonts w:ascii="Times New Roman" w:eastAsia="Times New Roman" w:hAnsi="Times New Roman" w:cs="Times New Roman"/>
          <w:sz w:val="24"/>
          <w:szCs w:val="24"/>
        </w:rPr>
        <w:t>6</w:t>
      </w:r>
      <w:r w:rsidRPr="00140209">
        <w:rPr>
          <w:rFonts w:ascii="Times New Roman" w:eastAsia="Times New Roman" w:hAnsi="Times New Roman" w:cs="Times New Roman"/>
          <w:sz w:val="24"/>
          <w:szCs w:val="24"/>
        </w:rPr>
        <w:t>.</w:t>
      </w:r>
    </w:p>
    <w:p w:rsidR="0064752D"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Чл. 57.</w:t>
      </w:r>
      <w:r w:rsidRPr="00140209">
        <w:rPr>
          <w:rFonts w:ascii="Times New Roman" w:eastAsia="Times New Roman" w:hAnsi="Times New Roman" w:cs="Times New Roman"/>
          <w:bCs/>
          <w:sz w:val="24"/>
          <w:szCs w:val="24"/>
        </w:rPr>
        <w:t xml:space="preserve"> </w:t>
      </w:r>
      <w:r w:rsidR="00EF0D3E" w:rsidRPr="00140209">
        <w:rPr>
          <w:rFonts w:ascii="Times New Roman" w:eastAsia="Times New Roman" w:hAnsi="Times New Roman" w:cs="Times New Roman"/>
          <w:sz w:val="24"/>
          <w:szCs w:val="24"/>
        </w:rPr>
        <w:t xml:space="preserve">Изпълнителна агенция </w:t>
      </w:r>
      <w:r w:rsidR="00D80FE6" w:rsidRPr="00140209">
        <w:rPr>
          <w:rFonts w:ascii="Times New Roman" w:eastAsia="Times New Roman" w:hAnsi="Times New Roman" w:cs="Times New Roman"/>
          <w:sz w:val="24"/>
          <w:szCs w:val="24"/>
        </w:rPr>
        <w:t>„</w:t>
      </w:r>
      <w:r w:rsidR="00EF0D3E" w:rsidRPr="00140209">
        <w:rPr>
          <w:rFonts w:ascii="Times New Roman" w:eastAsia="Times New Roman" w:hAnsi="Times New Roman" w:cs="Times New Roman"/>
          <w:sz w:val="24"/>
          <w:szCs w:val="24"/>
        </w:rPr>
        <w:t>Морска администрация</w:t>
      </w:r>
      <w:r w:rsidR="00D80FE6" w:rsidRPr="00140209">
        <w:rPr>
          <w:rFonts w:ascii="Times New Roman" w:eastAsia="Times New Roman" w:hAnsi="Times New Roman" w:cs="Times New Roman"/>
          <w:sz w:val="24"/>
          <w:szCs w:val="24"/>
        </w:rPr>
        <w:t>“</w:t>
      </w:r>
      <w:r w:rsidR="00080748"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изпраща до</w:t>
      </w:r>
      <w:r w:rsidR="00515EEF" w:rsidRPr="00140209">
        <w:rPr>
          <w:rFonts w:ascii="Times New Roman" w:eastAsia="Times New Roman" w:hAnsi="Times New Roman" w:cs="Times New Roman"/>
          <w:sz w:val="24"/>
          <w:szCs w:val="24"/>
        </w:rPr>
        <w:t xml:space="preserve"> г</w:t>
      </w:r>
      <w:r w:rsidRPr="00140209">
        <w:rPr>
          <w:rFonts w:ascii="Times New Roman" w:eastAsia="Times New Roman" w:hAnsi="Times New Roman" w:cs="Times New Roman"/>
          <w:sz w:val="24"/>
          <w:szCs w:val="24"/>
        </w:rPr>
        <w:t xml:space="preserve">енералния секретар на Международната морска организация и до Европейската комисия обобщен доклад за </w:t>
      </w:r>
      <w:r w:rsidR="00E04553" w:rsidRPr="00140209">
        <w:rPr>
          <w:rFonts w:ascii="Times New Roman" w:eastAsia="Times New Roman" w:hAnsi="Times New Roman" w:cs="Times New Roman"/>
          <w:sz w:val="24"/>
          <w:szCs w:val="24"/>
        </w:rPr>
        <w:t xml:space="preserve">извършените </w:t>
      </w:r>
      <w:r w:rsidR="00890B9F" w:rsidRPr="00140209">
        <w:rPr>
          <w:rFonts w:ascii="Times New Roman" w:eastAsia="Times New Roman" w:hAnsi="Times New Roman" w:cs="Times New Roman"/>
          <w:sz w:val="24"/>
          <w:szCs w:val="24"/>
        </w:rPr>
        <w:t>по чл. 56, ал. 7</w:t>
      </w:r>
      <w:r w:rsidR="009A2F74" w:rsidRPr="00140209">
        <w:t xml:space="preserve"> </w:t>
      </w:r>
      <w:r w:rsidRPr="00140209">
        <w:rPr>
          <w:rFonts w:ascii="Times New Roman" w:eastAsia="Times New Roman" w:hAnsi="Times New Roman" w:cs="Times New Roman"/>
          <w:sz w:val="24"/>
          <w:szCs w:val="24"/>
        </w:rPr>
        <w:t>независим</w:t>
      </w:r>
      <w:r w:rsidR="00E04553" w:rsidRPr="00140209">
        <w:rPr>
          <w:rFonts w:ascii="Times New Roman" w:eastAsia="Times New Roman" w:hAnsi="Times New Roman" w:cs="Times New Roman"/>
          <w:sz w:val="24"/>
          <w:szCs w:val="24"/>
        </w:rPr>
        <w:t>и</w:t>
      </w:r>
      <w:r w:rsidRPr="00140209">
        <w:rPr>
          <w:rFonts w:ascii="Times New Roman" w:eastAsia="Times New Roman" w:hAnsi="Times New Roman" w:cs="Times New Roman"/>
          <w:sz w:val="24"/>
          <w:szCs w:val="24"/>
        </w:rPr>
        <w:t xml:space="preserve"> оценк</w:t>
      </w:r>
      <w:r w:rsidR="00E04553" w:rsidRPr="00140209">
        <w:rPr>
          <w:rFonts w:ascii="Times New Roman" w:eastAsia="Times New Roman" w:hAnsi="Times New Roman" w:cs="Times New Roman"/>
          <w:sz w:val="24"/>
          <w:szCs w:val="24"/>
        </w:rPr>
        <w:t>и</w:t>
      </w:r>
      <w:r w:rsidR="00280661" w:rsidRPr="00140209">
        <w:rPr>
          <w:rFonts w:ascii="Times New Roman" w:eastAsia="Times New Roman" w:hAnsi="Times New Roman" w:cs="Times New Roman"/>
          <w:sz w:val="24"/>
          <w:szCs w:val="24"/>
        </w:rPr>
        <w:t xml:space="preserve"> </w:t>
      </w:r>
      <w:r w:rsidR="00874B8D" w:rsidRPr="00140209">
        <w:rPr>
          <w:rFonts w:ascii="Times New Roman" w:eastAsia="Times New Roman" w:hAnsi="Times New Roman" w:cs="Times New Roman"/>
          <w:sz w:val="24"/>
          <w:szCs w:val="24"/>
        </w:rPr>
        <w:t xml:space="preserve">на дейността на агенцията и на учебните заведения </w:t>
      </w:r>
      <w:r w:rsidRPr="00140209">
        <w:rPr>
          <w:rFonts w:ascii="Times New Roman" w:eastAsia="Times New Roman" w:hAnsi="Times New Roman" w:cs="Times New Roman"/>
          <w:sz w:val="24"/>
          <w:szCs w:val="24"/>
        </w:rPr>
        <w:t>в рамките на 5-годишния период на оценка по Конвенция STCW.</w:t>
      </w:r>
      <w:r w:rsidR="00280661" w:rsidRPr="00140209">
        <w:rPr>
          <w:rFonts w:ascii="Times New Roman" w:eastAsia="Times New Roman" w:hAnsi="Times New Roman" w:cs="Times New Roman"/>
          <w:sz w:val="24"/>
          <w:szCs w:val="24"/>
        </w:rPr>
        <w:t xml:space="preserve"> </w:t>
      </w:r>
    </w:p>
    <w:p w:rsidR="007163A5" w:rsidRPr="00140209" w:rsidRDefault="007674C0"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
          <w:bCs/>
          <w:sz w:val="24"/>
          <w:szCs w:val="24"/>
        </w:rPr>
        <w:t xml:space="preserve">Чл. </w:t>
      </w:r>
      <w:r w:rsidR="0064752D" w:rsidRPr="00140209">
        <w:rPr>
          <w:rFonts w:ascii="Times New Roman" w:eastAsia="Times New Roman" w:hAnsi="Times New Roman" w:cs="Times New Roman"/>
          <w:b/>
          <w:bCs/>
          <w:sz w:val="24"/>
          <w:szCs w:val="24"/>
        </w:rPr>
        <w:t>58</w:t>
      </w:r>
      <w:r w:rsidRPr="00140209">
        <w:rPr>
          <w:rFonts w:ascii="Times New Roman" w:eastAsia="Times New Roman" w:hAnsi="Times New Roman" w:cs="Times New Roman"/>
          <w:b/>
          <w:bCs/>
          <w:sz w:val="24"/>
          <w:szCs w:val="24"/>
        </w:rPr>
        <w:t>.</w:t>
      </w:r>
      <w:r w:rsidR="007163A5" w:rsidRPr="00140209">
        <w:rPr>
          <w:rFonts w:ascii="Times New Roman" w:eastAsia="Times New Roman" w:hAnsi="Times New Roman" w:cs="Times New Roman"/>
          <w:bCs/>
          <w:sz w:val="24"/>
          <w:szCs w:val="24"/>
        </w:rPr>
        <w:t xml:space="preserve"> (1) </w:t>
      </w:r>
      <w:r w:rsidR="00161E76" w:rsidRPr="00140209">
        <w:rPr>
          <w:rFonts w:ascii="Times New Roman" w:eastAsia="Times New Roman" w:hAnsi="Times New Roman" w:cs="Times New Roman"/>
          <w:bCs/>
          <w:sz w:val="24"/>
          <w:szCs w:val="24"/>
        </w:rPr>
        <w:t xml:space="preserve">Контролът по </w:t>
      </w:r>
      <w:r w:rsidR="00D30EF9" w:rsidRPr="00140209">
        <w:rPr>
          <w:rFonts w:ascii="Times New Roman" w:eastAsia="Times New Roman" w:hAnsi="Times New Roman" w:cs="Times New Roman"/>
          <w:bCs/>
          <w:sz w:val="24"/>
          <w:szCs w:val="24"/>
        </w:rPr>
        <w:t>чл. 1, ал. 3 по отношение на д</w:t>
      </w:r>
      <w:r w:rsidR="007163A5" w:rsidRPr="00140209">
        <w:rPr>
          <w:rFonts w:ascii="Times New Roman" w:eastAsia="Times New Roman" w:hAnsi="Times New Roman" w:cs="Times New Roman"/>
          <w:bCs/>
          <w:sz w:val="24"/>
          <w:szCs w:val="24"/>
        </w:rPr>
        <w:t>ейностите,</w:t>
      </w:r>
      <w:r w:rsidR="00D80FE6" w:rsidRPr="00140209">
        <w:rPr>
          <w:rFonts w:ascii="Times New Roman" w:eastAsia="Times New Roman" w:hAnsi="Times New Roman" w:cs="Times New Roman"/>
          <w:bCs/>
          <w:sz w:val="24"/>
          <w:szCs w:val="24"/>
        </w:rPr>
        <w:t xml:space="preserve"> </w:t>
      </w:r>
      <w:r w:rsidR="007163A5" w:rsidRPr="00140209">
        <w:rPr>
          <w:rFonts w:ascii="Times New Roman" w:eastAsia="Times New Roman" w:hAnsi="Times New Roman" w:cs="Times New Roman"/>
          <w:bCs/>
          <w:sz w:val="24"/>
          <w:szCs w:val="24"/>
        </w:rPr>
        <w:t xml:space="preserve">свързани с обучение, оценка на компетентността и издаване и актуализиране на свидетелствата за квалификация на </w:t>
      </w:r>
      <w:r w:rsidR="00644545" w:rsidRPr="00140209">
        <w:rPr>
          <w:rFonts w:ascii="Times New Roman" w:eastAsia="Times New Roman" w:hAnsi="Times New Roman" w:cs="Times New Roman"/>
          <w:bCs/>
          <w:sz w:val="24"/>
          <w:szCs w:val="24"/>
        </w:rPr>
        <w:t>Европейския съюз</w:t>
      </w:r>
      <w:r w:rsidR="003E4F92" w:rsidRPr="00140209">
        <w:rPr>
          <w:rFonts w:ascii="Times New Roman" w:eastAsia="Times New Roman" w:hAnsi="Times New Roman" w:cs="Times New Roman"/>
          <w:bCs/>
          <w:sz w:val="24"/>
          <w:szCs w:val="24"/>
        </w:rPr>
        <w:t xml:space="preserve"> за корабоплаване по вътрешни водни пътища</w:t>
      </w:r>
      <w:r w:rsidR="007163A5" w:rsidRPr="00140209">
        <w:rPr>
          <w:rFonts w:ascii="Times New Roman" w:eastAsia="Times New Roman" w:hAnsi="Times New Roman" w:cs="Times New Roman"/>
          <w:bCs/>
          <w:sz w:val="24"/>
          <w:szCs w:val="24"/>
        </w:rPr>
        <w:t>, служебни</w:t>
      </w:r>
      <w:r w:rsidR="00AA3947" w:rsidRPr="00140209">
        <w:rPr>
          <w:rFonts w:ascii="Times New Roman" w:eastAsia="Times New Roman" w:hAnsi="Times New Roman" w:cs="Times New Roman"/>
          <w:bCs/>
          <w:sz w:val="24"/>
          <w:szCs w:val="24"/>
        </w:rPr>
        <w:t>те</w:t>
      </w:r>
      <w:r w:rsidR="007163A5" w:rsidRPr="00140209">
        <w:rPr>
          <w:rFonts w:ascii="Times New Roman" w:eastAsia="Times New Roman" w:hAnsi="Times New Roman" w:cs="Times New Roman"/>
          <w:bCs/>
          <w:sz w:val="24"/>
          <w:szCs w:val="24"/>
        </w:rPr>
        <w:t xml:space="preserve"> книжки и корабните дневници, се </w:t>
      </w:r>
      <w:r w:rsidR="00D30EF9" w:rsidRPr="00140209">
        <w:rPr>
          <w:rFonts w:ascii="Times New Roman" w:eastAsia="Times New Roman" w:hAnsi="Times New Roman" w:cs="Times New Roman"/>
          <w:bCs/>
          <w:sz w:val="24"/>
          <w:szCs w:val="24"/>
        </w:rPr>
        <w:t>осъществява</w:t>
      </w:r>
      <w:r w:rsidR="007163A5" w:rsidRPr="00140209">
        <w:rPr>
          <w:rFonts w:ascii="Times New Roman" w:eastAsia="Times New Roman" w:hAnsi="Times New Roman" w:cs="Times New Roman"/>
          <w:bCs/>
          <w:sz w:val="24"/>
          <w:szCs w:val="24"/>
        </w:rPr>
        <w:t xml:space="preserve"> чрез система от стандарти за качество.</w:t>
      </w:r>
      <w:r w:rsidR="007163A5" w:rsidRPr="00140209" w:rsidDel="00AA00FD">
        <w:rPr>
          <w:rFonts w:ascii="Times New Roman" w:eastAsia="Times New Roman" w:hAnsi="Times New Roman" w:cs="Times New Roman"/>
          <w:bCs/>
          <w:sz w:val="24"/>
          <w:szCs w:val="24"/>
        </w:rPr>
        <w:t xml:space="preserve"> </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(2) Целите на обучението и свързаните с това стандарти за компетентност за плаване по вътрешни водни пътища посочват равнищата на знания и умения, които подлежат на оценка.</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(3) Областите на приложение на стандартите за качество за плаване по вътрешни водни пътища обхващат:</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 xml:space="preserve">1. издаването, подновяването, временното прекратяване и </w:t>
      </w:r>
      <w:r w:rsidR="00890B9F" w:rsidRPr="00140209">
        <w:rPr>
          <w:rFonts w:ascii="Times New Roman" w:eastAsia="Times New Roman" w:hAnsi="Times New Roman" w:cs="Times New Roman"/>
          <w:bCs/>
          <w:sz w:val="24"/>
          <w:szCs w:val="24"/>
        </w:rPr>
        <w:t>отмяната</w:t>
      </w:r>
      <w:r w:rsidRPr="00140209">
        <w:rPr>
          <w:rFonts w:ascii="Times New Roman" w:eastAsia="Times New Roman" w:hAnsi="Times New Roman" w:cs="Times New Roman"/>
          <w:bCs/>
          <w:sz w:val="24"/>
          <w:szCs w:val="24"/>
        </w:rPr>
        <w:t xml:space="preserve"> на свидетелствата за квалификация на </w:t>
      </w:r>
      <w:r w:rsidR="00644545" w:rsidRPr="00140209">
        <w:rPr>
          <w:rFonts w:ascii="Times New Roman" w:eastAsia="Times New Roman" w:hAnsi="Times New Roman" w:cs="Times New Roman"/>
          <w:bCs/>
          <w:sz w:val="24"/>
          <w:szCs w:val="24"/>
        </w:rPr>
        <w:t>Европейския съюз</w:t>
      </w:r>
      <w:r w:rsidRPr="00140209">
        <w:rPr>
          <w:rFonts w:ascii="Times New Roman" w:eastAsia="Times New Roman" w:hAnsi="Times New Roman" w:cs="Times New Roman"/>
          <w:bCs/>
          <w:sz w:val="24"/>
          <w:szCs w:val="24"/>
        </w:rPr>
        <w:t>, служебни</w:t>
      </w:r>
      <w:r w:rsidR="00AA3947" w:rsidRPr="00140209">
        <w:rPr>
          <w:rFonts w:ascii="Times New Roman" w:eastAsia="Times New Roman" w:hAnsi="Times New Roman" w:cs="Times New Roman"/>
          <w:bCs/>
          <w:sz w:val="24"/>
          <w:szCs w:val="24"/>
        </w:rPr>
        <w:t>те</w:t>
      </w:r>
      <w:r w:rsidRPr="00140209">
        <w:rPr>
          <w:rFonts w:ascii="Times New Roman" w:eastAsia="Times New Roman" w:hAnsi="Times New Roman" w:cs="Times New Roman"/>
          <w:bCs/>
          <w:sz w:val="24"/>
          <w:szCs w:val="24"/>
        </w:rPr>
        <w:t xml:space="preserve"> книжки и корабните дневници;</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2. всички курсове и програми за обучение;</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 xml:space="preserve">3. изпити и оценки, осъществявани по реда на чл. </w:t>
      </w:r>
      <w:r w:rsidR="00ED61DC" w:rsidRPr="00140209">
        <w:rPr>
          <w:rFonts w:ascii="Times New Roman" w:eastAsia="Times New Roman" w:hAnsi="Times New Roman" w:cs="Times New Roman"/>
          <w:bCs/>
          <w:sz w:val="24"/>
          <w:szCs w:val="24"/>
        </w:rPr>
        <w:t>80</w:t>
      </w:r>
      <w:r w:rsidRPr="00140209">
        <w:rPr>
          <w:rFonts w:ascii="Times New Roman" w:eastAsia="Times New Roman" w:hAnsi="Times New Roman" w:cs="Times New Roman"/>
          <w:bCs/>
          <w:sz w:val="24"/>
          <w:szCs w:val="24"/>
        </w:rPr>
        <w:t>; и</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 xml:space="preserve">4. квалификацията и опита, изисквани от </w:t>
      </w:r>
      <w:r w:rsidR="00EF0D3E" w:rsidRPr="00140209">
        <w:rPr>
          <w:rFonts w:ascii="Times New Roman" w:eastAsia="Times New Roman" w:hAnsi="Times New Roman" w:cs="Times New Roman"/>
          <w:bCs/>
          <w:sz w:val="24"/>
          <w:szCs w:val="24"/>
        </w:rPr>
        <w:t xml:space="preserve">преподавателите </w:t>
      </w:r>
      <w:r w:rsidRPr="00140209">
        <w:rPr>
          <w:rFonts w:ascii="Times New Roman" w:eastAsia="Times New Roman" w:hAnsi="Times New Roman" w:cs="Times New Roman"/>
          <w:bCs/>
          <w:sz w:val="24"/>
          <w:szCs w:val="24"/>
        </w:rPr>
        <w:t>и изпитващите.</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(4)</w:t>
      </w:r>
      <w:r w:rsidRPr="00140209">
        <w:rPr>
          <w:rFonts w:ascii="Times New Roman" w:eastAsia="Times New Roman" w:hAnsi="Times New Roman" w:cs="Times New Roman"/>
          <w:sz w:val="24"/>
          <w:szCs w:val="24"/>
        </w:rPr>
        <w:t xml:space="preserve"> </w:t>
      </w:r>
      <w:r w:rsidR="00EF0D3E" w:rsidRPr="00140209">
        <w:rPr>
          <w:rFonts w:ascii="Times New Roman" w:eastAsia="Times New Roman" w:hAnsi="Times New Roman" w:cs="Times New Roman"/>
          <w:bCs/>
          <w:sz w:val="24"/>
          <w:szCs w:val="24"/>
        </w:rPr>
        <w:t xml:space="preserve">Оценка </w:t>
      </w:r>
      <w:r w:rsidRPr="00140209">
        <w:rPr>
          <w:rFonts w:ascii="Times New Roman" w:eastAsia="Times New Roman" w:hAnsi="Times New Roman" w:cs="Times New Roman"/>
          <w:bCs/>
          <w:sz w:val="24"/>
          <w:szCs w:val="24"/>
        </w:rPr>
        <w:t xml:space="preserve">на дейностите, свързани с придобиването и проверката на компетентността за плаване по вътрешни водни пътища, както и с администрирането на свидетелствата за квалификация на </w:t>
      </w:r>
      <w:r w:rsidR="00644545" w:rsidRPr="00140209">
        <w:rPr>
          <w:rFonts w:ascii="Times New Roman" w:eastAsia="Times New Roman" w:hAnsi="Times New Roman" w:cs="Times New Roman"/>
          <w:bCs/>
          <w:sz w:val="24"/>
          <w:szCs w:val="24"/>
        </w:rPr>
        <w:t>Европейския съюз</w:t>
      </w:r>
      <w:r w:rsidRPr="00140209">
        <w:rPr>
          <w:rFonts w:ascii="Times New Roman" w:eastAsia="Times New Roman" w:hAnsi="Times New Roman" w:cs="Times New Roman"/>
          <w:bCs/>
          <w:sz w:val="24"/>
          <w:szCs w:val="24"/>
        </w:rPr>
        <w:t>, служебни</w:t>
      </w:r>
      <w:r w:rsidR="00AA3947" w:rsidRPr="00140209">
        <w:rPr>
          <w:rFonts w:ascii="Times New Roman" w:eastAsia="Times New Roman" w:hAnsi="Times New Roman" w:cs="Times New Roman"/>
          <w:bCs/>
          <w:sz w:val="24"/>
          <w:szCs w:val="24"/>
        </w:rPr>
        <w:t>те</w:t>
      </w:r>
      <w:r w:rsidRPr="00140209">
        <w:rPr>
          <w:rFonts w:ascii="Times New Roman" w:eastAsia="Times New Roman" w:hAnsi="Times New Roman" w:cs="Times New Roman"/>
          <w:bCs/>
          <w:sz w:val="24"/>
          <w:szCs w:val="24"/>
        </w:rPr>
        <w:t xml:space="preserve"> книжки и корабните дневници, </w:t>
      </w:r>
      <w:r w:rsidR="00EF0D3E" w:rsidRPr="00140209">
        <w:rPr>
          <w:rFonts w:ascii="Times New Roman" w:eastAsia="Times New Roman" w:hAnsi="Times New Roman" w:cs="Times New Roman"/>
          <w:bCs/>
          <w:sz w:val="24"/>
          <w:szCs w:val="24"/>
        </w:rPr>
        <w:t xml:space="preserve">се извършва </w:t>
      </w:r>
      <w:r w:rsidR="00A015DE" w:rsidRPr="00140209">
        <w:rPr>
          <w:rFonts w:ascii="Times New Roman" w:eastAsia="Times New Roman" w:hAnsi="Times New Roman" w:cs="Times New Roman"/>
          <w:bCs/>
          <w:sz w:val="24"/>
          <w:szCs w:val="24"/>
        </w:rPr>
        <w:t>до 17 януари 2037</w:t>
      </w:r>
      <w:r w:rsidR="00D80FE6" w:rsidRPr="00140209">
        <w:rPr>
          <w:rFonts w:ascii="Times New Roman" w:eastAsia="Times New Roman" w:hAnsi="Times New Roman" w:cs="Times New Roman"/>
          <w:bCs/>
          <w:sz w:val="24"/>
          <w:szCs w:val="24"/>
        </w:rPr>
        <w:t xml:space="preserve"> </w:t>
      </w:r>
      <w:r w:rsidRPr="00140209">
        <w:rPr>
          <w:rFonts w:ascii="Times New Roman" w:eastAsia="Times New Roman" w:hAnsi="Times New Roman" w:cs="Times New Roman"/>
          <w:bCs/>
          <w:sz w:val="24"/>
          <w:szCs w:val="24"/>
        </w:rPr>
        <w:t>г. и най-малко на всеки десет години след това</w:t>
      </w:r>
      <w:r w:rsidR="006B062C" w:rsidRPr="00140209">
        <w:rPr>
          <w:rFonts w:ascii="Times New Roman" w:eastAsia="Times New Roman" w:hAnsi="Times New Roman" w:cs="Times New Roman"/>
          <w:bCs/>
          <w:sz w:val="24"/>
          <w:szCs w:val="24"/>
        </w:rPr>
        <w:t xml:space="preserve"> </w:t>
      </w:r>
      <w:r w:rsidR="00890B9F" w:rsidRPr="00140209">
        <w:rPr>
          <w:rFonts w:ascii="Times New Roman" w:eastAsia="Times New Roman" w:hAnsi="Times New Roman" w:cs="Times New Roman"/>
          <w:bCs/>
          <w:sz w:val="24"/>
          <w:szCs w:val="24"/>
        </w:rPr>
        <w:t xml:space="preserve">от независим оценител с практически опит в </w:t>
      </w:r>
      <w:r w:rsidR="006B062C" w:rsidRPr="00140209">
        <w:rPr>
          <w:rFonts w:ascii="Times New Roman" w:eastAsia="Times New Roman" w:hAnsi="Times New Roman" w:cs="Times New Roman"/>
          <w:bCs/>
          <w:sz w:val="24"/>
          <w:szCs w:val="24"/>
        </w:rPr>
        <w:t>дейностите по освидетелстване</w:t>
      </w:r>
      <w:r w:rsidR="00890B9F" w:rsidRPr="00140209">
        <w:rPr>
          <w:rFonts w:ascii="Times New Roman" w:eastAsia="Times New Roman" w:hAnsi="Times New Roman" w:cs="Times New Roman"/>
          <w:bCs/>
          <w:sz w:val="24"/>
          <w:szCs w:val="24"/>
        </w:rPr>
        <w:t xml:space="preserve"> на морски лица</w:t>
      </w:r>
      <w:r w:rsidR="006B062C" w:rsidRPr="00140209">
        <w:rPr>
          <w:rFonts w:ascii="Times New Roman" w:eastAsia="Times New Roman" w:hAnsi="Times New Roman" w:cs="Times New Roman"/>
          <w:bCs/>
          <w:sz w:val="24"/>
          <w:szCs w:val="24"/>
        </w:rPr>
        <w:t xml:space="preserve"> за работа по вътрешни водни пътища на Европа</w:t>
      </w:r>
      <w:r w:rsidR="003860D9" w:rsidRPr="00140209">
        <w:rPr>
          <w:rFonts w:ascii="Times New Roman" w:eastAsia="Times New Roman" w:hAnsi="Times New Roman" w:cs="Times New Roman"/>
          <w:bCs/>
          <w:sz w:val="24"/>
          <w:szCs w:val="24"/>
        </w:rPr>
        <w:t>, определен от ИА</w:t>
      </w:r>
      <w:r w:rsidR="00890B9F" w:rsidRPr="00140209">
        <w:rPr>
          <w:rFonts w:ascii="Times New Roman" w:eastAsia="Times New Roman" w:hAnsi="Times New Roman" w:cs="Times New Roman"/>
          <w:bCs/>
          <w:sz w:val="24"/>
          <w:szCs w:val="24"/>
        </w:rPr>
        <w:t>МА.</w:t>
      </w:r>
    </w:p>
    <w:p w:rsidR="007163A5" w:rsidRPr="00140209" w:rsidRDefault="007163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Cs/>
          <w:sz w:val="24"/>
          <w:szCs w:val="24"/>
        </w:rPr>
        <w:t xml:space="preserve">(5) </w:t>
      </w:r>
      <w:r w:rsidR="001605DC" w:rsidRPr="00140209">
        <w:rPr>
          <w:rFonts w:ascii="Times New Roman" w:eastAsia="Times New Roman" w:hAnsi="Times New Roman" w:cs="Times New Roman"/>
          <w:bCs/>
          <w:sz w:val="24"/>
          <w:szCs w:val="24"/>
        </w:rPr>
        <w:t>Независимият оценител изготвя доклад за р</w:t>
      </w:r>
      <w:r w:rsidRPr="00140209">
        <w:rPr>
          <w:rFonts w:ascii="Times New Roman" w:eastAsia="Times New Roman" w:hAnsi="Times New Roman" w:cs="Times New Roman"/>
          <w:bCs/>
          <w:sz w:val="24"/>
          <w:szCs w:val="24"/>
        </w:rPr>
        <w:t>езултатите от оценката по ал.</w:t>
      </w:r>
      <w:r w:rsidR="0064752D" w:rsidRPr="00140209">
        <w:rPr>
          <w:rFonts w:ascii="Times New Roman" w:eastAsia="Times New Roman" w:hAnsi="Times New Roman" w:cs="Times New Roman"/>
          <w:bCs/>
          <w:sz w:val="24"/>
          <w:szCs w:val="24"/>
        </w:rPr>
        <w:t xml:space="preserve"> </w:t>
      </w:r>
      <w:r w:rsidRPr="00140209">
        <w:rPr>
          <w:rFonts w:ascii="Times New Roman" w:eastAsia="Times New Roman" w:hAnsi="Times New Roman" w:cs="Times New Roman"/>
          <w:bCs/>
          <w:sz w:val="24"/>
          <w:szCs w:val="24"/>
        </w:rPr>
        <w:t>4, който  изпраща до ИАМА</w:t>
      </w:r>
      <w:r w:rsidR="001605DC"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в 7</w:t>
      </w:r>
      <w:r w:rsidR="00D80FE6"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дневен срок от изготвянето му</w:t>
      </w:r>
      <w:r w:rsidRPr="00140209">
        <w:rPr>
          <w:rFonts w:ascii="Times New Roman" w:eastAsia="Times New Roman" w:hAnsi="Times New Roman" w:cs="Times New Roman"/>
          <w:bCs/>
          <w:sz w:val="24"/>
          <w:szCs w:val="24"/>
        </w:rPr>
        <w:t xml:space="preserve">. </w:t>
      </w:r>
      <w:r w:rsidR="001605DC" w:rsidRPr="00140209">
        <w:rPr>
          <w:rFonts w:ascii="Times New Roman" w:eastAsia="Times New Roman" w:hAnsi="Times New Roman" w:cs="Times New Roman"/>
          <w:bCs/>
          <w:sz w:val="24"/>
          <w:szCs w:val="24"/>
        </w:rPr>
        <w:t>Когато съгласно доклада</w:t>
      </w:r>
      <w:r w:rsidRPr="00140209">
        <w:rPr>
          <w:rFonts w:ascii="Times New Roman" w:eastAsia="Times New Roman" w:hAnsi="Times New Roman" w:cs="Times New Roman"/>
          <w:bCs/>
          <w:sz w:val="24"/>
          <w:szCs w:val="24"/>
        </w:rPr>
        <w:t xml:space="preserve"> са установени недостатъци</w:t>
      </w:r>
      <w:r w:rsidR="001605DC" w:rsidRPr="00140209">
        <w:rPr>
          <w:rFonts w:ascii="Times New Roman" w:eastAsia="Times New Roman" w:hAnsi="Times New Roman" w:cs="Times New Roman"/>
          <w:bCs/>
          <w:sz w:val="24"/>
          <w:szCs w:val="24"/>
        </w:rPr>
        <w:t xml:space="preserve"> при извършване на дейностите по ал. 4</w:t>
      </w:r>
      <w:r w:rsidRPr="00140209">
        <w:rPr>
          <w:rFonts w:ascii="Times New Roman" w:eastAsia="Times New Roman" w:hAnsi="Times New Roman" w:cs="Times New Roman"/>
          <w:bCs/>
          <w:sz w:val="24"/>
          <w:szCs w:val="24"/>
        </w:rPr>
        <w:t xml:space="preserve">, ИАМА </w:t>
      </w:r>
      <w:r w:rsidR="00B0358A" w:rsidRPr="00140209">
        <w:rPr>
          <w:rFonts w:ascii="Times New Roman" w:eastAsia="Times New Roman" w:hAnsi="Times New Roman" w:cs="Times New Roman"/>
          <w:bCs/>
          <w:sz w:val="24"/>
          <w:szCs w:val="24"/>
        </w:rPr>
        <w:t>предпри</w:t>
      </w:r>
      <w:r w:rsidRPr="00140209">
        <w:rPr>
          <w:rFonts w:ascii="Times New Roman" w:eastAsia="Times New Roman" w:hAnsi="Times New Roman" w:cs="Times New Roman"/>
          <w:bCs/>
          <w:sz w:val="24"/>
          <w:szCs w:val="24"/>
        </w:rPr>
        <w:t>ема мерки за тяхното отстраняване.</w:t>
      </w:r>
      <w:r w:rsidRPr="00140209">
        <w:rPr>
          <w:rFonts w:ascii="Times New Roman" w:eastAsia="Times New Roman" w:hAnsi="Times New Roman" w:cs="Times New Roman"/>
          <w:sz w:val="24"/>
          <w:szCs w:val="24"/>
        </w:rPr>
        <w:t xml:space="preserve">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59.</w:t>
      </w:r>
      <w:r w:rsidRPr="00140209">
        <w:rPr>
          <w:rFonts w:ascii="Times New Roman" w:eastAsia="Times New Roman" w:hAnsi="Times New Roman" w:cs="Times New Roman"/>
          <w:sz w:val="24"/>
          <w:szCs w:val="24"/>
        </w:rPr>
        <w:t xml:space="preserve"> (1) Средно морско или речно образование се придобива в професионални училища, регламентирани със Закона за предучилищното и училищното образование и Закона за професионалното образование и обучение (ЗПОО).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Обучението се провежда в съответствие с държавните образователни </w:t>
      </w:r>
      <w:r w:rsidR="002718CD" w:rsidRPr="00140209">
        <w:rPr>
          <w:rFonts w:ascii="Times New Roman" w:eastAsia="Times New Roman" w:hAnsi="Times New Roman" w:cs="Times New Roman"/>
          <w:sz w:val="24"/>
          <w:szCs w:val="24"/>
        </w:rPr>
        <w:t>стандарти</w:t>
      </w:r>
      <w:r w:rsidR="003449E6"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и изискванията на тази наредба и осигурява усвояването на общообразователния минимум за </w:t>
      </w:r>
      <w:r w:rsidRPr="00140209">
        <w:rPr>
          <w:rFonts w:ascii="Times New Roman" w:eastAsia="Times New Roman" w:hAnsi="Times New Roman" w:cs="Times New Roman"/>
          <w:sz w:val="24"/>
          <w:szCs w:val="24"/>
        </w:rPr>
        <w:lastRenderedPageBreak/>
        <w:t>средно образование и придобиването на степен на професионална квалификация по съответната професия от списъка на професиите за професионално образование и обучение.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Степен на професионална квалификация се придобива и в лицензирани центрове за професионално обучение по реда на Закона за професионалното образование и обучение след одобряване на учебните планове, програми и материална база от Националната агенция за професионално образование и обучение (НАПОО) и ИАМА. Обучението се провежда в съответствие с държавните </w:t>
      </w:r>
      <w:r w:rsidR="00BA5219" w:rsidRPr="00140209">
        <w:rPr>
          <w:rFonts w:ascii="Times New Roman" w:eastAsia="Times New Roman" w:hAnsi="Times New Roman" w:cs="Times New Roman"/>
          <w:sz w:val="24"/>
          <w:szCs w:val="24"/>
        </w:rPr>
        <w:t xml:space="preserve">образователни </w:t>
      </w:r>
      <w:r w:rsidR="008F521E" w:rsidRPr="00140209">
        <w:rPr>
          <w:rFonts w:ascii="Times New Roman" w:eastAsia="Times New Roman" w:hAnsi="Times New Roman" w:cs="Times New Roman"/>
          <w:sz w:val="24"/>
          <w:szCs w:val="24"/>
        </w:rPr>
        <w:t xml:space="preserve">стандарти </w:t>
      </w:r>
      <w:r w:rsidR="00ED61DC" w:rsidRPr="00140209">
        <w:rPr>
          <w:rFonts w:ascii="Times New Roman" w:eastAsia="Times New Roman" w:hAnsi="Times New Roman" w:cs="Times New Roman"/>
          <w:sz w:val="24"/>
          <w:szCs w:val="24"/>
        </w:rPr>
        <w:t>и</w:t>
      </w:r>
      <w:r w:rsidRPr="00140209">
        <w:rPr>
          <w:rFonts w:ascii="Times New Roman" w:eastAsia="Times New Roman" w:hAnsi="Times New Roman" w:cs="Times New Roman"/>
          <w:sz w:val="24"/>
          <w:szCs w:val="24"/>
        </w:rPr>
        <w:t xml:space="preserve"> националните стандарти за компетентност</w:t>
      </w:r>
      <w:r w:rsidR="00FD4A5F"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60.</w:t>
      </w:r>
      <w:r w:rsidRPr="00140209">
        <w:rPr>
          <w:rFonts w:ascii="Times New Roman" w:eastAsia="Times New Roman" w:hAnsi="Times New Roman" w:cs="Times New Roman"/>
          <w:sz w:val="24"/>
          <w:szCs w:val="24"/>
        </w:rPr>
        <w:t xml:space="preserve"> (1) Висшето образование по специалности за морското и речното корабоплаване се придобива в съответствие със Закона за висшето образование, държавните изисквания за придобиване на висше образование по образователно-квалификационните степени и изискванията на тази наредба към подготовката на лица от регулираните професии.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Обучението осигурява усвояване на общоинженерен и специализиран минимум за висше образование по специалности съгласно Класификатора на областите на висше образование и професионални направления.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w:t>
      </w:r>
      <w:r w:rsidR="003F3938"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61.</w:t>
      </w:r>
      <w:r w:rsidRPr="00140209">
        <w:rPr>
          <w:rFonts w:ascii="Times New Roman" w:eastAsia="Times New Roman" w:hAnsi="Times New Roman" w:cs="Times New Roman"/>
          <w:sz w:val="24"/>
          <w:szCs w:val="24"/>
        </w:rPr>
        <w:t xml:space="preserve"> (1) Курсовете за придобиване на квалификация по професия се организират и провеждат от учебни заведения и центрове за професионално обучение и квалификация, акредитирани или лицензирани по Закона за висшето образование, Закона за професионалното образование и обучение или Закона за предучилищното и училищното образование.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Курсовете за специална и допълнителна подготовка, както и курсовете по ал. 1 се одобряват от </w:t>
      </w:r>
      <w:r w:rsidR="00F732E9" w:rsidRPr="00140209">
        <w:rPr>
          <w:rFonts w:ascii="Times New Roman" w:eastAsia="Times New Roman" w:hAnsi="Times New Roman" w:cs="Times New Roman"/>
          <w:sz w:val="24"/>
          <w:szCs w:val="24"/>
        </w:rPr>
        <w:t xml:space="preserve">изпълнителния директор на ИАМА </w:t>
      </w:r>
      <w:r w:rsidRPr="00140209">
        <w:rPr>
          <w:rFonts w:ascii="Times New Roman" w:eastAsia="Times New Roman" w:hAnsi="Times New Roman" w:cs="Times New Roman"/>
          <w:sz w:val="24"/>
          <w:szCs w:val="24"/>
        </w:rPr>
        <w:t>и се провеждат по обявени от ИАМА национални стандарти за компетентност и одобрени програми, материална база и квалификация на преподавателите по специалните предмети.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За одобряване на курсовете за придобиване на квалификация по професия се подава заявление до ИАМА, съдържащо следната информация: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наименование на учебното заведение или центъра;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сертификат по </w:t>
      </w:r>
      <w:r w:rsidR="00AC674B" w:rsidRPr="00140209">
        <w:rPr>
          <w:rFonts w:ascii="Times New Roman" w:eastAsia="Times New Roman" w:hAnsi="Times New Roman" w:cs="Times New Roman"/>
          <w:sz w:val="24"/>
          <w:szCs w:val="24"/>
        </w:rPr>
        <w:t>ISO</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EN</w:t>
      </w:r>
      <w:r w:rsidRPr="00140209">
        <w:rPr>
          <w:rFonts w:ascii="Times New Roman" w:eastAsia="Times New Roman" w:hAnsi="Times New Roman" w:cs="Times New Roman"/>
          <w:sz w:val="24"/>
          <w:szCs w:val="24"/>
        </w:rPr>
        <w:t xml:space="preserve"> 9001/20</w:t>
      </w:r>
      <w:r w:rsidR="001D6E6D" w:rsidRPr="00140209">
        <w:rPr>
          <w:rFonts w:ascii="Times New Roman" w:eastAsia="Times New Roman" w:hAnsi="Times New Roman" w:cs="Times New Roman"/>
          <w:sz w:val="24"/>
          <w:szCs w:val="24"/>
        </w:rPr>
        <w:t>15</w:t>
      </w:r>
      <w:r w:rsidRPr="00140209">
        <w:rPr>
          <w:rFonts w:ascii="Times New Roman" w:eastAsia="Times New Roman" w:hAnsi="Times New Roman" w:cs="Times New Roman"/>
          <w:sz w:val="24"/>
          <w:szCs w:val="24"/>
        </w:rPr>
        <w:t>, регламентиращ съответната дейност;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документ за акредитация или лицензиране на учебното заведение или центъра;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програмата на учебното заведение или центъра, отговаряща най-малко на изискванията на националните стандарти за компетентност или програми за провеждане на курса и съдържащи: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наименование на курса, съответстващото правило от документа, който го регламентира;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цели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предварителни изисквания към обучаемите;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минимален и максимален брой на обучаемите;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таблица с подробен хорариум по теми, лекции и практически занятия;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вид, място и критерии за оценяването;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квалификация на преподавателите и инструкторите, както и на оценителите на тренажори;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 подробен опис на наличната материална база за провеждане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 мерки за безопасност при провеждане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 използвана литература при съставяне на програмата;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л) име, фамилия и подписи на съставителя на програмата и на ръководителя на центъра;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 За одобряване на курсовете по специална и допълнителна подготовка се подава заявление до ИАМА, съдържащо следната информация: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наименование на лицето, което организира курсовете;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сертификат по </w:t>
      </w:r>
      <w:r w:rsidR="00AC674B" w:rsidRPr="00140209">
        <w:rPr>
          <w:rFonts w:ascii="Times New Roman" w:eastAsia="Times New Roman" w:hAnsi="Times New Roman" w:cs="Times New Roman"/>
          <w:sz w:val="24"/>
          <w:szCs w:val="24"/>
        </w:rPr>
        <w:t>ISO</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EN</w:t>
      </w:r>
      <w:r w:rsidRPr="00140209">
        <w:rPr>
          <w:rFonts w:ascii="Times New Roman" w:eastAsia="Times New Roman" w:hAnsi="Times New Roman" w:cs="Times New Roman"/>
          <w:sz w:val="24"/>
          <w:szCs w:val="24"/>
        </w:rPr>
        <w:t xml:space="preserve"> 9001/20</w:t>
      </w:r>
      <w:r w:rsidR="001D6E6D" w:rsidRPr="00140209">
        <w:rPr>
          <w:rFonts w:ascii="Times New Roman" w:eastAsia="Times New Roman" w:hAnsi="Times New Roman" w:cs="Times New Roman"/>
          <w:sz w:val="24"/>
          <w:szCs w:val="24"/>
        </w:rPr>
        <w:t>15</w:t>
      </w:r>
      <w:r w:rsidRPr="00140209">
        <w:rPr>
          <w:rFonts w:ascii="Times New Roman" w:eastAsia="Times New Roman" w:hAnsi="Times New Roman" w:cs="Times New Roman"/>
          <w:sz w:val="24"/>
          <w:szCs w:val="24"/>
        </w:rPr>
        <w:t>, регламентиращ съответната дейност;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предварително одобрена програма, отговаряща най-малко на изискванията на националните стандарти за компетентност или програми за провеждане на курса и съдържащи: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наименование на курса, съответстващото правило от документа, който го регламентира;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цели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предварителни изисквания към обучаемите;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минимален и максимален брой на обучаемите;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таблица с подробен хорариум по теми, лекции и практически занятия;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вид, място и критерии за оценяване;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квалификация на преподавателите и инструкторите, както и на оценителите на тренажори;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 подробен опис на наличната материална база за провеждане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 мерки за безопасност при провеждане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 използвана литература при съставяне на програмата;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л) име, фамилия и подписи на съставителя на програмата и на ръководителя на центъра;</w:t>
      </w:r>
    </w:p>
    <w:p w:rsidR="008802DE" w:rsidRPr="00140209" w:rsidRDefault="008802DE" w:rsidP="00453CEF">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F732E9" w:rsidRPr="00140209">
        <w:rPr>
          <w:rFonts w:ascii="Times New Roman" w:eastAsia="Times New Roman" w:hAnsi="Times New Roman" w:cs="Times New Roman"/>
          <w:sz w:val="24"/>
          <w:szCs w:val="24"/>
        </w:rPr>
        <w:t>Изпълнителният директор на ИАМА</w:t>
      </w:r>
      <w:r w:rsidRPr="00140209">
        <w:rPr>
          <w:rFonts w:ascii="Times New Roman" w:eastAsia="Times New Roman" w:hAnsi="Times New Roman" w:cs="Times New Roman"/>
          <w:sz w:val="24"/>
          <w:szCs w:val="24"/>
        </w:rPr>
        <w:t xml:space="preserve"> одобрява програми за обучение за плаване по вътрешни водни пътища</w:t>
      </w:r>
      <w:r w:rsidR="00ED7A11" w:rsidRPr="00140209">
        <w:rPr>
          <w:rFonts w:ascii="Times New Roman" w:eastAsia="Times New Roman" w:hAnsi="Times New Roman" w:cs="Times New Roman"/>
          <w:sz w:val="24"/>
          <w:szCs w:val="24"/>
          <w:lang w:val="en-US"/>
        </w:rPr>
        <w:t xml:space="preserve"> </w:t>
      </w:r>
      <w:r w:rsidR="00890B9F" w:rsidRPr="00140209">
        <w:rPr>
          <w:rFonts w:ascii="Times New Roman" w:eastAsia="Times New Roman" w:hAnsi="Times New Roman" w:cs="Times New Roman"/>
          <w:sz w:val="24"/>
          <w:szCs w:val="24"/>
          <w:lang w:val="en-US"/>
        </w:rPr>
        <w:t>на Европа</w:t>
      </w:r>
      <w:r w:rsidRPr="00140209">
        <w:rPr>
          <w:rFonts w:ascii="Times New Roman" w:eastAsia="Times New Roman" w:hAnsi="Times New Roman" w:cs="Times New Roman"/>
          <w:sz w:val="24"/>
          <w:szCs w:val="24"/>
        </w:rPr>
        <w:t>,</w:t>
      </w:r>
      <w:r w:rsidR="00FC0E6B" w:rsidRPr="00140209">
        <w:rPr>
          <w:rFonts w:ascii="Times New Roman" w:eastAsia="Times New Roman" w:hAnsi="Times New Roman" w:cs="Times New Roman"/>
          <w:sz w:val="24"/>
          <w:szCs w:val="24"/>
        </w:rPr>
        <w:t xml:space="preserve"> </w:t>
      </w:r>
      <w:r w:rsidR="00A474A5" w:rsidRPr="00140209">
        <w:rPr>
          <w:rFonts w:ascii="Times New Roman" w:eastAsia="Times New Roman" w:hAnsi="Times New Roman" w:cs="Times New Roman"/>
          <w:sz w:val="24"/>
          <w:szCs w:val="24"/>
        </w:rPr>
        <w:t xml:space="preserve">обучението по </w:t>
      </w:r>
      <w:r w:rsidRPr="00140209">
        <w:rPr>
          <w:rFonts w:ascii="Times New Roman" w:eastAsia="Times New Roman" w:hAnsi="Times New Roman" w:cs="Times New Roman"/>
          <w:sz w:val="24"/>
          <w:szCs w:val="24"/>
        </w:rPr>
        <w:t>които вод</w:t>
      </w:r>
      <w:r w:rsidR="006C661A" w:rsidRPr="00140209">
        <w:rPr>
          <w:rFonts w:ascii="Times New Roman" w:eastAsia="Times New Roman" w:hAnsi="Times New Roman" w:cs="Times New Roman"/>
          <w:sz w:val="24"/>
          <w:szCs w:val="24"/>
        </w:rPr>
        <w:t>и до</w:t>
      </w:r>
      <w:r w:rsidRPr="00140209">
        <w:rPr>
          <w:rFonts w:ascii="Times New Roman" w:eastAsia="Times New Roman" w:hAnsi="Times New Roman" w:cs="Times New Roman"/>
          <w:sz w:val="24"/>
          <w:szCs w:val="24"/>
        </w:rPr>
        <w:t xml:space="preserve"> </w:t>
      </w:r>
      <w:r w:rsidR="006C661A" w:rsidRPr="00140209">
        <w:rPr>
          <w:rFonts w:ascii="Times New Roman" w:eastAsia="Times New Roman" w:hAnsi="Times New Roman" w:cs="Times New Roman"/>
          <w:sz w:val="24"/>
          <w:szCs w:val="24"/>
        </w:rPr>
        <w:t>издаване</w:t>
      </w:r>
      <w:r w:rsidRPr="00140209">
        <w:rPr>
          <w:rFonts w:ascii="Times New Roman" w:eastAsia="Times New Roman" w:hAnsi="Times New Roman" w:cs="Times New Roman"/>
          <w:sz w:val="24"/>
          <w:szCs w:val="24"/>
        </w:rPr>
        <w:t xml:space="preserve"> на дипломи или свидетелства за доказване на съответствие със стандартите за компетентност</w:t>
      </w:r>
      <w:r w:rsidR="008A286C">
        <w:rPr>
          <w:rFonts w:ascii="Times New Roman" w:eastAsia="Times New Roman" w:hAnsi="Times New Roman" w:cs="Times New Roman"/>
          <w:sz w:val="24"/>
          <w:szCs w:val="24"/>
        </w:rPr>
        <w:t>, определени в</w:t>
      </w:r>
      <w:r w:rsidRPr="00140209">
        <w:rPr>
          <w:rFonts w:ascii="Times New Roman" w:eastAsia="Times New Roman" w:hAnsi="Times New Roman" w:cs="Times New Roman"/>
          <w:sz w:val="24"/>
          <w:szCs w:val="24"/>
        </w:rPr>
        <w:t xml:space="preserve"> </w:t>
      </w:r>
      <w:r w:rsidR="00890B9F" w:rsidRPr="008A286C">
        <w:rPr>
          <w:rFonts w:ascii="Times New Roman" w:eastAsia="Times New Roman" w:hAnsi="Times New Roman" w:cs="Times New Roman"/>
          <w:sz w:val="24"/>
          <w:szCs w:val="24"/>
        </w:rPr>
        <w:t xml:space="preserve">Приложение № </w:t>
      </w:r>
      <w:r w:rsidR="00890B9F" w:rsidRPr="001662FF">
        <w:rPr>
          <w:rFonts w:ascii="Times New Roman" w:eastAsia="Times New Roman" w:hAnsi="Times New Roman" w:cs="Times New Roman"/>
          <w:sz w:val="24"/>
          <w:szCs w:val="24"/>
        </w:rPr>
        <w:t>9</w:t>
      </w:r>
      <w:r w:rsidRPr="0066628E">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C661A" w:rsidRPr="00140209">
        <w:rPr>
          <w:rFonts w:ascii="Times New Roman" w:eastAsia="Times New Roman" w:hAnsi="Times New Roman" w:cs="Times New Roman"/>
          <w:sz w:val="24"/>
          <w:szCs w:val="24"/>
        </w:rPr>
        <w:t>когато програмите отговарят на следните условия</w:t>
      </w:r>
      <w:r w:rsidRPr="00140209">
        <w:rPr>
          <w:rFonts w:ascii="Times New Roman" w:eastAsia="Times New Roman" w:hAnsi="Times New Roman" w:cs="Times New Roman"/>
          <w:sz w:val="24"/>
          <w:szCs w:val="24"/>
        </w:rPr>
        <w:t>:</w:t>
      </w:r>
    </w:p>
    <w:p w:rsidR="008802DE" w:rsidRPr="00140209" w:rsidRDefault="008802D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целите на обучението, учебното съдържание, методите, средствата за представяне, процедурите, включително, когато е приложимо, използването на тренажори, и материалите на курса са подходящо документирани и дават възможност на кандидатите да постигнат стандартите за компетентност;</w:t>
      </w:r>
    </w:p>
    <w:p w:rsidR="008802DE" w:rsidRPr="00140209" w:rsidRDefault="008802D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обучението по програмите за оценка на съответните компетентности се провежда от квалифицирани лица, притежаващи задълбочени познания по програмата за обучение;</w:t>
      </w:r>
    </w:p>
    <w:p w:rsidR="008802DE" w:rsidRPr="00140209" w:rsidRDefault="008802D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изпит</w:t>
      </w:r>
      <w:r w:rsidR="00FC0E6B" w:rsidRPr="00140209">
        <w:rPr>
          <w:rFonts w:ascii="Times New Roman" w:eastAsia="Times New Roman" w:hAnsi="Times New Roman" w:cs="Times New Roman"/>
          <w:sz w:val="24"/>
          <w:szCs w:val="24"/>
        </w:rPr>
        <w:t>ът</w:t>
      </w:r>
      <w:r w:rsidRPr="00140209">
        <w:rPr>
          <w:rFonts w:ascii="Times New Roman" w:eastAsia="Times New Roman" w:hAnsi="Times New Roman" w:cs="Times New Roman"/>
          <w:sz w:val="24"/>
          <w:szCs w:val="24"/>
        </w:rPr>
        <w:t xml:space="preserve"> за проверка на съответствието със стандартите за компетентност се провежда от квалифицирани изпитващи, спрямо които не възниква конфликт на интереси.</w:t>
      </w:r>
    </w:p>
    <w:p w:rsidR="008802DE" w:rsidRPr="00140209" w:rsidRDefault="008802DE" w:rsidP="00453CEF">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w:t>
      </w:r>
      <w:r w:rsidR="00F732E9" w:rsidRPr="00140209">
        <w:rPr>
          <w:rFonts w:ascii="Times New Roman" w:eastAsia="Times New Roman" w:hAnsi="Times New Roman" w:cs="Times New Roman"/>
          <w:sz w:val="24"/>
          <w:szCs w:val="24"/>
        </w:rPr>
        <w:t>Изпълнителният директор на ИАМА</w:t>
      </w:r>
      <w:r w:rsidRPr="00140209">
        <w:rPr>
          <w:rFonts w:ascii="Times New Roman" w:eastAsia="Times New Roman" w:hAnsi="Times New Roman" w:cs="Times New Roman"/>
          <w:sz w:val="24"/>
          <w:szCs w:val="24"/>
        </w:rPr>
        <w:t xml:space="preserve"> признава всички дипломи или свидетелства, издадени след </w:t>
      </w:r>
      <w:r w:rsidR="00FC0E6B" w:rsidRPr="00140209">
        <w:rPr>
          <w:rFonts w:ascii="Times New Roman" w:eastAsia="Times New Roman" w:hAnsi="Times New Roman" w:cs="Times New Roman"/>
          <w:sz w:val="24"/>
          <w:szCs w:val="24"/>
        </w:rPr>
        <w:t>преминато</w:t>
      </w:r>
      <w:r w:rsidR="006C661A" w:rsidRPr="00140209">
        <w:rPr>
          <w:rFonts w:ascii="Times New Roman" w:eastAsia="Times New Roman" w:hAnsi="Times New Roman" w:cs="Times New Roman"/>
          <w:sz w:val="24"/>
          <w:szCs w:val="24"/>
        </w:rPr>
        <w:t xml:space="preserve"> обучение по </w:t>
      </w:r>
      <w:r w:rsidRPr="00140209">
        <w:rPr>
          <w:rFonts w:ascii="Times New Roman" w:eastAsia="Times New Roman" w:hAnsi="Times New Roman" w:cs="Times New Roman"/>
          <w:sz w:val="24"/>
          <w:szCs w:val="24"/>
        </w:rPr>
        <w:t>програми за обучение за плаване по вътрешни водни пътища</w:t>
      </w:r>
      <w:r w:rsidR="00ED7A11" w:rsidRPr="00140209">
        <w:rPr>
          <w:rFonts w:ascii="Times New Roman" w:eastAsia="Times New Roman" w:hAnsi="Times New Roman" w:cs="Times New Roman"/>
          <w:sz w:val="24"/>
          <w:szCs w:val="24"/>
          <w:lang w:val="en-US"/>
        </w:rPr>
        <w:t xml:space="preserve"> на Европа</w:t>
      </w:r>
      <w:r w:rsidRPr="00140209">
        <w:rPr>
          <w:rFonts w:ascii="Times New Roman" w:eastAsia="Times New Roman" w:hAnsi="Times New Roman" w:cs="Times New Roman"/>
          <w:sz w:val="24"/>
          <w:szCs w:val="24"/>
        </w:rPr>
        <w:t xml:space="preserve">, одобрени от други държави членки </w:t>
      </w:r>
      <w:r w:rsidR="00BD3583" w:rsidRPr="00140209">
        <w:rPr>
          <w:rFonts w:ascii="Times New Roman" w:eastAsia="Times New Roman" w:hAnsi="Times New Roman" w:cs="Times New Roman"/>
          <w:sz w:val="24"/>
          <w:szCs w:val="24"/>
        </w:rPr>
        <w:t xml:space="preserve">на Европейския съюз </w:t>
      </w:r>
      <w:r w:rsidR="00890B9F" w:rsidRPr="00140209">
        <w:rPr>
          <w:rFonts w:ascii="Times New Roman" w:eastAsia="Times New Roman" w:hAnsi="Times New Roman" w:cs="Times New Roman"/>
          <w:sz w:val="24"/>
          <w:szCs w:val="24"/>
        </w:rPr>
        <w:t xml:space="preserve">в съответствие с изискванията на </w:t>
      </w:r>
      <w:r w:rsidR="008A286C">
        <w:rPr>
          <w:rFonts w:ascii="Times New Roman" w:eastAsia="Times New Roman" w:hAnsi="Times New Roman" w:cs="Times New Roman"/>
          <w:sz w:val="24"/>
          <w:szCs w:val="24"/>
        </w:rPr>
        <w:t>актовете</w:t>
      </w:r>
      <w:r w:rsidR="00890B9F" w:rsidRPr="00140209">
        <w:rPr>
          <w:rFonts w:ascii="Times New Roman" w:eastAsia="Times New Roman" w:hAnsi="Times New Roman" w:cs="Times New Roman"/>
          <w:sz w:val="24"/>
          <w:szCs w:val="24"/>
        </w:rPr>
        <w:t xml:space="preserve"> на Европейския съюз.</w:t>
      </w:r>
      <w:r w:rsidR="007238AB" w:rsidRPr="00140209">
        <w:rPr>
          <w:rFonts w:ascii="Times New Roman" w:eastAsia="Times New Roman" w:hAnsi="Times New Roman" w:cs="Times New Roman"/>
          <w:sz w:val="24"/>
          <w:szCs w:val="24"/>
        </w:rPr>
        <w:t xml:space="preserve"> </w:t>
      </w:r>
    </w:p>
    <w:p w:rsidR="005D276F" w:rsidRPr="00140209" w:rsidRDefault="00890B9F" w:rsidP="006B062C">
      <w:pPr>
        <w:spacing w:after="0" w:line="240" w:lineRule="auto"/>
        <w:ind w:right="-67" w:firstLine="720"/>
        <w:jc w:val="both"/>
        <w:rPr>
          <w:rFonts w:ascii="Times New Roman" w:eastAsia="Times New Roman" w:hAnsi="Times New Roman" w:cs="Times New Roman"/>
          <w:sz w:val="24"/>
          <w:szCs w:val="24"/>
          <w:lang w:val="en-US"/>
        </w:rPr>
      </w:pPr>
      <w:r w:rsidRPr="00140209">
        <w:rPr>
          <w:rFonts w:ascii="Times New Roman" w:eastAsia="Times New Roman" w:hAnsi="Times New Roman" w:cs="Times New Roman"/>
          <w:sz w:val="24"/>
          <w:szCs w:val="24"/>
        </w:rPr>
        <w:t>(7) Изпълнителният директор на ИА</w:t>
      </w:r>
      <w:r w:rsidR="00FA286B" w:rsidRPr="00140209">
        <w:rPr>
          <w:rFonts w:ascii="Times New Roman" w:eastAsia="Times New Roman" w:hAnsi="Times New Roman" w:cs="Times New Roman"/>
          <w:sz w:val="24"/>
          <w:szCs w:val="24"/>
        </w:rPr>
        <w:t>МА</w:t>
      </w:r>
      <w:r w:rsidRPr="00140209">
        <w:rPr>
          <w:rFonts w:ascii="Times New Roman" w:eastAsia="Times New Roman" w:hAnsi="Times New Roman" w:cs="Times New Roman"/>
          <w:sz w:val="24"/>
          <w:szCs w:val="24"/>
        </w:rPr>
        <w:t xml:space="preserve"> временно </w:t>
      </w:r>
      <w:r w:rsidR="00B47EB8" w:rsidRPr="00140209">
        <w:rPr>
          <w:rFonts w:ascii="Times New Roman" w:eastAsia="Times New Roman" w:hAnsi="Times New Roman" w:cs="Times New Roman"/>
          <w:sz w:val="24"/>
          <w:szCs w:val="24"/>
        </w:rPr>
        <w:t xml:space="preserve">прекратява </w:t>
      </w:r>
      <w:r w:rsidRPr="00140209">
        <w:rPr>
          <w:rFonts w:ascii="Times New Roman" w:eastAsia="Times New Roman" w:hAnsi="Times New Roman" w:cs="Times New Roman"/>
          <w:sz w:val="24"/>
          <w:szCs w:val="24"/>
        </w:rPr>
        <w:t>със заповед действието на одобрен</w:t>
      </w:r>
      <w:r w:rsidR="005D276F"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програм</w:t>
      </w:r>
      <w:r w:rsidR="005D276F"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за обучение за плаване по вътрешни водни пътища</w:t>
      </w:r>
      <w:r w:rsidR="00ED7A11" w:rsidRPr="00140209">
        <w:rPr>
          <w:rFonts w:ascii="Times New Roman" w:eastAsia="Times New Roman" w:hAnsi="Times New Roman" w:cs="Times New Roman"/>
          <w:sz w:val="24"/>
          <w:szCs w:val="24"/>
          <w:lang w:val="en-US"/>
        </w:rPr>
        <w:t xml:space="preserve"> на Европ</w:t>
      </w:r>
      <w:r w:rsidR="00ED7A11"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когато програм</w:t>
      </w:r>
      <w:r w:rsidR="005D276F" w:rsidRPr="00140209">
        <w:rPr>
          <w:rFonts w:ascii="Times New Roman" w:eastAsia="Times New Roman" w:hAnsi="Times New Roman" w:cs="Times New Roman"/>
          <w:sz w:val="24"/>
          <w:szCs w:val="24"/>
        </w:rPr>
        <w:t>ата не отговаря</w:t>
      </w:r>
      <w:r w:rsidRPr="00140209">
        <w:rPr>
          <w:rFonts w:ascii="Times New Roman" w:eastAsia="Times New Roman" w:hAnsi="Times New Roman" w:cs="Times New Roman"/>
          <w:sz w:val="24"/>
          <w:szCs w:val="24"/>
        </w:rPr>
        <w:t xml:space="preserve"> на условията по  ал. 5, и определя срок за отстраняване на </w:t>
      </w:r>
      <w:r w:rsidR="00C31389" w:rsidRPr="00140209">
        <w:rPr>
          <w:rFonts w:ascii="Times New Roman" w:eastAsia="Times New Roman" w:hAnsi="Times New Roman" w:cs="Times New Roman"/>
          <w:sz w:val="24"/>
          <w:szCs w:val="24"/>
        </w:rPr>
        <w:t xml:space="preserve">констатираното </w:t>
      </w:r>
      <w:r w:rsidRPr="00140209">
        <w:rPr>
          <w:rFonts w:ascii="Times New Roman" w:eastAsia="Times New Roman" w:hAnsi="Times New Roman" w:cs="Times New Roman"/>
          <w:sz w:val="24"/>
          <w:szCs w:val="24"/>
        </w:rPr>
        <w:t xml:space="preserve">несъответствие. </w:t>
      </w:r>
    </w:p>
    <w:p w:rsidR="006B062C" w:rsidRPr="00140209" w:rsidRDefault="005D276F" w:rsidP="006B062C">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(8) </w:t>
      </w:r>
      <w:r w:rsidR="00FF3DBC">
        <w:rPr>
          <w:rFonts w:ascii="Times New Roman" w:eastAsia="Times New Roman" w:hAnsi="Times New Roman" w:cs="Times New Roman"/>
          <w:sz w:val="24"/>
          <w:szCs w:val="24"/>
        </w:rPr>
        <w:t>Когато</w:t>
      </w:r>
      <w:r w:rsidR="00890B9F" w:rsidRPr="00140209">
        <w:rPr>
          <w:rFonts w:ascii="Times New Roman" w:eastAsia="Times New Roman" w:hAnsi="Times New Roman" w:cs="Times New Roman"/>
          <w:sz w:val="24"/>
          <w:szCs w:val="24"/>
        </w:rPr>
        <w:t xml:space="preserve"> в срок</w:t>
      </w:r>
      <w:r w:rsidRPr="00140209">
        <w:rPr>
          <w:rFonts w:ascii="Times New Roman" w:eastAsia="Times New Roman" w:hAnsi="Times New Roman" w:cs="Times New Roman"/>
          <w:sz w:val="24"/>
          <w:szCs w:val="24"/>
        </w:rPr>
        <w:t>а</w:t>
      </w:r>
      <w:r w:rsidR="00890B9F"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по ал. 7 </w:t>
      </w:r>
      <w:r w:rsidR="00C31389" w:rsidRPr="00140209">
        <w:rPr>
          <w:rFonts w:ascii="Times New Roman" w:eastAsia="Times New Roman" w:hAnsi="Times New Roman" w:cs="Times New Roman"/>
          <w:sz w:val="24"/>
          <w:szCs w:val="24"/>
        </w:rPr>
        <w:t>констатираното</w:t>
      </w:r>
      <w:r w:rsidR="00890B9F" w:rsidRPr="00140209">
        <w:rPr>
          <w:rFonts w:ascii="Times New Roman" w:eastAsia="Times New Roman" w:hAnsi="Times New Roman" w:cs="Times New Roman"/>
          <w:sz w:val="24"/>
          <w:szCs w:val="24"/>
        </w:rPr>
        <w:t xml:space="preserve"> </w:t>
      </w:r>
      <w:r w:rsidR="00C31389" w:rsidRPr="00140209">
        <w:rPr>
          <w:rFonts w:ascii="Times New Roman" w:eastAsia="Times New Roman" w:hAnsi="Times New Roman" w:cs="Times New Roman"/>
          <w:sz w:val="24"/>
          <w:szCs w:val="24"/>
        </w:rPr>
        <w:t>несъответстви</w:t>
      </w:r>
      <w:r w:rsidRPr="00140209">
        <w:rPr>
          <w:rFonts w:ascii="Times New Roman" w:eastAsia="Times New Roman" w:hAnsi="Times New Roman" w:cs="Times New Roman"/>
          <w:sz w:val="24"/>
          <w:szCs w:val="24"/>
        </w:rPr>
        <w:t xml:space="preserve">е </w:t>
      </w:r>
      <w:r w:rsidR="00890B9F" w:rsidRPr="00140209">
        <w:rPr>
          <w:rFonts w:ascii="Times New Roman" w:eastAsia="Times New Roman" w:hAnsi="Times New Roman" w:cs="Times New Roman"/>
          <w:sz w:val="24"/>
          <w:szCs w:val="24"/>
        </w:rPr>
        <w:t xml:space="preserve">не </w:t>
      </w:r>
      <w:r w:rsidR="00FF3DBC">
        <w:rPr>
          <w:rFonts w:ascii="Times New Roman" w:eastAsia="Times New Roman" w:hAnsi="Times New Roman" w:cs="Times New Roman"/>
          <w:sz w:val="24"/>
          <w:szCs w:val="24"/>
        </w:rPr>
        <w:t>бъде</w:t>
      </w:r>
      <w:r w:rsidR="00890B9F" w:rsidRPr="00140209">
        <w:rPr>
          <w:rFonts w:ascii="Times New Roman" w:eastAsia="Times New Roman" w:hAnsi="Times New Roman" w:cs="Times New Roman"/>
          <w:sz w:val="24"/>
          <w:szCs w:val="24"/>
        </w:rPr>
        <w:t xml:space="preserve"> отстранено, </w:t>
      </w:r>
      <w:r w:rsidR="003860D9" w:rsidRPr="00140209">
        <w:rPr>
          <w:rFonts w:ascii="Times New Roman" w:eastAsia="Times New Roman" w:hAnsi="Times New Roman" w:cs="Times New Roman"/>
          <w:sz w:val="24"/>
          <w:szCs w:val="24"/>
        </w:rPr>
        <w:t>изпълн</w:t>
      </w:r>
      <w:r w:rsidR="003860D9" w:rsidRPr="00140209">
        <w:rPr>
          <w:rFonts w:ascii="Times New Roman" w:eastAsia="Times New Roman" w:hAnsi="Times New Roman" w:cs="Times New Roman"/>
          <w:sz w:val="24"/>
          <w:szCs w:val="24"/>
        </w:rPr>
        <w:t>ителният директор на ИАМА</w:t>
      </w:r>
      <w:r w:rsidR="00890B9F" w:rsidRPr="00140209">
        <w:rPr>
          <w:rFonts w:ascii="Times New Roman" w:eastAsia="Times New Roman" w:hAnsi="Times New Roman" w:cs="Times New Roman"/>
          <w:sz w:val="24"/>
          <w:szCs w:val="24"/>
        </w:rPr>
        <w:t xml:space="preserve"> </w:t>
      </w:r>
      <w:r w:rsidR="002F4EBC" w:rsidRPr="00140209">
        <w:rPr>
          <w:rFonts w:ascii="Times New Roman" w:eastAsia="Times New Roman" w:hAnsi="Times New Roman" w:cs="Times New Roman"/>
          <w:sz w:val="24"/>
          <w:szCs w:val="24"/>
        </w:rPr>
        <w:t>отменя</w:t>
      </w:r>
      <w:r w:rsidR="00890B9F" w:rsidRPr="00140209">
        <w:rPr>
          <w:rFonts w:ascii="Times New Roman" w:eastAsia="Times New Roman" w:hAnsi="Times New Roman" w:cs="Times New Roman"/>
          <w:sz w:val="24"/>
          <w:szCs w:val="24"/>
        </w:rPr>
        <w:t xml:space="preserve"> със заповед действието на одобрен</w:t>
      </w:r>
      <w:r w:rsidRPr="00140209">
        <w:rPr>
          <w:rFonts w:ascii="Times New Roman" w:eastAsia="Times New Roman" w:hAnsi="Times New Roman" w:cs="Times New Roman"/>
          <w:sz w:val="24"/>
          <w:szCs w:val="24"/>
        </w:rPr>
        <w:t>ата  програма</w:t>
      </w:r>
      <w:r w:rsidR="00890B9F" w:rsidRPr="00140209">
        <w:rPr>
          <w:rFonts w:ascii="Times New Roman" w:eastAsia="Times New Roman" w:hAnsi="Times New Roman" w:cs="Times New Roman"/>
          <w:sz w:val="24"/>
          <w:szCs w:val="24"/>
        </w:rPr>
        <w:t xml:space="preserve"> за обучение за плаване по вътрешни водни пътища</w:t>
      </w:r>
      <w:r w:rsidR="00ED7A11" w:rsidRPr="00140209">
        <w:rPr>
          <w:rFonts w:ascii="Times New Roman" w:eastAsia="Times New Roman" w:hAnsi="Times New Roman" w:cs="Times New Roman"/>
          <w:sz w:val="24"/>
          <w:szCs w:val="24"/>
          <w:lang w:val="en-US"/>
        </w:rPr>
        <w:t xml:space="preserve"> на Европа</w:t>
      </w:r>
      <w:r w:rsidRPr="00140209">
        <w:rPr>
          <w:rFonts w:ascii="Times New Roman" w:eastAsia="Times New Roman" w:hAnsi="Times New Roman" w:cs="Times New Roman"/>
          <w:sz w:val="24"/>
          <w:szCs w:val="24"/>
        </w:rPr>
        <w:t>.</w:t>
      </w:r>
    </w:p>
    <w:p w:rsidR="006E1698" w:rsidRPr="00140209" w:rsidRDefault="005D276F" w:rsidP="00453CEF">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(9) </w:t>
      </w:r>
      <w:r w:rsidR="00F732E9" w:rsidRPr="00140209">
        <w:rPr>
          <w:rFonts w:ascii="Times New Roman" w:eastAsia="Times New Roman" w:hAnsi="Times New Roman" w:cs="Times New Roman"/>
          <w:sz w:val="24"/>
          <w:szCs w:val="24"/>
        </w:rPr>
        <w:t>Упълномощено от изпълнителния директор на ИАМА лице</w:t>
      </w:r>
      <w:r w:rsidR="008802DE" w:rsidRPr="00140209">
        <w:rPr>
          <w:rFonts w:ascii="Times New Roman" w:eastAsia="Times New Roman" w:hAnsi="Times New Roman" w:cs="Times New Roman"/>
          <w:sz w:val="24"/>
          <w:szCs w:val="24"/>
        </w:rPr>
        <w:t xml:space="preserve"> изпраща уведомление </w:t>
      </w:r>
      <w:r w:rsidR="008802DE" w:rsidRPr="00140209">
        <w:rPr>
          <w:rFonts w:ascii="Times New Roman" w:eastAsia="Times New Roman" w:hAnsi="Times New Roman" w:cs="Times New Roman"/>
          <w:sz w:val="24"/>
          <w:szCs w:val="24"/>
        </w:rPr>
        <w:t>до Европейската комисия за списъка на одобрените програми за обучение за плаване по вътрешни водни пътища</w:t>
      </w:r>
      <w:r w:rsidR="00ED7A11" w:rsidRPr="00140209">
        <w:rPr>
          <w:rFonts w:ascii="Times New Roman" w:eastAsia="Times New Roman" w:hAnsi="Times New Roman" w:cs="Times New Roman"/>
          <w:sz w:val="24"/>
          <w:szCs w:val="24"/>
          <w:lang w:val="en-US"/>
        </w:rPr>
        <w:t xml:space="preserve"> на Европа</w:t>
      </w:r>
      <w:r w:rsidR="008802DE" w:rsidRPr="00140209">
        <w:rPr>
          <w:rFonts w:ascii="Times New Roman" w:eastAsia="Times New Roman" w:hAnsi="Times New Roman" w:cs="Times New Roman"/>
          <w:sz w:val="24"/>
          <w:szCs w:val="24"/>
        </w:rPr>
        <w:t>, както и за програми</w:t>
      </w:r>
      <w:r w:rsidR="00FF3DBC">
        <w:rPr>
          <w:rFonts w:ascii="Times New Roman" w:eastAsia="Times New Roman" w:hAnsi="Times New Roman" w:cs="Times New Roman"/>
          <w:sz w:val="24"/>
          <w:szCs w:val="24"/>
        </w:rPr>
        <w:t>те</w:t>
      </w:r>
      <w:r w:rsidR="008802DE" w:rsidRPr="00140209">
        <w:rPr>
          <w:rFonts w:ascii="Times New Roman" w:eastAsia="Times New Roman" w:hAnsi="Times New Roman" w:cs="Times New Roman"/>
          <w:sz w:val="24"/>
          <w:szCs w:val="24"/>
        </w:rPr>
        <w:t xml:space="preserve"> за обучение за плаване по </w:t>
      </w:r>
      <w:r w:rsidR="008802DE" w:rsidRPr="00140209">
        <w:rPr>
          <w:rFonts w:ascii="Times New Roman" w:eastAsia="Times New Roman" w:hAnsi="Times New Roman" w:cs="Times New Roman"/>
          <w:sz w:val="24"/>
          <w:szCs w:val="24"/>
        </w:rPr>
        <w:lastRenderedPageBreak/>
        <w:t>вътрешни водни пътища</w:t>
      </w:r>
      <w:r w:rsidR="00ED7A11" w:rsidRPr="00140209">
        <w:rPr>
          <w:rFonts w:ascii="Times New Roman" w:eastAsia="Times New Roman" w:hAnsi="Times New Roman" w:cs="Times New Roman"/>
          <w:sz w:val="24"/>
          <w:szCs w:val="24"/>
          <w:lang w:val="en-US"/>
        </w:rPr>
        <w:t xml:space="preserve"> на Европа</w:t>
      </w:r>
      <w:r w:rsidR="008802DE" w:rsidRPr="00140209">
        <w:rPr>
          <w:rFonts w:ascii="Times New Roman" w:eastAsia="Times New Roman" w:hAnsi="Times New Roman" w:cs="Times New Roman"/>
          <w:sz w:val="24"/>
          <w:szCs w:val="24"/>
        </w:rPr>
        <w:t xml:space="preserve">, чието одобрение е било отменено или </w:t>
      </w:r>
      <w:r w:rsidR="00FC0E6B" w:rsidRPr="00140209">
        <w:rPr>
          <w:rFonts w:ascii="Times New Roman" w:eastAsia="Times New Roman" w:hAnsi="Times New Roman" w:cs="Times New Roman"/>
          <w:sz w:val="24"/>
          <w:szCs w:val="24"/>
        </w:rPr>
        <w:t xml:space="preserve">действието </w:t>
      </w:r>
      <w:r w:rsidRPr="00140209">
        <w:rPr>
          <w:rFonts w:ascii="Times New Roman" w:eastAsia="Times New Roman" w:hAnsi="Times New Roman" w:cs="Times New Roman"/>
          <w:sz w:val="24"/>
          <w:szCs w:val="24"/>
        </w:rPr>
        <w:t>им</w:t>
      </w:r>
      <w:r w:rsidR="00FC0E6B" w:rsidRPr="00140209">
        <w:rPr>
          <w:rFonts w:ascii="Times New Roman" w:eastAsia="Times New Roman" w:hAnsi="Times New Roman" w:cs="Times New Roman"/>
          <w:sz w:val="24"/>
          <w:szCs w:val="24"/>
        </w:rPr>
        <w:t xml:space="preserve"> е било </w:t>
      </w:r>
      <w:r w:rsidR="008802DE" w:rsidRPr="00140209">
        <w:rPr>
          <w:rFonts w:ascii="Times New Roman" w:eastAsia="Times New Roman" w:hAnsi="Times New Roman" w:cs="Times New Roman"/>
          <w:sz w:val="24"/>
          <w:szCs w:val="24"/>
        </w:rPr>
        <w:t>временно прекратено.</w:t>
      </w:r>
    </w:p>
    <w:p w:rsidR="00535CC0" w:rsidRPr="00140209" w:rsidRDefault="005D276F" w:rsidP="00453CEF">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lang w:val="en-US"/>
        </w:rPr>
        <w:t xml:space="preserve">(10) </w:t>
      </w:r>
      <w:r w:rsidR="008802DE" w:rsidRPr="00140209">
        <w:rPr>
          <w:rFonts w:ascii="Times New Roman" w:eastAsia="Times New Roman" w:hAnsi="Times New Roman" w:cs="Times New Roman"/>
          <w:sz w:val="24"/>
          <w:szCs w:val="24"/>
        </w:rPr>
        <w:t xml:space="preserve">В списъка по ал. </w:t>
      </w:r>
      <w:r w:rsidR="00ED7A11" w:rsidRPr="00140209">
        <w:rPr>
          <w:rFonts w:ascii="Times New Roman" w:eastAsia="Times New Roman" w:hAnsi="Times New Roman" w:cs="Times New Roman"/>
          <w:sz w:val="24"/>
          <w:szCs w:val="24"/>
          <w:lang w:val="en-US"/>
        </w:rPr>
        <w:t>9</w:t>
      </w:r>
      <w:r w:rsidR="00ED7A11" w:rsidRPr="00140209">
        <w:rPr>
          <w:rFonts w:ascii="Times New Roman" w:eastAsia="Times New Roman" w:hAnsi="Times New Roman" w:cs="Times New Roman"/>
          <w:sz w:val="24"/>
          <w:szCs w:val="24"/>
        </w:rPr>
        <w:t xml:space="preserve"> </w:t>
      </w:r>
      <w:r w:rsidR="008802DE" w:rsidRPr="00140209">
        <w:rPr>
          <w:rFonts w:ascii="Times New Roman" w:eastAsia="Times New Roman" w:hAnsi="Times New Roman" w:cs="Times New Roman"/>
          <w:sz w:val="24"/>
          <w:szCs w:val="24"/>
        </w:rPr>
        <w:t xml:space="preserve">се посочва името на програмата за обучение, наименованията на </w:t>
      </w:r>
      <w:r w:rsidR="00535CC0" w:rsidRPr="00140209">
        <w:rPr>
          <w:rFonts w:ascii="Times New Roman" w:eastAsia="Times New Roman" w:hAnsi="Times New Roman" w:cs="Times New Roman"/>
          <w:sz w:val="24"/>
          <w:szCs w:val="24"/>
        </w:rPr>
        <w:t>издаваните</w:t>
      </w:r>
      <w:r w:rsidR="008802DE" w:rsidRPr="00140209">
        <w:rPr>
          <w:rFonts w:ascii="Times New Roman" w:eastAsia="Times New Roman" w:hAnsi="Times New Roman" w:cs="Times New Roman"/>
          <w:sz w:val="24"/>
          <w:szCs w:val="24"/>
        </w:rPr>
        <w:t xml:space="preserve"> дипломи или свидетелства, органът, издаващ дипломата или свидетелствата, годината на влизане в сила на одобрението, както и съответната квалификация и всички специални разрешения, до които дипломата или свидетелството дава </w:t>
      </w:r>
      <w:r w:rsidR="00535CC0" w:rsidRPr="00140209">
        <w:rPr>
          <w:rFonts w:ascii="Times New Roman" w:eastAsia="Times New Roman" w:hAnsi="Times New Roman" w:cs="Times New Roman"/>
          <w:sz w:val="24"/>
          <w:szCs w:val="24"/>
        </w:rPr>
        <w:t>права</w:t>
      </w:r>
      <w:r w:rsidR="0066628E">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w:t>
      </w:r>
      <w:r w:rsidR="00F31B95"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62.</w:t>
      </w:r>
      <w:r w:rsidRPr="00140209">
        <w:rPr>
          <w:rFonts w:ascii="Times New Roman" w:eastAsia="Times New Roman" w:hAnsi="Times New Roman" w:cs="Times New Roman"/>
          <w:sz w:val="24"/>
          <w:szCs w:val="24"/>
        </w:rPr>
        <w:t xml:space="preserve"> (1) Курсовете за придобиване на правоспособност се организират и провеждат от учебните заведения и центрове по чл. </w:t>
      </w:r>
      <w:r w:rsidR="00FD4A5F" w:rsidRPr="00140209">
        <w:rPr>
          <w:rFonts w:ascii="Times New Roman" w:eastAsia="Times New Roman" w:hAnsi="Times New Roman" w:cs="Times New Roman"/>
          <w:sz w:val="24"/>
          <w:szCs w:val="24"/>
        </w:rPr>
        <w:t>61</w:t>
      </w:r>
      <w:r w:rsidRPr="00140209">
        <w:rPr>
          <w:rFonts w:ascii="Times New Roman" w:eastAsia="Times New Roman" w:hAnsi="Times New Roman" w:cs="Times New Roman"/>
          <w:sz w:val="24"/>
          <w:szCs w:val="24"/>
        </w:rPr>
        <w:t>, ал. 1.</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Курсовете за придобиване на правоспособност </w:t>
      </w:r>
      <w:r w:rsidR="00CE1EEF" w:rsidRPr="00140209">
        <w:rPr>
          <w:rFonts w:ascii="Times New Roman" w:eastAsia="Times New Roman" w:hAnsi="Times New Roman" w:cs="Times New Roman"/>
          <w:sz w:val="24"/>
          <w:szCs w:val="24"/>
        </w:rPr>
        <w:t>по чл.</w:t>
      </w:r>
      <w:r w:rsidR="0031585A" w:rsidRPr="00140209">
        <w:rPr>
          <w:rFonts w:ascii="Times New Roman" w:eastAsia="Times New Roman" w:hAnsi="Times New Roman" w:cs="Times New Roman"/>
          <w:sz w:val="24"/>
          <w:szCs w:val="24"/>
        </w:rPr>
        <w:t xml:space="preserve"> </w:t>
      </w:r>
      <w:r w:rsidR="00CE1EEF" w:rsidRPr="00140209">
        <w:rPr>
          <w:rFonts w:ascii="Times New Roman" w:eastAsia="Times New Roman" w:hAnsi="Times New Roman" w:cs="Times New Roman"/>
          <w:sz w:val="24"/>
          <w:szCs w:val="24"/>
        </w:rPr>
        <w:t xml:space="preserve">40, т. </w:t>
      </w:r>
      <w:r w:rsidR="00300EC1" w:rsidRPr="00140209">
        <w:rPr>
          <w:rFonts w:ascii="Times New Roman" w:eastAsia="Times New Roman" w:hAnsi="Times New Roman" w:cs="Times New Roman"/>
          <w:sz w:val="24"/>
          <w:szCs w:val="24"/>
        </w:rPr>
        <w:t xml:space="preserve"> </w:t>
      </w:r>
      <w:r w:rsidR="00CE1EEF" w:rsidRPr="00140209">
        <w:rPr>
          <w:rFonts w:ascii="Times New Roman" w:eastAsia="Times New Roman" w:hAnsi="Times New Roman" w:cs="Times New Roman"/>
          <w:sz w:val="24"/>
          <w:szCs w:val="24"/>
        </w:rPr>
        <w:t>5, т.</w:t>
      </w:r>
      <w:r w:rsidR="00300EC1" w:rsidRPr="00140209">
        <w:rPr>
          <w:rFonts w:ascii="Times New Roman" w:eastAsia="Times New Roman" w:hAnsi="Times New Roman" w:cs="Times New Roman"/>
          <w:sz w:val="24"/>
          <w:szCs w:val="24"/>
        </w:rPr>
        <w:t xml:space="preserve"> </w:t>
      </w:r>
      <w:r w:rsidR="00CE1EEF" w:rsidRPr="00140209">
        <w:rPr>
          <w:rFonts w:ascii="Times New Roman" w:eastAsia="Times New Roman" w:hAnsi="Times New Roman" w:cs="Times New Roman"/>
          <w:sz w:val="24"/>
          <w:szCs w:val="24"/>
        </w:rPr>
        <w:t xml:space="preserve">7 и чл. </w:t>
      </w:r>
      <w:r w:rsidR="00C6601C" w:rsidRPr="00140209">
        <w:rPr>
          <w:rFonts w:ascii="Times New Roman" w:eastAsia="Times New Roman" w:hAnsi="Times New Roman" w:cs="Times New Roman"/>
          <w:sz w:val="24"/>
          <w:szCs w:val="24"/>
        </w:rPr>
        <w:t> </w:t>
      </w:r>
      <w:r w:rsidR="00CE1EEF" w:rsidRPr="00140209">
        <w:rPr>
          <w:rFonts w:ascii="Times New Roman" w:eastAsia="Times New Roman" w:hAnsi="Times New Roman" w:cs="Times New Roman"/>
          <w:sz w:val="24"/>
          <w:szCs w:val="24"/>
        </w:rPr>
        <w:t>53</w:t>
      </w:r>
      <w:r w:rsidR="00080748"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се организират и провеждат и от българско физическо или юридическо лице - търговци, както и лице от държава - членка на Европейския съюз, регистрирано като търговец по националното му законодателство, включително и кооперации, сдружения и фондации.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Курсовете по ал. 1 и 2 се одобряват от ИАМА и се провеждат по обявени от ИАМА национални стандарти за компетентност и програми. Списък на одобрените центрове и курсове се обявява на официалната интернет страница на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За извършване на проверка за оценка на съответствието с нормативните изисквания и издаване на заповед за разрешаване провеждане на курсовете по ал. 1 и 2 се подава заявление до ИАМА, съдържащо следната информация: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наименование на лицето, провеждащо курсовете;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документ за акредитация или лицензиране - за учебното заведение или центъра, ЕИК - за физическите или юридическите лица;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наименование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Към заявлението по ал. 4 се прилагат документи, съдържащи следната информация: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цели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предварителни изисквания към обучаемите;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минимален и максимален брой на обучаемите;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предварително представени за одобрение програми, съдържащи най-малко изискванията на обявените национални стандарти за компетентност и програми;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таблица с подробен хорариум по теми, лекции и практически занятия;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вид, място и критерии за оценяване;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квалификация на преподавателите, както и на инструкторите и оценителите;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подробен опис на наличната материална база за провеждане на курса;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w:t>
      </w:r>
      <w:r w:rsidR="00F31B95"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63.</w:t>
      </w:r>
      <w:r w:rsidRPr="00140209">
        <w:rPr>
          <w:rFonts w:ascii="Times New Roman" w:eastAsia="Times New Roman" w:hAnsi="Times New Roman" w:cs="Times New Roman"/>
          <w:sz w:val="24"/>
          <w:szCs w:val="24"/>
        </w:rPr>
        <w:t xml:space="preserve"> (1) Изпълнителният директор на ИАМА или оправомощено от него лице в срок до 7 дни от датата на подаване на заявлението с пълния комплект документи по чл. </w:t>
      </w:r>
      <w:r w:rsidR="00FD4A5F" w:rsidRPr="00140209">
        <w:rPr>
          <w:rFonts w:ascii="Times New Roman" w:eastAsia="Times New Roman" w:hAnsi="Times New Roman" w:cs="Times New Roman"/>
          <w:sz w:val="24"/>
          <w:szCs w:val="24"/>
        </w:rPr>
        <w:t>61</w:t>
      </w:r>
      <w:r w:rsidRPr="00140209">
        <w:rPr>
          <w:rFonts w:ascii="Times New Roman" w:eastAsia="Times New Roman" w:hAnsi="Times New Roman" w:cs="Times New Roman"/>
          <w:sz w:val="24"/>
          <w:szCs w:val="24"/>
        </w:rPr>
        <w:t xml:space="preserve">, ал. 3 и 4 и чл. </w:t>
      </w:r>
      <w:r w:rsidR="00FD4A5F" w:rsidRPr="00140209">
        <w:rPr>
          <w:rFonts w:ascii="Times New Roman" w:eastAsia="Times New Roman" w:hAnsi="Times New Roman" w:cs="Times New Roman"/>
          <w:sz w:val="24"/>
          <w:szCs w:val="24"/>
        </w:rPr>
        <w:t>62</w:t>
      </w:r>
      <w:r w:rsidRPr="00140209">
        <w:rPr>
          <w:rFonts w:ascii="Times New Roman" w:eastAsia="Times New Roman" w:hAnsi="Times New Roman" w:cs="Times New Roman"/>
          <w:sz w:val="24"/>
          <w:szCs w:val="24"/>
        </w:rPr>
        <w:t>, ал. 4 и 5 назначава със заповед комисия, която извършва проверка за установяване на заявените обстоятелства и съответствието им с изискванията на тази наредба.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Когато е заявено обучение с използване на тренажор, поне един от членовете на комисията по ал. 1 трябва да е преминал ИМО моделен курс за техники за обучение и оценка с използване на симулатори.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Комисията съставя протокол за извършената проверка, в който вписва своето становище.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w:t>
      </w:r>
      <w:r w:rsidR="00F31B95"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64.</w:t>
      </w:r>
      <w:r w:rsidRPr="00140209">
        <w:rPr>
          <w:rFonts w:ascii="Times New Roman" w:eastAsia="Times New Roman" w:hAnsi="Times New Roman" w:cs="Times New Roman"/>
          <w:sz w:val="24"/>
          <w:szCs w:val="24"/>
        </w:rPr>
        <w:t xml:space="preserve"> (1) Изпълнителният директор на ИАМА издава заповед за одобряване провеждането на курсовете за срок до 3 години или мотивиран отказ и уведомява съответната институция не по-късно от 30 дни от получаване на документацията.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 Отказът по ал. 1 подлежи на обжалване по реда на Административнопроцесуалния кодекс.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Лицето по чл. </w:t>
      </w:r>
      <w:r w:rsidR="00FD4A5F" w:rsidRPr="00140209">
        <w:rPr>
          <w:rFonts w:ascii="Times New Roman" w:eastAsia="Times New Roman" w:hAnsi="Times New Roman" w:cs="Times New Roman"/>
          <w:sz w:val="24"/>
          <w:szCs w:val="24"/>
        </w:rPr>
        <w:t>62</w:t>
      </w:r>
      <w:r w:rsidRPr="00140209">
        <w:rPr>
          <w:rFonts w:ascii="Times New Roman" w:eastAsia="Times New Roman" w:hAnsi="Times New Roman" w:cs="Times New Roman"/>
          <w:sz w:val="24"/>
          <w:szCs w:val="24"/>
        </w:rPr>
        <w:t>, ал. 1 и 2 уведом</w:t>
      </w:r>
      <w:r w:rsidR="001E5965" w:rsidRPr="00140209">
        <w:rPr>
          <w:rFonts w:ascii="Times New Roman" w:eastAsia="Times New Roman" w:hAnsi="Times New Roman" w:cs="Times New Roman"/>
          <w:sz w:val="24"/>
          <w:szCs w:val="24"/>
        </w:rPr>
        <w:t>ява</w:t>
      </w:r>
      <w:r w:rsidRPr="00140209">
        <w:rPr>
          <w:rFonts w:ascii="Times New Roman" w:eastAsia="Times New Roman" w:hAnsi="Times New Roman" w:cs="Times New Roman"/>
          <w:sz w:val="24"/>
          <w:szCs w:val="24"/>
        </w:rPr>
        <w:t xml:space="preserve"> писмено ИАМА</w:t>
      </w:r>
      <w:r w:rsidR="003860D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за настъпване на промяна на обстоятелствата по чл. </w:t>
      </w:r>
      <w:r w:rsidR="00FD4A5F" w:rsidRPr="00140209">
        <w:rPr>
          <w:rFonts w:ascii="Times New Roman" w:eastAsia="Times New Roman" w:hAnsi="Times New Roman" w:cs="Times New Roman"/>
          <w:sz w:val="24"/>
          <w:szCs w:val="24"/>
        </w:rPr>
        <w:t>61</w:t>
      </w:r>
      <w:r w:rsidRPr="00140209">
        <w:rPr>
          <w:rFonts w:ascii="Times New Roman" w:eastAsia="Times New Roman" w:hAnsi="Times New Roman" w:cs="Times New Roman"/>
          <w:sz w:val="24"/>
          <w:szCs w:val="24"/>
        </w:rPr>
        <w:t xml:space="preserve">, ал. 3, т. 4, букви </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ж</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ал. 4, т. 3, букви </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ж</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w:t>
      </w:r>
      <w:r w:rsidR="00FC0E6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чл. </w:t>
      </w:r>
      <w:r w:rsidR="00FD4A5F" w:rsidRPr="00140209">
        <w:rPr>
          <w:rFonts w:ascii="Times New Roman" w:eastAsia="Times New Roman" w:hAnsi="Times New Roman" w:cs="Times New Roman"/>
          <w:sz w:val="24"/>
          <w:szCs w:val="24"/>
        </w:rPr>
        <w:t>62</w:t>
      </w:r>
      <w:r w:rsidRPr="00140209">
        <w:rPr>
          <w:rFonts w:ascii="Times New Roman" w:eastAsia="Times New Roman" w:hAnsi="Times New Roman" w:cs="Times New Roman"/>
          <w:sz w:val="24"/>
          <w:szCs w:val="24"/>
        </w:rPr>
        <w:t>, ал. 5, т. 7 и 8. В срок от 14 дни ИАМА извършва проверка и се произнася по направените промени.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При неспазване разпоредбите на ал. 3 заповедта по ал. 1 се отменя.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w:t>
      </w:r>
      <w:r w:rsidR="00F31B95"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65.</w:t>
      </w:r>
      <w:r w:rsidRPr="00140209">
        <w:rPr>
          <w:rFonts w:ascii="Times New Roman" w:eastAsia="Times New Roman" w:hAnsi="Times New Roman" w:cs="Times New Roman"/>
          <w:sz w:val="24"/>
          <w:szCs w:val="24"/>
        </w:rPr>
        <w:t xml:space="preserve"> (1) Заповедта по чл. </w:t>
      </w:r>
      <w:r w:rsidR="00FD4A5F" w:rsidRPr="00140209">
        <w:rPr>
          <w:rFonts w:ascii="Times New Roman" w:eastAsia="Times New Roman" w:hAnsi="Times New Roman" w:cs="Times New Roman"/>
          <w:sz w:val="24"/>
          <w:szCs w:val="24"/>
        </w:rPr>
        <w:t>64</w:t>
      </w:r>
      <w:r w:rsidRPr="00140209">
        <w:rPr>
          <w:rFonts w:ascii="Times New Roman" w:eastAsia="Times New Roman" w:hAnsi="Times New Roman" w:cs="Times New Roman"/>
          <w:sz w:val="24"/>
          <w:szCs w:val="24"/>
        </w:rPr>
        <w:t xml:space="preserve"> се отменя и в следните случаи: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заповедта е издадена въз основа на неистински документ или документ с невярно съдържание, въз основа на влязла в сила присъда или съдебно решение;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rPr>
        <w:t xml:space="preserve">2. престане да отговаря на изискванията на чл. </w:t>
      </w:r>
      <w:r w:rsidR="00FD4A5F" w:rsidRPr="00140209">
        <w:rPr>
          <w:rFonts w:ascii="Times New Roman" w:eastAsia="Times New Roman" w:hAnsi="Times New Roman" w:cs="Times New Roman"/>
          <w:sz w:val="24"/>
          <w:szCs w:val="24"/>
        </w:rPr>
        <w:t>61</w:t>
      </w:r>
      <w:r w:rsidRPr="00140209">
        <w:rPr>
          <w:rFonts w:ascii="Times New Roman" w:eastAsia="Times New Roman" w:hAnsi="Times New Roman" w:cs="Times New Roman"/>
          <w:sz w:val="24"/>
          <w:szCs w:val="24"/>
          <w:lang w:val="ru-RU"/>
        </w:rPr>
        <w:t>, ал. 2;</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3. по заявление на лицето.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lang w:val="ru-RU"/>
        </w:rPr>
        <w:t xml:space="preserve">(2) Правата, придобити със заповедта по чл. </w:t>
      </w:r>
      <w:r w:rsidR="00FD4A5F" w:rsidRPr="00140209">
        <w:rPr>
          <w:rFonts w:ascii="Times New Roman" w:eastAsia="Times New Roman" w:hAnsi="Times New Roman" w:cs="Times New Roman"/>
          <w:sz w:val="24"/>
          <w:szCs w:val="24"/>
        </w:rPr>
        <w:t>64</w:t>
      </w:r>
      <w:r w:rsidRPr="00140209">
        <w:rPr>
          <w:rFonts w:ascii="Times New Roman" w:eastAsia="Times New Roman" w:hAnsi="Times New Roman" w:cs="Times New Roman"/>
          <w:sz w:val="24"/>
          <w:szCs w:val="24"/>
        </w:rPr>
        <w:t>, се отнемат за срок от 6 месеца, когато се установи, че лиц</w:t>
      </w:r>
      <w:r w:rsidR="001E5965" w:rsidRPr="00140209">
        <w:rPr>
          <w:rFonts w:ascii="Times New Roman" w:eastAsia="Times New Roman" w:hAnsi="Times New Roman" w:cs="Times New Roman"/>
          <w:sz w:val="24"/>
          <w:szCs w:val="24"/>
        </w:rPr>
        <w:t>е</w:t>
      </w:r>
      <w:r w:rsidRPr="00140209">
        <w:rPr>
          <w:rFonts w:ascii="Times New Roman" w:eastAsia="Times New Roman" w:hAnsi="Times New Roman" w:cs="Times New Roman"/>
          <w:sz w:val="24"/>
          <w:szCs w:val="24"/>
        </w:rPr>
        <w:t xml:space="preserve"> по чл. </w:t>
      </w:r>
      <w:r w:rsidR="00FD4A5F" w:rsidRPr="00140209">
        <w:rPr>
          <w:rFonts w:ascii="Times New Roman" w:eastAsia="Times New Roman" w:hAnsi="Times New Roman" w:cs="Times New Roman"/>
          <w:sz w:val="24"/>
          <w:szCs w:val="24"/>
        </w:rPr>
        <w:t>61</w:t>
      </w:r>
      <w:r w:rsidRPr="00140209">
        <w:rPr>
          <w:rFonts w:ascii="Times New Roman" w:eastAsia="Times New Roman" w:hAnsi="Times New Roman" w:cs="Times New Roman"/>
          <w:sz w:val="24"/>
          <w:szCs w:val="24"/>
        </w:rPr>
        <w:t xml:space="preserve"> и</w:t>
      </w:r>
      <w:r w:rsidR="001E5965" w:rsidRPr="00140209">
        <w:rPr>
          <w:rFonts w:ascii="Times New Roman" w:eastAsia="Times New Roman" w:hAnsi="Times New Roman" w:cs="Times New Roman"/>
          <w:sz w:val="24"/>
          <w:szCs w:val="24"/>
        </w:rPr>
        <w:t>ли</w:t>
      </w:r>
      <w:r w:rsidRPr="00140209">
        <w:rPr>
          <w:rFonts w:ascii="Times New Roman" w:eastAsia="Times New Roman" w:hAnsi="Times New Roman" w:cs="Times New Roman"/>
          <w:sz w:val="24"/>
          <w:szCs w:val="24"/>
        </w:rPr>
        <w:t xml:space="preserve"> </w:t>
      </w:r>
      <w:r w:rsidR="00FD4A5F" w:rsidRPr="00140209">
        <w:rPr>
          <w:rFonts w:ascii="Times New Roman" w:eastAsia="Times New Roman" w:hAnsi="Times New Roman" w:cs="Times New Roman"/>
          <w:sz w:val="24"/>
          <w:szCs w:val="24"/>
        </w:rPr>
        <w:t>62</w:t>
      </w:r>
      <w:r w:rsidRPr="00140209">
        <w:rPr>
          <w:rFonts w:ascii="Times New Roman" w:eastAsia="Times New Roman" w:hAnsi="Times New Roman" w:cs="Times New Roman"/>
          <w:sz w:val="24"/>
          <w:szCs w:val="24"/>
        </w:rPr>
        <w:t xml:space="preserve"> </w:t>
      </w:r>
      <w:r w:rsidR="001E5965" w:rsidRPr="00140209">
        <w:rPr>
          <w:rFonts w:ascii="Times New Roman" w:eastAsia="Times New Roman" w:hAnsi="Times New Roman" w:cs="Times New Roman"/>
          <w:sz w:val="24"/>
          <w:szCs w:val="24"/>
        </w:rPr>
        <w:t>е</w:t>
      </w:r>
      <w:r w:rsidRPr="00140209">
        <w:rPr>
          <w:rFonts w:ascii="Times New Roman" w:eastAsia="Times New Roman" w:hAnsi="Times New Roman" w:cs="Times New Roman"/>
          <w:sz w:val="24"/>
          <w:szCs w:val="24"/>
        </w:rPr>
        <w:t xml:space="preserve"> допускал</w:t>
      </w:r>
      <w:r w:rsidR="001E5965" w:rsidRPr="00140209">
        <w:rPr>
          <w:rFonts w:ascii="Times New Roman" w:eastAsia="Times New Roman" w:hAnsi="Times New Roman" w:cs="Times New Roman"/>
          <w:sz w:val="24"/>
          <w:szCs w:val="24"/>
        </w:rPr>
        <w:t>о</w:t>
      </w:r>
      <w:r w:rsidRPr="00140209">
        <w:rPr>
          <w:rFonts w:ascii="Times New Roman" w:eastAsia="Times New Roman" w:hAnsi="Times New Roman" w:cs="Times New Roman"/>
          <w:sz w:val="24"/>
          <w:szCs w:val="24"/>
        </w:rPr>
        <w:t xml:space="preserve"> системни нарушения по отношение на воденето на записи относно присъствието на обучаемите, както и когато се установят други системни нарушения на изискванията на одобрената програма и правилата, установени в тази наредба.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66.</w:t>
      </w:r>
      <w:r w:rsidRPr="00140209">
        <w:rPr>
          <w:rFonts w:ascii="Times New Roman" w:eastAsia="Times New Roman" w:hAnsi="Times New Roman" w:cs="Times New Roman"/>
          <w:sz w:val="24"/>
          <w:szCs w:val="24"/>
        </w:rPr>
        <w:t xml:space="preserve"> (1) Присъствието и оценките на участниците в курсовете за специална и допълнителна подготовка, за придобиване на квалификация по професии за морското и речното корабоплаване и подготвителните курсове за придобиване на правоспособност се отразяват в присъствен дневник - част от системата за управление на качеството на обучаващата институция, който съдържа най-малко информацията по </w:t>
      </w:r>
      <w:r w:rsidR="00EE3942"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10.</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Присъствието на участниците в курсовете се документира за всеки учебен час отделно чрез запис в дневника по ал. 1 до десетата минута за всеки час.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Участник в курс, отсъствал повече от 10 % от общото времетраене на курса, не се допуска до </w:t>
      </w:r>
      <w:r w:rsidR="00CE1EEF" w:rsidRPr="00140209">
        <w:rPr>
          <w:rFonts w:ascii="Times New Roman" w:eastAsia="Times New Roman" w:hAnsi="Times New Roman" w:cs="Times New Roman"/>
          <w:sz w:val="24"/>
          <w:szCs w:val="24"/>
        </w:rPr>
        <w:t>изпит от учебното заведение</w:t>
      </w:r>
      <w:r w:rsidR="00287A84" w:rsidRPr="00140209">
        <w:rPr>
          <w:rFonts w:ascii="Times New Roman" w:eastAsia="Times New Roman" w:hAnsi="Times New Roman" w:cs="Times New Roman"/>
          <w:sz w:val="24"/>
          <w:szCs w:val="24"/>
        </w:rPr>
        <w:t xml:space="preserve"> за завършване на курса</w:t>
      </w:r>
      <w:r w:rsidR="00CE1EEF" w:rsidRPr="00140209">
        <w:rPr>
          <w:rFonts w:ascii="Times New Roman" w:eastAsia="Times New Roman" w:hAnsi="Times New Roman" w:cs="Times New Roman"/>
          <w:sz w:val="24"/>
          <w:szCs w:val="24"/>
        </w:rPr>
        <w:t>.</w:t>
      </w:r>
    </w:p>
    <w:p w:rsidR="001713CD"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67.</w:t>
      </w:r>
      <w:r w:rsidRPr="00140209">
        <w:rPr>
          <w:rFonts w:ascii="Times New Roman" w:eastAsia="Times New Roman" w:hAnsi="Times New Roman" w:cs="Times New Roman"/>
          <w:sz w:val="24"/>
          <w:szCs w:val="24"/>
        </w:rPr>
        <w:t xml:space="preserve"> </w:t>
      </w:r>
      <w:r w:rsidR="007674C0" w:rsidRPr="00140209">
        <w:rPr>
          <w:rFonts w:ascii="Times New Roman" w:eastAsia="Times New Roman" w:hAnsi="Times New Roman" w:cs="Times New Roman"/>
          <w:sz w:val="24"/>
          <w:szCs w:val="24"/>
        </w:rPr>
        <w:t>(</w:t>
      </w:r>
      <w:r w:rsidR="00842EE8" w:rsidRPr="00140209">
        <w:rPr>
          <w:rFonts w:ascii="Times New Roman" w:eastAsia="Times New Roman" w:hAnsi="Times New Roman" w:cs="Times New Roman"/>
          <w:sz w:val="24"/>
          <w:szCs w:val="24"/>
        </w:rPr>
        <w:t xml:space="preserve">1) </w:t>
      </w:r>
      <w:r w:rsidR="00E44B53" w:rsidRPr="00140209">
        <w:rPr>
          <w:rFonts w:ascii="Times New Roman" w:eastAsia="Times New Roman" w:hAnsi="Times New Roman" w:cs="Times New Roman"/>
          <w:sz w:val="24"/>
          <w:szCs w:val="24"/>
        </w:rPr>
        <w:t xml:space="preserve">Изпълнителна агенция </w:t>
      </w:r>
      <w:r w:rsidR="00FC0E6B" w:rsidRPr="00140209">
        <w:rPr>
          <w:rFonts w:ascii="Times New Roman" w:eastAsia="Times New Roman" w:hAnsi="Times New Roman" w:cs="Times New Roman"/>
          <w:sz w:val="24"/>
          <w:szCs w:val="24"/>
        </w:rPr>
        <w:t>„</w:t>
      </w:r>
      <w:r w:rsidR="00E44B53" w:rsidRPr="00140209">
        <w:rPr>
          <w:rFonts w:ascii="Times New Roman" w:eastAsia="Times New Roman" w:hAnsi="Times New Roman" w:cs="Times New Roman"/>
          <w:sz w:val="24"/>
          <w:szCs w:val="24"/>
        </w:rPr>
        <w:t>Морска администрация</w:t>
      </w:r>
      <w:r w:rsidR="00FC0E6B" w:rsidRPr="00140209">
        <w:rPr>
          <w:rFonts w:ascii="Times New Roman" w:eastAsia="Times New Roman" w:hAnsi="Times New Roman" w:cs="Times New Roman"/>
          <w:sz w:val="24"/>
          <w:szCs w:val="24"/>
        </w:rPr>
        <w:t>“</w:t>
      </w:r>
      <w:r w:rsidR="00D30EF9" w:rsidRPr="00140209">
        <w:rPr>
          <w:rFonts w:ascii="Times New Roman" w:eastAsia="Times New Roman" w:hAnsi="Times New Roman" w:cs="Times New Roman"/>
          <w:sz w:val="24"/>
          <w:szCs w:val="24"/>
        </w:rPr>
        <w:t xml:space="preserve"> </w:t>
      </w:r>
      <w:r w:rsidR="00842EE8" w:rsidRPr="00140209">
        <w:rPr>
          <w:rFonts w:ascii="Times New Roman" w:eastAsia="Times New Roman" w:hAnsi="Times New Roman" w:cs="Times New Roman"/>
          <w:sz w:val="24"/>
          <w:szCs w:val="24"/>
        </w:rPr>
        <w:t xml:space="preserve">създава и поддържа </w:t>
      </w:r>
      <w:r w:rsidR="00873CD7" w:rsidRPr="00140209">
        <w:rPr>
          <w:rFonts w:ascii="Times New Roman" w:eastAsia="Times New Roman" w:hAnsi="Times New Roman" w:cs="Times New Roman"/>
          <w:sz w:val="24"/>
          <w:szCs w:val="24"/>
        </w:rPr>
        <w:t xml:space="preserve">електронна </w:t>
      </w:r>
      <w:r w:rsidR="00E44B53" w:rsidRPr="00140209">
        <w:rPr>
          <w:rFonts w:ascii="Times New Roman" w:eastAsia="Times New Roman" w:hAnsi="Times New Roman" w:cs="Times New Roman"/>
          <w:sz w:val="24"/>
          <w:szCs w:val="24"/>
        </w:rPr>
        <w:t>база данни за</w:t>
      </w:r>
      <w:r w:rsidR="00842EE8" w:rsidRPr="00140209">
        <w:rPr>
          <w:rFonts w:ascii="Times New Roman" w:eastAsia="Times New Roman" w:hAnsi="Times New Roman" w:cs="Times New Roman"/>
          <w:sz w:val="24"/>
          <w:szCs w:val="24"/>
        </w:rPr>
        <w:t xml:space="preserve"> подготвителните курсове на морските лица за плаване по море и по вътрешните водни пътища. </w:t>
      </w:r>
    </w:p>
    <w:p w:rsidR="00F611D7" w:rsidRPr="00140209" w:rsidRDefault="00EF6F04"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F7357A" w:rsidRPr="00140209">
        <w:rPr>
          <w:rFonts w:ascii="Times New Roman" w:eastAsia="Times New Roman" w:hAnsi="Times New Roman" w:cs="Times New Roman"/>
          <w:sz w:val="24"/>
          <w:szCs w:val="24"/>
        </w:rPr>
        <w:t xml:space="preserve"> </w:t>
      </w:r>
      <w:r w:rsidR="00E44B53" w:rsidRPr="00140209">
        <w:rPr>
          <w:rFonts w:ascii="Times New Roman" w:eastAsia="Times New Roman" w:hAnsi="Times New Roman" w:cs="Times New Roman"/>
          <w:sz w:val="24"/>
          <w:szCs w:val="24"/>
        </w:rPr>
        <w:t>Базата данни</w:t>
      </w:r>
      <w:r w:rsidR="00CE2AE8" w:rsidRPr="00140209">
        <w:rPr>
          <w:rFonts w:ascii="Times New Roman" w:eastAsia="Times New Roman" w:hAnsi="Times New Roman" w:cs="Times New Roman"/>
          <w:sz w:val="24"/>
          <w:szCs w:val="24"/>
        </w:rPr>
        <w:t xml:space="preserve"> по ал. 1 осигурява връзка между ИАМА и учебните заведения, провеждащи курсове за подготовка за плаване по море или вътрешните водни пътища</w:t>
      </w:r>
      <w:r w:rsidR="00F7357A" w:rsidRPr="00140209">
        <w:rPr>
          <w:rFonts w:ascii="Times New Roman" w:eastAsia="Times New Roman" w:hAnsi="Times New Roman" w:cs="Times New Roman"/>
          <w:sz w:val="24"/>
          <w:szCs w:val="24"/>
        </w:rPr>
        <w:t xml:space="preserve">. </w:t>
      </w:r>
    </w:p>
    <w:p w:rsidR="00F611D7" w:rsidRPr="00140209" w:rsidRDefault="00CE2AE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На </w:t>
      </w:r>
      <w:r w:rsidR="0064752D" w:rsidRPr="00140209">
        <w:rPr>
          <w:rFonts w:ascii="Times New Roman" w:eastAsia="Times New Roman" w:hAnsi="Times New Roman" w:cs="Times New Roman"/>
          <w:sz w:val="24"/>
          <w:szCs w:val="24"/>
        </w:rPr>
        <w:t>всяко учебно заведение</w:t>
      </w:r>
      <w:r w:rsidRPr="00140209">
        <w:rPr>
          <w:rFonts w:ascii="Times New Roman" w:eastAsia="Times New Roman" w:hAnsi="Times New Roman" w:cs="Times New Roman"/>
          <w:sz w:val="24"/>
          <w:szCs w:val="24"/>
        </w:rPr>
        <w:t xml:space="preserve"> </w:t>
      </w:r>
      <w:r w:rsidR="00E44B53" w:rsidRPr="00140209">
        <w:rPr>
          <w:rFonts w:ascii="Times New Roman" w:eastAsia="Times New Roman" w:hAnsi="Times New Roman" w:cs="Times New Roman"/>
          <w:sz w:val="24"/>
          <w:szCs w:val="24"/>
        </w:rPr>
        <w:t>ИАМА</w:t>
      </w:r>
      <w:r w:rsidRPr="00140209">
        <w:rPr>
          <w:rFonts w:ascii="Times New Roman" w:eastAsia="Times New Roman" w:hAnsi="Times New Roman" w:cs="Times New Roman"/>
          <w:sz w:val="24"/>
          <w:szCs w:val="24"/>
        </w:rPr>
        <w:t xml:space="preserve"> осигурява персонализиран достъп до </w:t>
      </w:r>
      <w:r w:rsidR="00E44B53" w:rsidRPr="00140209">
        <w:rPr>
          <w:rFonts w:ascii="Times New Roman" w:eastAsia="Times New Roman" w:hAnsi="Times New Roman" w:cs="Times New Roman"/>
          <w:sz w:val="24"/>
          <w:szCs w:val="24"/>
        </w:rPr>
        <w:t>базата данни</w:t>
      </w:r>
      <w:r w:rsidRPr="00140209">
        <w:rPr>
          <w:rFonts w:ascii="Times New Roman" w:eastAsia="Times New Roman" w:hAnsi="Times New Roman" w:cs="Times New Roman"/>
          <w:sz w:val="24"/>
          <w:szCs w:val="24"/>
        </w:rPr>
        <w:t xml:space="preserve"> по ал. 1</w:t>
      </w:r>
      <w:r w:rsidR="0064752D" w:rsidRPr="00140209">
        <w:rPr>
          <w:rFonts w:ascii="Times New Roman" w:eastAsia="Times New Roman" w:hAnsi="Times New Roman" w:cs="Times New Roman"/>
          <w:sz w:val="24"/>
          <w:szCs w:val="24"/>
        </w:rPr>
        <w:t>.</w:t>
      </w:r>
    </w:p>
    <w:p w:rsidR="00F611D7" w:rsidRPr="00140209" w:rsidRDefault="00126FF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CE2AE8" w:rsidRPr="00140209">
        <w:rPr>
          <w:rFonts w:ascii="Times New Roman" w:eastAsia="Times New Roman" w:hAnsi="Times New Roman" w:cs="Times New Roman"/>
          <w:sz w:val="24"/>
          <w:szCs w:val="24"/>
        </w:rPr>
        <w:t>Преди началото на всеки курс учебното заведение въвежда информация за курса - вид на курса, статус, списък с участниците</w:t>
      </w:r>
      <w:r w:rsidR="00BE7F54" w:rsidRPr="00140209">
        <w:rPr>
          <w:rFonts w:ascii="Times New Roman" w:eastAsia="Times New Roman" w:hAnsi="Times New Roman" w:cs="Times New Roman"/>
          <w:sz w:val="24"/>
          <w:szCs w:val="24"/>
        </w:rPr>
        <w:t xml:space="preserve"> и</w:t>
      </w:r>
      <w:r w:rsidR="00CE2AE8" w:rsidRPr="00140209">
        <w:rPr>
          <w:rFonts w:ascii="Times New Roman" w:eastAsia="Times New Roman" w:hAnsi="Times New Roman" w:cs="Times New Roman"/>
          <w:sz w:val="24"/>
          <w:szCs w:val="24"/>
        </w:rPr>
        <w:t xml:space="preserve"> </w:t>
      </w:r>
      <w:r w:rsidR="00BE7F54" w:rsidRPr="00140209">
        <w:rPr>
          <w:rFonts w:ascii="Times New Roman" w:eastAsia="Times New Roman" w:hAnsi="Times New Roman" w:cs="Times New Roman"/>
          <w:sz w:val="24"/>
          <w:szCs w:val="24"/>
        </w:rPr>
        <w:t>индивидуални данни на всеки участник (ЕГН, имена, адрес, одобрен/неодобрен за курса)</w:t>
      </w:r>
      <w:r w:rsidR="00810ECE" w:rsidRPr="00140209">
        <w:rPr>
          <w:rFonts w:ascii="Times New Roman" w:eastAsia="Times New Roman" w:hAnsi="Times New Roman" w:cs="Times New Roman"/>
          <w:sz w:val="24"/>
          <w:szCs w:val="24"/>
        </w:rPr>
        <w:t>.</w:t>
      </w:r>
    </w:p>
    <w:p w:rsidR="00F611D7" w:rsidRPr="00140209" w:rsidRDefault="00CE2AE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E44B53" w:rsidRPr="00140209">
        <w:rPr>
          <w:rFonts w:ascii="Times New Roman" w:eastAsia="Times New Roman" w:hAnsi="Times New Roman" w:cs="Times New Roman"/>
          <w:sz w:val="24"/>
          <w:szCs w:val="24"/>
        </w:rPr>
        <w:t xml:space="preserve">Изпълнителна агенция </w:t>
      </w:r>
      <w:r w:rsidR="004F351F" w:rsidRPr="00140209">
        <w:rPr>
          <w:rFonts w:ascii="Times New Roman" w:eastAsia="Times New Roman" w:hAnsi="Times New Roman" w:cs="Times New Roman"/>
          <w:sz w:val="24"/>
          <w:szCs w:val="24"/>
        </w:rPr>
        <w:t>„</w:t>
      </w:r>
      <w:r w:rsidR="00E44B53" w:rsidRPr="00140209">
        <w:rPr>
          <w:rFonts w:ascii="Times New Roman" w:eastAsia="Times New Roman" w:hAnsi="Times New Roman" w:cs="Times New Roman"/>
          <w:sz w:val="24"/>
          <w:szCs w:val="24"/>
        </w:rPr>
        <w:t>Морска администрация</w:t>
      </w:r>
      <w:r w:rsidR="004F351F" w:rsidRPr="00140209">
        <w:rPr>
          <w:rFonts w:ascii="Times New Roman" w:eastAsia="Times New Roman" w:hAnsi="Times New Roman" w:cs="Times New Roman"/>
          <w:sz w:val="24"/>
          <w:szCs w:val="24"/>
        </w:rPr>
        <w:t>“</w:t>
      </w:r>
      <w:r w:rsidR="00E44B53" w:rsidRPr="00140209">
        <w:rPr>
          <w:rFonts w:ascii="Times New Roman" w:eastAsia="Times New Roman" w:hAnsi="Times New Roman" w:cs="Times New Roman"/>
          <w:sz w:val="24"/>
          <w:szCs w:val="24"/>
        </w:rPr>
        <w:t xml:space="preserve"> осъществява </w:t>
      </w:r>
      <w:r w:rsidRPr="00140209">
        <w:rPr>
          <w:rFonts w:ascii="Times New Roman" w:eastAsia="Times New Roman" w:hAnsi="Times New Roman" w:cs="Times New Roman"/>
          <w:sz w:val="24"/>
          <w:szCs w:val="24"/>
        </w:rPr>
        <w:t xml:space="preserve">контрол </w:t>
      </w:r>
      <w:r w:rsidR="00664202" w:rsidRPr="00140209">
        <w:rPr>
          <w:rFonts w:ascii="Times New Roman" w:eastAsia="Times New Roman" w:hAnsi="Times New Roman" w:cs="Times New Roman"/>
          <w:sz w:val="24"/>
          <w:szCs w:val="24"/>
        </w:rPr>
        <w:t>и одобрява</w:t>
      </w:r>
      <w:r w:rsidR="00E44B53" w:rsidRPr="00140209">
        <w:rPr>
          <w:rFonts w:ascii="Times New Roman" w:eastAsia="Times New Roman" w:hAnsi="Times New Roman" w:cs="Times New Roman"/>
          <w:sz w:val="24"/>
          <w:szCs w:val="24"/>
        </w:rPr>
        <w:t xml:space="preserve"> провеждането на курса</w:t>
      </w:r>
      <w:r w:rsidRPr="00140209">
        <w:rPr>
          <w:rFonts w:ascii="Times New Roman" w:eastAsia="Times New Roman" w:hAnsi="Times New Roman" w:cs="Times New Roman"/>
          <w:sz w:val="24"/>
          <w:szCs w:val="24"/>
        </w:rPr>
        <w:t xml:space="preserve">, </w:t>
      </w:r>
      <w:r w:rsidR="00AE1B9D" w:rsidRPr="00140209">
        <w:rPr>
          <w:rFonts w:ascii="Times New Roman" w:eastAsia="Times New Roman" w:hAnsi="Times New Roman" w:cs="Times New Roman"/>
          <w:sz w:val="24"/>
          <w:szCs w:val="24"/>
        </w:rPr>
        <w:t xml:space="preserve">като </w:t>
      </w:r>
      <w:r w:rsidRPr="00140209">
        <w:rPr>
          <w:rFonts w:ascii="Times New Roman" w:eastAsia="Times New Roman" w:hAnsi="Times New Roman" w:cs="Times New Roman"/>
          <w:sz w:val="24"/>
          <w:szCs w:val="24"/>
        </w:rPr>
        <w:t xml:space="preserve">следи въведената </w:t>
      </w:r>
      <w:r w:rsidR="00664202" w:rsidRPr="00140209">
        <w:rPr>
          <w:rFonts w:ascii="Times New Roman" w:eastAsia="Times New Roman" w:hAnsi="Times New Roman" w:cs="Times New Roman"/>
          <w:sz w:val="24"/>
          <w:szCs w:val="24"/>
        </w:rPr>
        <w:t xml:space="preserve">по ал. 4 </w:t>
      </w:r>
      <w:r w:rsidRPr="00140209">
        <w:rPr>
          <w:rFonts w:ascii="Times New Roman" w:eastAsia="Times New Roman" w:hAnsi="Times New Roman" w:cs="Times New Roman"/>
          <w:sz w:val="24"/>
          <w:szCs w:val="24"/>
        </w:rPr>
        <w:t>информация</w:t>
      </w:r>
      <w:r w:rsidR="00D30EF9" w:rsidRPr="00140209">
        <w:rPr>
          <w:rFonts w:ascii="Times New Roman" w:eastAsia="Times New Roman" w:hAnsi="Times New Roman" w:cs="Times New Roman"/>
          <w:sz w:val="24"/>
          <w:szCs w:val="24"/>
        </w:rPr>
        <w:t xml:space="preserve"> и по-специално</w:t>
      </w:r>
      <w:r w:rsidR="00664202"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посещаемостта на занятията, провеждането на вътрешни изпити от учебното заведение, включване на допълнителни участници в курса спрямо предварително заявените такива, отстранява</w:t>
      </w:r>
      <w:r w:rsidR="00910685" w:rsidRPr="00140209">
        <w:rPr>
          <w:rFonts w:ascii="Times New Roman" w:eastAsia="Times New Roman" w:hAnsi="Times New Roman" w:cs="Times New Roman"/>
          <w:sz w:val="24"/>
          <w:szCs w:val="24"/>
        </w:rPr>
        <w:t>не на</w:t>
      </w:r>
      <w:r w:rsidRPr="00140209">
        <w:rPr>
          <w:rFonts w:ascii="Times New Roman" w:eastAsia="Times New Roman" w:hAnsi="Times New Roman" w:cs="Times New Roman"/>
          <w:sz w:val="24"/>
          <w:szCs w:val="24"/>
        </w:rPr>
        <w:t xml:space="preserve"> участници в курса.</w:t>
      </w:r>
    </w:p>
    <w:p w:rsidR="00F611D7" w:rsidRPr="00140209" w:rsidRDefault="00CE2AE8" w:rsidP="00453CEF">
      <w:pPr>
        <w:spacing w:after="0" w:line="240" w:lineRule="auto"/>
        <w:ind w:right="-67" w:firstLine="720"/>
        <w:jc w:val="both"/>
        <w:textAlignment w:val="center"/>
        <w:rPr>
          <w:rFonts w:ascii="Times New Roman" w:eastAsia="Times New Roman" w:hAnsi="Times New Roman" w:cs="Times New Roman"/>
          <w:strike/>
          <w:sz w:val="24"/>
          <w:szCs w:val="24"/>
        </w:rPr>
      </w:pPr>
      <w:r w:rsidRPr="00140209">
        <w:rPr>
          <w:rFonts w:ascii="Times New Roman" w:eastAsia="Times New Roman" w:hAnsi="Times New Roman" w:cs="Times New Roman"/>
          <w:sz w:val="24"/>
          <w:szCs w:val="24"/>
        </w:rPr>
        <w:t xml:space="preserve">(6) След завършването на </w:t>
      </w:r>
      <w:r w:rsidR="00664202" w:rsidRPr="00140209">
        <w:rPr>
          <w:rFonts w:ascii="Times New Roman" w:eastAsia="Times New Roman" w:hAnsi="Times New Roman" w:cs="Times New Roman"/>
          <w:sz w:val="24"/>
          <w:szCs w:val="24"/>
        </w:rPr>
        <w:t>курса</w:t>
      </w:r>
      <w:r w:rsidR="008042CB" w:rsidRPr="00140209">
        <w:rPr>
          <w:rFonts w:ascii="Times New Roman" w:eastAsia="Times New Roman" w:hAnsi="Times New Roman" w:cs="Times New Roman"/>
          <w:sz w:val="24"/>
          <w:szCs w:val="24"/>
        </w:rPr>
        <w:t xml:space="preserve"> </w:t>
      </w:r>
      <w:r w:rsidR="00664202" w:rsidRPr="00140209">
        <w:rPr>
          <w:rFonts w:ascii="Times New Roman" w:eastAsia="Times New Roman" w:hAnsi="Times New Roman" w:cs="Times New Roman"/>
          <w:sz w:val="24"/>
          <w:szCs w:val="24"/>
        </w:rPr>
        <w:t xml:space="preserve">учебното заведение издава електронен протокол, който изпраща за одобрение на </w:t>
      </w:r>
      <w:r w:rsidRPr="00140209">
        <w:rPr>
          <w:rFonts w:ascii="Times New Roman" w:eastAsia="Times New Roman" w:hAnsi="Times New Roman" w:cs="Times New Roman"/>
          <w:sz w:val="24"/>
          <w:szCs w:val="24"/>
        </w:rPr>
        <w:t>изпълнителния директор на ИАМА или оправомощено от него лице</w:t>
      </w:r>
      <w:r w:rsidR="000F5D84" w:rsidRPr="00140209">
        <w:rPr>
          <w:rFonts w:ascii="Times New Roman" w:eastAsia="Times New Roman" w:hAnsi="Times New Roman" w:cs="Times New Roman"/>
          <w:sz w:val="24"/>
          <w:szCs w:val="24"/>
        </w:rPr>
        <w:t>.</w:t>
      </w:r>
    </w:p>
    <w:p w:rsidR="003860D9"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68.</w:t>
      </w:r>
      <w:r w:rsidRPr="00140209">
        <w:rPr>
          <w:rFonts w:ascii="Times New Roman" w:eastAsia="Times New Roman" w:hAnsi="Times New Roman" w:cs="Times New Roman"/>
          <w:sz w:val="24"/>
          <w:szCs w:val="24"/>
        </w:rPr>
        <w:t xml:space="preserve"> Практическото обучение за извършване на маневри с влекачи се извършва по програма, одобрена от ИАМА и се осъществява от правоспособни капитани на влекачи със стаж най-малко 5 години</w:t>
      </w:r>
      <w:r w:rsidR="003860D9"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r w:rsidRPr="00140209">
        <w:rPr>
          <w:rFonts w:ascii="Times New Roman" w:eastAsia="Times New Roman" w:hAnsi="Times New Roman" w:cs="Times New Roman"/>
          <w:b/>
          <w:sz w:val="24"/>
          <w:szCs w:val="24"/>
        </w:rPr>
        <w:t>Чл. 69.</w:t>
      </w:r>
      <w:r w:rsidRPr="00140209">
        <w:rPr>
          <w:rFonts w:ascii="Times New Roman" w:eastAsia="Times New Roman" w:hAnsi="Times New Roman" w:cs="Times New Roman"/>
          <w:sz w:val="24"/>
          <w:szCs w:val="24"/>
        </w:rPr>
        <w:t xml:space="preserve"> (1) Изпълнителна агенция </w:t>
      </w:r>
      <w:r w:rsidR="002675D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2675D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ежегодно извършва планови и извънредни проверки за оценка на съответствието и изготвя независима оценка на учебните заведения и центрове, предоставящи морско образование, обучение и квалификация, по отношение изпълнението на критериите, посочени в чл. </w:t>
      </w:r>
      <w:r w:rsidR="00F3499B" w:rsidRPr="00140209">
        <w:rPr>
          <w:rFonts w:ascii="Times New Roman" w:eastAsia="Times New Roman" w:hAnsi="Times New Roman" w:cs="Times New Roman"/>
          <w:sz w:val="24"/>
          <w:szCs w:val="24"/>
        </w:rPr>
        <w:t>61</w:t>
      </w:r>
      <w:r w:rsidRPr="00140209">
        <w:rPr>
          <w:rFonts w:ascii="Times New Roman" w:eastAsia="Times New Roman" w:hAnsi="Times New Roman" w:cs="Times New Roman"/>
          <w:sz w:val="24"/>
          <w:szCs w:val="24"/>
        </w:rPr>
        <w:t xml:space="preserve">, </w:t>
      </w:r>
      <w:r w:rsidR="00F3499B" w:rsidRPr="00140209">
        <w:rPr>
          <w:rFonts w:ascii="Times New Roman" w:eastAsia="Times New Roman" w:hAnsi="Times New Roman" w:cs="Times New Roman"/>
          <w:sz w:val="24"/>
          <w:szCs w:val="24"/>
        </w:rPr>
        <w:t>62</w:t>
      </w:r>
      <w:r w:rsidRPr="00140209">
        <w:rPr>
          <w:rFonts w:ascii="Times New Roman" w:eastAsia="Times New Roman" w:hAnsi="Times New Roman" w:cs="Times New Roman"/>
          <w:sz w:val="24"/>
          <w:szCs w:val="24"/>
        </w:rPr>
        <w:t xml:space="preserve">, </w:t>
      </w:r>
      <w:r w:rsidR="00945320" w:rsidRPr="00140209">
        <w:rPr>
          <w:rFonts w:ascii="Times New Roman" w:eastAsia="Times New Roman" w:hAnsi="Times New Roman" w:cs="Times New Roman"/>
          <w:sz w:val="24"/>
          <w:szCs w:val="24"/>
        </w:rPr>
        <w:t>71</w:t>
      </w:r>
      <w:r w:rsidRPr="00140209">
        <w:rPr>
          <w:rFonts w:ascii="Times New Roman" w:eastAsia="Times New Roman" w:hAnsi="Times New Roman" w:cs="Times New Roman"/>
          <w:sz w:val="24"/>
          <w:szCs w:val="24"/>
        </w:rPr>
        <w:t xml:space="preserve"> и </w:t>
      </w:r>
      <w:r w:rsidR="00945320" w:rsidRPr="00140209">
        <w:rPr>
          <w:rFonts w:ascii="Times New Roman" w:eastAsia="Times New Roman" w:hAnsi="Times New Roman" w:cs="Times New Roman"/>
          <w:sz w:val="24"/>
          <w:szCs w:val="24"/>
        </w:rPr>
        <w:t>72</w:t>
      </w:r>
      <w:r w:rsidRPr="00140209">
        <w:rPr>
          <w:rFonts w:ascii="Times New Roman" w:eastAsia="Times New Roman" w:hAnsi="Times New Roman" w:cs="Times New Roman"/>
          <w:sz w:val="24"/>
          <w:szCs w:val="24"/>
        </w:rPr>
        <w:t>.</w:t>
      </w:r>
      <w:r w:rsidR="00CE0681"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Оценка на съответствието на провежданите курсове от лицата по чл. 62, ал. 2 по отношение на приложимите национални стандарти за компетентност и програми </w:t>
      </w:r>
      <w:r w:rsidR="00D41C27" w:rsidRPr="00140209">
        <w:rPr>
          <w:rFonts w:ascii="Times New Roman" w:eastAsia="Times New Roman" w:hAnsi="Times New Roman" w:cs="Times New Roman"/>
          <w:sz w:val="24"/>
          <w:szCs w:val="24"/>
        </w:rPr>
        <w:t>ИАМА</w:t>
      </w:r>
      <w:r w:rsidRPr="00140209">
        <w:rPr>
          <w:rFonts w:ascii="Times New Roman" w:eastAsia="Times New Roman" w:hAnsi="Times New Roman" w:cs="Times New Roman"/>
          <w:sz w:val="24"/>
          <w:szCs w:val="24"/>
        </w:rPr>
        <w:t xml:space="preserve"> извършва </w:t>
      </w:r>
      <w:r w:rsidR="002718CD" w:rsidRPr="00140209">
        <w:rPr>
          <w:rFonts w:ascii="Times New Roman" w:eastAsia="Times New Roman" w:hAnsi="Times New Roman" w:cs="Times New Roman"/>
          <w:sz w:val="24"/>
          <w:szCs w:val="24"/>
        </w:rPr>
        <w:t xml:space="preserve">при една планова проверка </w:t>
      </w:r>
      <w:r w:rsidR="008A0DED" w:rsidRPr="00140209">
        <w:rPr>
          <w:rFonts w:ascii="Times New Roman" w:eastAsia="Times New Roman" w:hAnsi="Times New Roman" w:cs="Times New Roman"/>
          <w:sz w:val="24"/>
          <w:szCs w:val="24"/>
        </w:rPr>
        <w:t xml:space="preserve">за срока на провеждането на курсовете </w:t>
      </w:r>
      <w:r w:rsidRPr="00140209">
        <w:rPr>
          <w:rFonts w:ascii="Times New Roman" w:eastAsia="Times New Roman" w:hAnsi="Times New Roman" w:cs="Times New Roman"/>
          <w:sz w:val="24"/>
          <w:szCs w:val="24"/>
        </w:rPr>
        <w:t>или извънредна проверка.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Резултатите от проверките по ал. 1 се отразяват в протокол, копие от който се предоставя на обучаващата институция</w:t>
      </w:r>
      <w:r w:rsidR="001D3159" w:rsidRPr="00140209">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sz w:val="24"/>
          <w:szCs w:val="24"/>
        </w:rPr>
        <w:t>в седемдневен срок от извършване на проверката.</w:t>
      </w:r>
      <w:r w:rsidRPr="00140209">
        <w:rPr>
          <w:rFonts w:ascii="Times New Roman" w:eastAsia="Times New Roman" w:hAnsi="Times New Roman" w:cs="Times New Roman"/>
          <w:sz w:val="24"/>
          <w:szCs w:val="24"/>
        </w:rPr>
        <w:t xml:space="preserve">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При установяване на несъответствия с изискванията на тази наредба същите се вписват в протокола и ИАМА определя мерки и срок за отстраняването им и извършва повторна проверка.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При неотстраняване на несъответствията в срока по ал. 3 ИАМА не издава свидетелства за правоспособност, свидетелства за професионална компетентност или други равностойни документи на обучаемите, като писмено уведомява обучаващата институция за отказа. Изпълнителна агенция </w:t>
      </w:r>
      <w:r w:rsidR="002675D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2675D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отбелязва в списъка по чл. </w:t>
      </w:r>
      <w:r w:rsidR="00945320" w:rsidRPr="00140209">
        <w:rPr>
          <w:rFonts w:ascii="Times New Roman" w:eastAsia="Times New Roman" w:hAnsi="Times New Roman" w:cs="Times New Roman"/>
          <w:sz w:val="24"/>
          <w:szCs w:val="24"/>
        </w:rPr>
        <w:t>62</w:t>
      </w:r>
      <w:r w:rsidRPr="00140209">
        <w:rPr>
          <w:rFonts w:ascii="Times New Roman" w:eastAsia="Times New Roman" w:hAnsi="Times New Roman" w:cs="Times New Roman"/>
          <w:sz w:val="24"/>
          <w:szCs w:val="24"/>
        </w:rPr>
        <w:t>, ал. 3 прекратяване провеждането на дадения курс.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Въз основа на констатациите в протокола по ал. 2 се изготвя независима оценка по ал. 1.</w:t>
      </w:r>
    </w:p>
    <w:p w:rsidR="00A24D94" w:rsidRPr="00140209" w:rsidRDefault="00A24D94">
      <w:pPr>
        <w:spacing w:after="0" w:line="240" w:lineRule="auto"/>
        <w:ind w:right="-68"/>
        <w:jc w:val="center"/>
        <w:textAlignment w:val="center"/>
        <w:rPr>
          <w:rFonts w:ascii="Times New Roman" w:hAnsi="Times New Roman" w:cs="Times New Roman"/>
          <w:b/>
          <w:bCs/>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II</w:t>
      </w:r>
      <w:r w:rsidRPr="00140209">
        <w:rPr>
          <w:rFonts w:ascii="Times New Roman" w:hAnsi="Times New Roman" w:cs="Times New Roman"/>
          <w:b/>
          <w:bCs/>
          <w:sz w:val="24"/>
          <w:szCs w:val="24"/>
        </w:rPr>
        <w:br/>
        <w:t>Учебно-материална база на морските и речните учебни заведения и центрове</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70.</w:t>
      </w:r>
      <w:r w:rsidRPr="00140209">
        <w:rPr>
          <w:rFonts w:ascii="Times New Roman" w:eastAsia="Times New Roman" w:hAnsi="Times New Roman" w:cs="Times New Roman"/>
          <w:sz w:val="24"/>
          <w:szCs w:val="24"/>
        </w:rPr>
        <w:t xml:space="preserve"> (1) Учебно-материалната база се осигурява съобразно учебните програми с цел постигане на знания, навици и умения по дисциплини, професии и специалности, за които учебните заведения и центрове провеждат обучение.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Учебно-материалната база е необходимо да отговаря на изискванията за безопасност и здраве при работа съгласно изискванията на Закона за здравословни и безопасни условия на труд и подзаконовите нормативни актове, издадени по прилагането му.</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Морските и речните учебни заведения и центрове за професионално обучение и квалификация за осигуряване на качествено и пълноценно провеждане на учебния процес трябва да притежават собствена или наета учебно-материална база по съответните дисциплини, в която са включени: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помощни методически материали, учебна, техническа и специализирана литература;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нагледни методически материали;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аудио-визуални средства;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образци и макети на изучаваната техника и апаратура;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контролно-измервателна апаратура;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лицензирани програмни продукти, осигуряващи тематично обучение;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сертифицирани и одобрени тренажори и симулатори, демонстриращи или отработващи, частично или пълно, определени режими, ситуации, процедури, действия или функционални особености;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учебни полигони за провеждане на практически занятия.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Изискваната учебно-материална база по ал. 3 трябва да е съобразена с нормите в съответния моделен курс на Международната морска организация, националните стандарти за компетентност и одобрените от ИАМА учебни програми.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Чл. 71.</w:t>
      </w:r>
      <w:r w:rsidRPr="00140209">
        <w:rPr>
          <w:rFonts w:ascii="Times New Roman" w:eastAsia="Times New Roman" w:hAnsi="Times New Roman" w:cs="Times New Roman"/>
          <w:sz w:val="24"/>
          <w:szCs w:val="24"/>
        </w:rPr>
        <w:t xml:space="preserve"> За провеждане на одобрено обучение за придобиване на квалификация, както и за допълнителна и специална подготовка</w:t>
      </w:r>
      <w:r w:rsidR="00A0101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морските и речните учебни заведения и центрове се оборудват с учебни зали, кабинети, полигони и лаборатории, които отговарят на следните изисквания: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учебното място за всеки обучаем да е в съответствие с приложимите норми;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да са оборудвани с необходимите помощни учебни технически средства: черна/бяла дъска, екран, апарат за проектиране, учебно-методически табла, компютри, мултимедии и др.;</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да са спазени установените норми за използване на компютърна техника, когато учебната зала е компютърен клас;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да са спазени допълнителните изисквания за безопасност и здраве при работа, техническа и противопожарна безопасност, когато учебната зала е технически клас;</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да са спазени условията за нормалното функциониране на тренажорите, посочени от производителя, когато учебната зала е оборудвана с тренажори или симулатори.</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72.</w:t>
      </w:r>
      <w:r w:rsidRPr="00140209">
        <w:rPr>
          <w:rFonts w:ascii="Times New Roman" w:eastAsia="Times New Roman" w:hAnsi="Times New Roman" w:cs="Times New Roman"/>
          <w:sz w:val="24"/>
          <w:szCs w:val="24"/>
        </w:rPr>
        <w:t xml:space="preserve"> (1) За провеждане на обучение се ползват само тренажори, предназначени за подготовка и за оценка на компетентността, които са одобрени от ИАМА.</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300EC1" w:rsidRPr="00140209">
        <w:rPr>
          <w:rFonts w:ascii="Times New Roman" w:eastAsia="Times New Roman" w:hAnsi="Times New Roman" w:cs="Times New Roman"/>
          <w:sz w:val="24"/>
          <w:szCs w:val="24"/>
        </w:rPr>
        <w:t>Изпълнителният директор на ИАМА или упълномощено от него лице</w:t>
      </w:r>
      <w:r w:rsidRPr="00140209">
        <w:rPr>
          <w:rFonts w:ascii="Times New Roman" w:eastAsia="Times New Roman" w:hAnsi="Times New Roman" w:cs="Times New Roman"/>
          <w:sz w:val="24"/>
          <w:szCs w:val="24"/>
        </w:rPr>
        <w:t xml:space="preserve"> одобрява тренажорите</w:t>
      </w:r>
      <w:r w:rsidR="00D41C27" w:rsidRPr="00140209">
        <w:rPr>
          <w:rFonts w:ascii="Times New Roman" w:eastAsia="Times New Roman" w:hAnsi="Times New Roman" w:cs="Times New Roman"/>
          <w:sz w:val="24"/>
          <w:szCs w:val="24"/>
        </w:rPr>
        <w:t xml:space="preserve"> за плаване на море</w:t>
      </w:r>
      <w:r w:rsidRPr="00140209">
        <w:rPr>
          <w:rFonts w:ascii="Times New Roman" w:eastAsia="Times New Roman" w:hAnsi="Times New Roman" w:cs="Times New Roman"/>
          <w:sz w:val="24"/>
          <w:szCs w:val="24"/>
        </w:rPr>
        <w:t>, когато отговарят на следните експлоатационни норми:</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възпроизвеждат в достатъчна степен съответното корабно оборудване в съответствие с изискванията на одобрена от изпълнителния директор на ИАМА класификация, включително пресъздават експлоатационни и аварийни ситуации, съответстващи на целите на подготовката;</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осигуряват връзка между обучаемия/оценявания, оборудването и инструктора/ оценителя по начин, позволяващ контрол, запис и последващ разбор и оценяване на действията на обучаемия/оценявания;</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оценката на обучаемия да може да се генерира от тренажора без намесата на инструктора или оценяващия;</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тренажорът и софтуерът му са одобрени или признати за съответстващи на изискванията от признати класификационни организации от Европейския съюз или от администрация на държави - членки на Европейския съюз; </w:t>
      </w:r>
    </w:p>
    <w:p w:rsidR="00AC674B" w:rsidRPr="00140209" w:rsidRDefault="0028783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тренажорът е преминал периодична проверка, както е определено от производителя, от упълномощено от него лице.</w:t>
      </w:r>
    </w:p>
    <w:p w:rsidR="0021550E" w:rsidRPr="00140209" w:rsidRDefault="0021550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w:t>
      </w:r>
      <w:r w:rsidR="00300EC1" w:rsidRPr="00140209">
        <w:rPr>
          <w:rFonts w:ascii="Times New Roman" w:eastAsia="Times New Roman" w:hAnsi="Times New Roman" w:cs="Times New Roman"/>
          <w:sz w:val="24"/>
          <w:szCs w:val="24"/>
        </w:rPr>
        <w:t xml:space="preserve">Изпълнителният директор на ИАМА или упълномощено от него лице </w:t>
      </w:r>
      <w:r w:rsidR="00096458" w:rsidRPr="00140209">
        <w:rPr>
          <w:rFonts w:ascii="Times New Roman" w:eastAsia="Times New Roman" w:hAnsi="Times New Roman" w:cs="Times New Roman"/>
          <w:sz w:val="24"/>
          <w:szCs w:val="24"/>
        </w:rPr>
        <w:t xml:space="preserve">одобрява тренажорите за обучение, оценка и придобиване на правоспособност за плаване по вътрешни водни пътища, въз основа на подадено заявление, когато отговарят на стандартите за тренажорите, определени съгласно </w:t>
      </w:r>
      <w:r w:rsidR="00EE3942"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 xml:space="preserve">риложение № 11. </w:t>
      </w:r>
    </w:p>
    <w:p w:rsidR="00CE1EEF" w:rsidRPr="00140209" w:rsidRDefault="0021550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096458" w:rsidRPr="00140209">
        <w:rPr>
          <w:rFonts w:ascii="Times New Roman" w:eastAsia="Times New Roman" w:hAnsi="Times New Roman" w:cs="Times New Roman"/>
          <w:sz w:val="24"/>
          <w:szCs w:val="24"/>
        </w:rPr>
        <w:t xml:space="preserve">При одобрение на тренажор по ал. 3 ИАМА определя коя конкретна оценка на компетентност се разрешава </w:t>
      </w:r>
      <w:r w:rsidR="00C11A7D" w:rsidRPr="00140209">
        <w:rPr>
          <w:rFonts w:ascii="Times New Roman" w:eastAsia="Times New Roman" w:hAnsi="Times New Roman" w:cs="Times New Roman"/>
          <w:sz w:val="24"/>
          <w:szCs w:val="24"/>
        </w:rPr>
        <w:t>да бъде извършена чрез</w:t>
      </w:r>
      <w:r w:rsidR="00096458" w:rsidRPr="00140209">
        <w:rPr>
          <w:rFonts w:ascii="Times New Roman" w:eastAsia="Times New Roman" w:hAnsi="Times New Roman" w:cs="Times New Roman"/>
          <w:sz w:val="24"/>
          <w:szCs w:val="24"/>
        </w:rPr>
        <w:t xml:space="preserve"> тренажора.</w:t>
      </w:r>
    </w:p>
    <w:p w:rsidR="00CE1EEF" w:rsidRPr="00140209" w:rsidRDefault="0021550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300EC1" w:rsidRPr="00140209">
        <w:rPr>
          <w:rFonts w:ascii="Times New Roman" w:eastAsia="Times New Roman" w:hAnsi="Times New Roman" w:cs="Times New Roman"/>
          <w:sz w:val="24"/>
          <w:szCs w:val="24"/>
        </w:rPr>
        <w:t>Изпълнителният директор на ИАМА или упълномощено от него лице</w:t>
      </w:r>
      <w:r w:rsidRPr="00140209">
        <w:rPr>
          <w:rFonts w:ascii="Times New Roman" w:eastAsia="Times New Roman" w:hAnsi="Times New Roman" w:cs="Times New Roman"/>
          <w:sz w:val="24"/>
          <w:szCs w:val="24"/>
        </w:rPr>
        <w:t xml:space="preserve"> признава тренажорите, използвани за обучение, оценка и придобиване на правоспособност за плаване по вътрешни водни пътища</w:t>
      </w:r>
      <w:r w:rsidR="00C11A7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одобрени от компетентните органи в други държави членки </w:t>
      </w:r>
      <w:r w:rsidR="00BD3583" w:rsidRPr="00140209">
        <w:rPr>
          <w:rFonts w:ascii="Times New Roman" w:eastAsia="Times New Roman" w:hAnsi="Times New Roman" w:cs="Times New Roman"/>
          <w:sz w:val="24"/>
          <w:szCs w:val="24"/>
        </w:rPr>
        <w:t xml:space="preserve">на Европейския съюз </w:t>
      </w:r>
      <w:r w:rsidRPr="00140209">
        <w:rPr>
          <w:rFonts w:ascii="Times New Roman" w:eastAsia="Times New Roman" w:hAnsi="Times New Roman" w:cs="Times New Roman"/>
          <w:sz w:val="24"/>
          <w:szCs w:val="24"/>
        </w:rPr>
        <w:t xml:space="preserve">в съответствие с ал. 3-4, без допълнителни технически изисквания или оценка. </w:t>
      </w:r>
    </w:p>
    <w:p w:rsidR="0021550E" w:rsidRPr="00140209" w:rsidRDefault="0021550E" w:rsidP="00453CEF">
      <w:pPr>
        <w:spacing w:after="0" w:line="240" w:lineRule="auto"/>
        <w:ind w:right="-67" w:firstLine="720"/>
        <w:jc w:val="both"/>
        <w:textAlignment w:val="center"/>
        <w:rPr>
          <w:rFonts w:ascii="Times New Roman" w:eastAsia="Times New Roman" w:hAnsi="Times New Roman" w:cs="Times New Roman"/>
          <w:sz w:val="24"/>
          <w:szCs w:val="24"/>
        </w:rPr>
      </w:pPr>
      <w:r w:rsidRPr="0079471A">
        <w:rPr>
          <w:rFonts w:ascii="Times New Roman" w:eastAsia="Times New Roman" w:hAnsi="Times New Roman" w:cs="Times New Roman"/>
          <w:sz w:val="24"/>
          <w:szCs w:val="24"/>
        </w:rPr>
        <w:t xml:space="preserve">(6) </w:t>
      </w:r>
      <w:r w:rsidR="00300EC1" w:rsidRPr="0079471A">
        <w:rPr>
          <w:rFonts w:ascii="Times New Roman" w:eastAsia="Times New Roman" w:hAnsi="Times New Roman" w:cs="Times New Roman"/>
          <w:sz w:val="24"/>
          <w:szCs w:val="24"/>
        </w:rPr>
        <w:t>Изпълнителният директор на ИАМА или упълномощено от него лице</w:t>
      </w:r>
      <w:r w:rsidRPr="0079471A">
        <w:rPr>
          <w:rFonts w:ascii="Times New Roman" w:eastAsia="Times New Roman" w:hAnsi="Times New Roman" w:cs="Times New Roman"/>
          <w:sz w:val="24"/>
          <w:szCs w:val="24"/>
        </w:rPr>
        <w:t xml:space="preserve"> отменя</w:t>
      </w:r>
      <w:r w:rsidR="00C11A7D" w:rsidRPr="0079471A">
        <w:rPr>
          <w:rFonts w:ascii="Times New Roman" w:eastAsia="Times New Roman" w:hAnsi="Times New Roman" w:cs="Times New Roman"/>
          <w:sz w:val="24"/>
          <w:szCs w:val="24"/>
        </w:rPr>
        <w:t xml:space="preserve"> одобрението </w:t>
      </w:r>
      <w:r w:rsidRPr="0079471A">
        <w:rPr>
          <w:rFonts w:ascii="Times New Roman" w:eastAsia="Times New Roman" w:hAnsi="Times New Roman" w:cs="Times New Roman"/>
          <w:sz w:val="24"/>
          <w:szCs w:val="24"/>
        </w:rPr>
        <w:t xml:space="preserve">или временно </w:t>
      </w:r>
      <w:r w:rsidR="00102C49" w:rsidRPr="0079471A">
        <w:rPr>
          <w:rFonts w:ascii="Times New Roman" w:eastAsia="Times New Roman" w:hAnsi="Times New Roman" w:cs="Times New Roman"/>
          <w:sz w:val="24"/>
          <w:szCs w:val="24"/>
        </w:rPr>
        <w:t>спира действието на</w:t>
      </w:r>
      <w:r w:rsidRPr="0079471A">
        <w:rPr>
          <w:rFonts w:ascii="Times New Roman" w:eastAsia="Times New Roman" w:hAnsi="Times New Roman" w:cs="Times New Roman"/>
          <w:sz w:val="24"/>
          <w:szCs w:val="24"/>
        </w:rPr>
        <w:t xml:space="preserve"> одобрението за тренажори, използвани за обучение, оценка и придобиване на правоспособност за плаване по вътрешни водни пътища, ако същите </w:t>
      </w:r>
      <w:r w:rsidR="00C11A7D" w:rsidRPr="0079471A">
        <w:rPr>
          <w:rFonts w:ascii="Times New Roman" w:eastAsia="Times New Roman" w:hAnsi="Times New Roman" w:cs="Times New Roman"/>
          <w:sz w:val="24"/>
          <w:szCs w:val="24"/>
        </w:rPr>
        <w:t>не отговарят</w:t>
      </w:r>
      <w:r w:rsidRPr="0079471A">
        <w:rPr>
          <w:rFonts w:ascii="Times New Roman" w:eastAsia="Times New Roman" w:hAnsi="Times New Roman" w:cs="Times New Roman"/>
          <w:sz w:val="24"/>
          <w:szCs w:val="24"/>
        </w:rPr>
        <w:t xml:space="preserve"> на стандартите съгласно </w:t>
      </w:r>
      <w:r w:rsidR="00EE3942" w:rsidRPr="0079471A">
        <w:rPr>
          <w:rFonts w:ascii="Times New Roman" w:eastAsia="Times New Roman" w:hAnsi="Times New Roman" w:cs="Times New Roman"/>
          <w:sz w:val="24"/>
          <w:szCs w:val="24"/>
        </w:rPr>
        <w:t>П</w:t>
      </w:r>
      <w:r w:rsidR="002718CD" w:rsidRPr="0079471A">
        <w:rPr>
          <w:rFonts w:ascii="Times New Roman" w:eastAsia="Times New Roman" w:hAnsi="Times New Roman" w:cs="Times New Roman"/>
          <w:sz w:val="24"/>
          <w:szCs w:val="24"/>
        </w:rPr>
        <w:t>риложение № 11.</w:t>
      </w:r>
      <w:r w:rsidR="002718CD" w:rsidRPr="00140209">
        <w:rPr>
          <w:rFonts w:ascii="Times New Roman" w:eastAsia="Times New Roman" w:hAnsi="Times New Roman" w:cs="Times New Roman"/>
          <w:sz w:val="24"/>
          <w:szCs w:val="24"/>
        </w:rPr>
        <w:t xml:space="preserve"> </w:t>
      </w:r>
    </w:p>
    <w:p w:rsidR="0031585A" w:rsidRPr="00140209" w:rsidRDefault="0021550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(7) </w:t>
      </w:r>
      <w:r w:rsidR="00300EC1" w:rsidRPr="00140209">
        <w:rPr>
          <w:rFonts w:ascii="Times New Roman" w:eastAsia="Times New Roman" w:hAnsi="Times New Roman" w:cs="Times New Roman"/>
          <w:sz w:val="24"/>
          <w:szCs w:val="24"/>
        </w:rPr>
        <w:t>Упълномощено от изпълнителния директор на ИАМА лице</w:t>
      </w:r>
      <w:r w:rsidRPr="00140209">
        <w:rPr>
          <w:rFonts w:ascii="Times New Roman" w:eastAsia="Times New Roman" w:hAnsi="Times New Roman" w:cs="Times New Roman"/>
          <w:sz w:val="24"/>
          <w:szCs w:val="24"/>
        </w:rPr>
        <w:t xml:space="preserve"> изпраща списък на одобрените тренажори, използвани за обучение, оценка и придобиване на правоспособност за плаване по вътрешни водни пътища, до Европейската комисия. </w:t>
      </w:r>
    </w:p>
    <w:p w:rsidR="00251243" w:rsidRPr="00140209" w:rsidRDefault="0064752D" w:rsidP="004B59C3">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21550E" w:rsidRPr="00140209">
        <w:rPr>
          <w:rFonts w:ascii="Times New Roman" w:eastAsia="Times New Roman" w:hAnsi="Times New Roman" w:cs="Times New Roman"/>
          <w:sz w:val="24"/>
          <w:szCs w:val="24"/>
        </w:rPr>
        <w:t>8</w:t>
      </w:r>
      <w:r w:rsidRPr="00140209">
        <w:rPr>
          <w:rFonts w:ascii="Times New Roman" w:eastAsia="Times New Roman" w:hAnsi="Times New Roman" w:cs="Times New Roman"/>
          <w:sz w:val="24"/>
          <w:szCs w:val="24"/>
        </w:rPr>
        <w:t xml:space="preserve">) Целите и задачите на </w:t>
      </w:r>
      <w:r w:rsidR="00251243" w:rsidRPr="00140209">
        <w:rPr>
          <w:rFonts w:ascii="Times New Roman" w:eastAsia="Times New Roman" w:hAnsi="Times New Roman" w:cs="Times New Roman"/>
          <w:sz w:val="24"/>
          <w:szCs w:val="24"/>
        </w:rPr>
        <w:t>обучението</w:t>
      </w:r>
      <w:r w:rsidRPr="00140209">
        <w:rPr>
          <w:rFonts w:ascii="Times New Roman" w:eastAsia="Times New Roman" w:hAnsi="Times New Roman" w:cs="Times New Roman"/>
          <w:sz w:val="24"/>
          <w:szCs w:val="24"/>
        </w:rPr>
        <w:t xml:space="preserve"> с използване на тренажор се определят в рамките на програмата за подготовка и трябва да са възможно най-тясно свързани с практиката</w:t>
      </w:r>
      <w:r w:rsidR="00251243" w:rsidRPr="00140209">
        <w:rPr>
          <w:rFonts w:ascii="Times New Roman" w:eastAsia="Times New Roman" w:hAnsi="Times New Roman" w:cs="Times New Roman"/>
          <w:sz w:val="24"/>
          <w:szCs w:val="24"/>
        </w:rPr>
        <w:t>, като се осигурява недискриминационен достъп до трен</w:t>
      </w:r>
      <w:r w:rsidR="00142CB4" w:rsidRPr="00140209">
        <w:rPr>
          <w:rFonts w:ascii="Times New Roman" w:eastAsia="Times New Roman" w:hAnsi="Times New Roman" w:cs="Times New Roman"/>
          <w:sz w:val="24"/>
          <w:szCs w:val="24"/>
          <w:lang w:val="en-US"/>
        </w:rPr>
        <w:t>а</w:t>
      </w:r>
      <w:r w:rsidR="00251243" w:rsidRPr="00140209">
        <w:rPr>
          <w:rFonts w:ascii="Times New Roman" w:eastAsia="Times New Roman" w:hAnsi="Times New Roman" w:cs="Times New Roman"/>
          <w:sz w:val="24"/>
          <w:szCs w:val="24"/>
        </w:rPr>
        <w:t>жора.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b/>
          <w:sz w:val="24"/>
          <w:szCs w:val="24"/>
          <w:lang w:val="ru-RU"/>
        </w:rPr>
        <w:t>Чл. 73.</w:t>
      </w:r>
      <w:r w:rsidRPr="00140209">
        <w:rPr>
          <w:rFonts w:ascii="Times New Roman" w:eastAsia="Times New Roman" w:hAnsi="Times New Roman" w:cs="Times New Roman"/>
          <w:sz w:val="24"/>
          <w:szCs w:val="24"/>
          <w:lang w:val="ru-RU"/>
        </w:rPr>
        <w:t xml:space="preserve"> (1) Процедурите за подготовка и оценка </w:t>
      </w:r>
      <w:r w:rsidR="00A0101B" w:rsidRPr="00140209">
        <w:rPr>
          <w:rFonts w:ascii="Times New Roman" w:eastAsia="Times New Roman" w:hAnsi="Times New Roman" w:cs="Times New Roman"/>
          <w:sz w:val="24"/>
          <w:szCs w:val="24"/>
          <w:lang w:val="ru-RU"/>
        </w:rPr>
        <w:t xml:space="preserve">на </w:t>
      </w:r>
      <w:r w:rsidRPr="00140209">
        <w:rPr>
          <w:rFonts w:ascii="Times New Roman" w:eastAsia="Times New Roman" w:hAnsi="Times New Roman" w:cs="Times New Roman"/>
          <w:sz w:val="24"/>
          <w:szCs w:val="24"/>
          <w:lang w:val="ru-RU"/>
        </w:rPr>
        <w:t>компетентността на обучаемите при работа с използване на одобрен тренажор съобразно способността за безопасно и ефективно изпълнение на заданието осигуряват: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1. предварително информиране на обучаемите за: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а) целите и задачите на обучението;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б) уменията, които се очаква да бъдат придобити;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в) уменията, които подлежат на оценка, и критериите за оценяване;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2. инструкции за работа на тренажора, предоставени на обучаемите в ясна и изрична форма.</w:t>
      </w:r>
    </w:p>
    <w:p w:rsidR="00AC674B"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(2) Интензивността и продължителността на учебните занятия на тренажор се съобразяват с препоръките на производителя.</w:t>
      </w:r>
    </w:p>
    <w:p w:rsidR="00160DD2" w:rsidRPr="00140209" w:rsidRDefault="00160DD2" w:rsidP="00453CEF">
      <w:pPr>
        <w:spacing w:after="0" w:line="240" w:lineRule="auto"/>
        <w:ind w:right="-67" w:firstLine="720"/>
        <w:jc w:val="both"/>
        <w:textAlignment w:val="center"/>
        <w:rPr>
          <w:rFonts w:ascii="Times New Roman" w:eastAsia="Times New Roman" w:hAnsi="Times New Roman" w:cs="Times New Roman"/>
          <w:sz w:val="24"/>
          <w:szCs w:val="24"/>
          <w:lang w:val="ru-RU"/>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lang w:val="ru-RU"/>
        </w:rPr>
      </w:pPr>
      <w:r w:rsidRPr="00140209">
        <w:rPr>
          <w:rFonts w:ascii="Times New Roman" w:hAnsi="Times New Roman" w:cs="Times New Roman"/>
          <w:b/>
          <w:bCs/>
          <w:sz w:val="24"/>
          <w:szCs w:val="24"/>
          <w:lang w:val="ru-RU"/>
        </w:rPr>
        <w:t xml:space="preserve">Раздел </w:t>
      </w:r>
      <w:r w:rsidR="00AC674B" w:rsidRPr="00140209">
        <w:rPr>
          <w:rFonts w:ascii="Times New Roman" w:hAnsi="Times New Roman" w:cs="Times New Roman"/>
          <w:b/>
          <w:bCs/>
          <w:sz w:val="24"/>
          <w:szCs w:val="24"/>
        </w:rPr>
        <w:t>III</w:t>
      </w:r>
      <w:r w:rsidRPr="00140209">
        <w:rPr>
          <w:rFonts w:ascii="Times New Roman" w:hAnsi="Times New Roman" w:cs="Times New Roman"/>
          <w:b/>
          <w:bCs/>
          <w:sz w:val="24"/>
          <w:szCs w:val="24"/>
          <w:lang w:val="ru-RU"/>
        </w:rPr>
        <w:br/>
        <w:t xml:space="preserve">Ред за провеждане на изпити </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lang w:val="ru-RU"/>
        </w:rPr>
        <w:t>Чл. 74.</w:t>
      </w:r>
      <w:r w:rsidRPr="00140209">
        <w:rPr>
          <w:rFonts w:ascii="Times New Roman" w:eastAsia="Times New Roman" w:hAnsi="Times New Roman" w:cs="Times New Roman"/>
          <w:sz w:val="24"/>
          <w:szCs w:val="24"/>
          <w:lang w:val="ru-RU"/>
        </w:rPr>
        <w:t xml:space="preserve"> (1) Изпитите за придобиване на правоспособност, придобиване на права, отмяна на ограничение или за потвърждаване на правоспособност се провеждат от комисии, определени със заповед на </w:t>
      </w:r>
      <w:r w:rsidRPr="00140209">
        <w:rPr>
          <w:rFonts w:ascii="Times New Roman" w:eastAsia="Times New Roman" w:hAnsi="Times New Roman" w:cs="Times New Roman"/>
          <w:sz w:val="24"/>
          <w:szCs w:val="24"/>
        </w:rPr>
        <w:t>изпълнителния директор на ИАМА или оправомощено от него лице.</w:t>
      </w:r>
    </w:p>
    <w:p w:rsidR="00117748" w:rsidRPr="00140209" w:rsidRDefault="0064752D" w:rsidP="00A66618">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Комисиите по ал. 1 се формират от служители на ИАМА. Поне един от членовете на комисията трябва да притежава морска правоспособност, равна или по-висока от тази, за която се провежда изпитът, </w:t>
      </w:r>
      <w:r w:rsidR="00D75C3C" w:rsidRPr="00140209">
        <w:rPr>
          <w:rFonts w:ascii="Times New Roman" w:eastAsia="Times New Roman" w:hAnsi="Times New Roman" w:cs="Times New Roman"/>
          <w:sz w:val="24"/>
          <w:szCs w:val="24"/>
        </w:rPr>
        <w:t xml:space="preserve">ако изпитът не се провежда чрез компютърен тест, </w:t>
      </w:r>
      <w:r w:rsidRPr="00140209">
        <w:rPr>
          <w:rFonts w:ascii="Times New Roman" w:eastAsia="Times New Roman" w:hAnsi="Times New Roman" w:cs="Times New Roman"/>
          <w:sz w:val="24"/>
          <w:szCs w:val="24"/>
        </w:rPr>
        <w:t>и поне един да е завършил успешно моделен курс 3.12 на ИМО и да удовлетворява изискванията на раздели А-</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/6 и А-</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 xml:space="preserve">/8 на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Програмите за изпитите и критериите за оценка на кандидатите за отделните правоспособности се обявяват </w:t>
      </w:r>
      <w:r w:rsidR="00D92FF2" w:rsidRPr="00140209">
        <w:rPr>
          <w:rFonts w:ascii="Times New Roman" w:eastAsia="Times New Roman" w:hAnsi="Times New Roman" w:cs="Times New Roman"/>
          <w:sz w:val="24"/>
          <w:szCs w:val="24"/>
        </w:rPr>
        <w:t xml:space="preserve">на интернет страницата на </w:t>
      </w:r>
      <w:r w:rsidRPr="00140209">
        <w:rPr>
          <w:rFonts w:ascii="Times New Roman" w:eastAsia="Times New Roman" w:hAnsi="Times New Roman" w:cs="Times New Roman"/>
          <w:sz w:val="24"/>
          <w:szCs w:val="24"/>
        </w:rPr>
        <w:t>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Съответната ДМА/ДРН, която провежда изпита, обявява не по-малко от 2 дати в рамките на следващите 30 дни, които се обявяват на информационното табло на дирекцията </w:t>
      </w:r>
      <w:r w:rsidR="00890B9F" w:rsidRPr="00140209">
        <w:rPr>
          <w:rFonts w:ascii="Times New Roman" w:eastAsia="Times New Roman" w:hAnsi="Times New Roman" w:cs="Times New Roman"/>
          <w:sz w:val="24"/>
          <w:szCs w:val="24"/>
        </w:rPr>
        <w:t>и на</w:t>
      </w:r>
      <w:r w:rsidRPr="00140209">
        <w:rPr>
          <w:rFonts w:ascii="Times New Roman" w:eastAsia="Times New Roman" w:hAnsi="Times New Roman" w:cs="Times New Roman"/>
          <w:sz w:val="24"/>
          <w:szCs w:val="24"/>
        </w:rPr>
        <w:t xml:space="preserve"> електронната страница на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За явяване на изпит кандидатът подава заявление, в което посочва една от обявените по ал. 4 дати, най-малко 5 работни дни преди желаната дата за изпит.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Съответната ДМА/ДРН, която провежда изпита, обявява 2 дни преди датите на изпитите имената на допуснатите до изпит кандидати, както и графика за провеждане на изпитите на информационното табло </w:t>
      </w:r>
      <w:r w:rsidR="00890B9F" w:rsidRPr="00140209">
        <w:rPr>
          <w:rFonts w:ascii="Times New Roman" w:eastAsia="Times New Roman" w:hAnsi="Times New Roman" w:cs="Times New Roman"/>
          <w:sz w:val="24"/>
          <w:szCs w:val="24"/>
        </w:rPr>
        <w:t>и</w:t>
      </w:r>
      <w:r w:rsidR="002E1B1B"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на електронната страница на ИАМА.</w:t>
      </w:r>
    </w:p>
    <w:p w:rsidR="009F6404" w:rsidRPr="00140209" w:rsidRDefault="00890B9F" w:rsidP="009F6404">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lang w:val="ru-RU"/>
        </w:rPr>
        <w:t>Чл. 75.</w:t>
      </w:r>
      <w:r w:rsidRPr="00140209">
        <w:rPr>
          <w:rFonts w:ascii="Times New Roman" w:eastAsia="Times New Roman" w:hAnsi="Times New Roman" w:cs="Times New Roman"/>
          <w:sz w:val="24"/>
          <w:szCs w:val="24"/>
          <w:lang w:val="ru-RU"/>
        </w:rPr>
        <w:t xml:space="preserve"> </w:t>
      </w:r>
      <w:r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bCs/>
          <w:sz w:val="24"/>
          <w:szCs w:val="24"/>
        </w:rPr>
        <w:t xml:space="preserve">Изпитите за придобиване на правоспособност за квалификация на Европейския съюз за плаване по вътрешни водни пътища се провеждат от изпитна комисия по </w:t>
      </w:r>
      <w:r w:rsidR="00401BD8" w:rsidRPr="00140209">
        <w:rPr>
          <w:rFonts w:ascii="Times New Roman" w:eastAsia="Times New Roman" w:hAnsi="Times New Roman" w:cs="Times New Roman"/>
          <w:bCs/>
          <w:sz w:val="24"/>
          <w:szCs w:val="24"/>
          <w:lang w:val="en-US"/>
        </w:rPr>
        <w:t>реда на чл. 74</w:t>
      </w:r>
      <w:r w:rsidRPr="00140209">
        <w:rPr>
          <w:rFonts w:ascii="Times New Roman" w:eastAsia="Times New Roman" w:hAnsi="Times New Roman" w:cs="Times New Roman"/>
          <w:bCs/>
          <w:sz w:val="24"/>
          <w:szCs w:val="24"/>
        </w:rPr>
        <w:t xml:space="preserve">, или като от част от одобрена програма за обучение по чл. 61, ал. 5.  </w:t>
      </w:r>
    </w:p>
    <w:p w:rsidR="009F6404" w:rsidRPr="00140209" w:rsidRDefault="00890B9F" w:rsidP="009F6404">
      <w:pPr>
        <w:spacing w:after="0" w:line="240" w:lineRule="auto"/>
        <w:ind w:right="-67" w:firstLine="720"/>
        <w:jc w:val="both"/>
        <w:rPr>
          <w:rFonts w:ascii="Times New Roman" w:eastAsia="Times New Roman" w:hAnsi="Times New Roman" w:cs="Times New Roman"/>
          <w:bCs/>
          <w:sz w:val="24"/>
          <w:szCs w:val="24"/>
        </w:rPr>
      </w:pPr>
      <w:r w:rsidRPr="00140209">
        <w:rPr>
          <w:rFonts w:ascii="Times New Roman" w:eastAsia="Times New Roman" w:hAnsi="Times New Roman" w:cs="Times New Roman"/>
          <w:sz w:val="24"/>
          <w:szCs w:val="24"/>
        </w:rPr>
        <w:t xml:space="preserve"> (2) Когато изпитите по ал. 1 са писмени или се провеждат чрез компютърни тестове, изпитващите могат да бъдат заменени с квалифицирани наблюдатели, при условие, че не е налице конфликт на интереси между изпитващите и наблюдателите.</w:t>
      </w:r>
    </w:p>
    <w:p w:rsidR="00BD5432" w:rsidRPr="00140209" w:rsidRDefault="009F6404">
      <w:pPr>
        <w:spacing w:after="0" w:line="240" w:lineRule="auto"/>
        <w:ind w:right="-67" w:firstLine="720"/>
        <w:jc w:val="both"/>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lastRenderedPageBreak/>
        <w:t xml:space="preserve"> </w:t>
      </w:r>
      <w:r w:rsidR="00890B9F" w:rsidRPr="00140209">
        <w:rPr>
          <w:rFonts w:ascii="Times New Roman" w:eastAsia="Times New Roman" w:hAnsi="Times New Roman" w:cs="Times New Roman"/>
          <w:b/>
          <w:sz w:val="24"/>
          <w:szCs w:val="24"/>
          <w:lang w:val="ru-RU"/>
        </w:rPr>
        <w:t>Чл. 76.</w:t>
      </w:r>
      <w:r w:rsidR="00890B9F" w:rsidRPr="00140209">
        <w:rPr>
          <w:rFonts w:ascii="Times New Roman" w:eastAsia="Times New Roman" w:hAnsi="Times New Roman" w:cs="Times New Roman"/>
          <w:sz w:val="24"/>
          <w:szCs w:val="24"/>
          <w:lang w:val="ru-RU"/>
        </w:rPr>
        <w:t xml:space="preserve"> </w:t>
      </w:r>
      <w:r w:rsidR="00890B9F" w:rsidRPr="00140209">
        <w:rPr>
          <w:rFonts w:ascii="Times New Roman" w:eastAsia="Times New Roman" w:hAnsi="Times New Roman" w:cs="Times New Roman"/>
          <w:bCs/>
          <w:sz w:val="24"/>
          <w:szCs w:val="24"/>
        </w:rPr>
        <w:t xml:space="preserve">(1) Практическите изпити за придобиване на правоспособности за квалификация на Европейския съюз за плаване по вътрешни водни пътища се провеждат в сътветствие със стандартите в Приложение № 12 и са необходими за издаване на:  </w:t>
      </w:r>
    </w:p>
    <w:p w:rsidR="002E1B1B" w:rsidRPr="00140209" w:rsidRDefault="00890B9F" w:rsidP="002E1B1B">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1. свидетелство за квалификация на Европейския съюз за капитан на плавателно средство по чл. 100, ал. 1, т. 2, буква „а“;</w:t>
      </w:r>
    </w:p>
    <w:p w:rsidR="002E1B1B" w:rsidRPr="00140209" w:rsidRDefault="00890B9F" w:rsidP="002E1B1B">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2. специално разрешение за плаване с помощта на радар по чл. 101, ал. 1, т. 3;</w:t>
      </w:r>
    </w:p>
    <w:p w:rsidR="002E1B1B" w:rsidRPr="00140209" w:rsidRDefault="00890B9F" w:rsidP="002E1B1B">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3. свидетелство за квалификация на Европейския съюз за експерт по използването на втечнен природен газ по чл. 100, ал. 1, т. 2, буква „б“, „аа“;</w:t>
      </w:r>
    </w:p>
    <w:p w:rsidR="002E1B1B" w:rsidRPr="00140209" w:rsidRDefault="00890B9F" w:rsidP="002E1B1B">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Cs/>
          <w:sz w:val="24"/>
          <w:szCs w:val="24"/>
        </w:rPr>
        <w:t>4. свидетелство за квалификация на Европейския съюз за експерт в областта на пътническото корабоплаване по чл. 100, ал. 1, т. 2, буква „б“, „бб“.</w:t>
      </w:r>
    </w:p>
    <w:p w:rsidR="002E1B1B" w:rsidRPr="00140209" w:rsidRDefault="00890B9F" w:rsidP="002E1B1B">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Практическите изпити за придобиване на правоспособности за корабоплаване по вътрешните водни пътища на Европа се провеждат на кораб, на който за съответната длъжност се изисква правоспособността, за която се явява кандидатът, от определени от председателя на изпитната комисия лица. Изпитът се провежда в период до 12 месеца преди придобиването на правоспособността.</w:t>
      </w:r>
    </w:p>
    <w:p w:rsidR="002E1B1B" w:rsidRPr="00140209" w:rsidRDefault="00890B9F" w:rsidP="002E1B1B">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Практическите изпити по ал. 1, т. 1 и 2 може да бъдат проведени и</w:t>
      </w:r>
      <w:r w:rsidR="003860D9" w:rsidRPr="00140209">
        <w:rPr>
          <w:rFonts w:ascii="Times New Roman" w:eastAsia="Times New Roman" w:hAnsi="Times New Roman" w:cs="Times New Roman"/>
          <w:sz w:val="24"/>
          <w:szCs w:val="24"/>
        </w:rPr>
        <w:t xml:space="preserve"> на тренажор по одобрена от ИАМА</w:t>
      </w:r>
      <w:r w:rsidRPr="00140209">
        <w:rPr>
          <w:rFonts w:ascii="Times New Roman" w:eastAsia="Times New Roman" w:hAnsi="Times New Roman" w:cs="Times New Roman"/>
          <w:sz w:val="24"/>
          <w:szCs w:val="24"/>
        </w:rPr>
        <w:t xml:space="preserve"> програма.</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77. </w:t>
      </w:r>
      <w:r w:rsidRPr="00140209">
        <w:rPr>
          <w:rFonts w:ascii="Times New Roman" w:eastAsia="Times New Roman" w:hAnsi="Times New Roman" w:cs="Times New Roman"/>
          <w:sz w:val="24"/>
          <w:szCs w:val="24"/>
        </w:rPr>
        <w:t xml:space="preserve">(1) Когато </w:t>
      </w:r>
      <w:r w:rsidR="003860D9" w:rsidRPr="00140209">
        <w:rPr>
          <w:rFonts w:ascii="Times New Roman" w:eastAsia="Times New Roman" w:hAnsi="Times New Roman" w:cs="Times New Roman"/>
          <w:sz w:val="24"/>
          <w:szCs w:val="24"/>
        </w:rPr>
        <w:t>ИА</w:t>
      </w:r>
      <w:r w:rsidR="00FA286B" w:rsidRPr="00140209">
        <w:rPr>
          <w:rFonts w:ascii="Times New Roman" w:eastAsia="Times New Roman" w:hAnsi="Times New Roman" w:cs="Times New Roman"/>
          <w:sz w:val="24"/>
          <w:szCs w:val="24"/>
        </w:rPr>
        <w:t>МА</w:t>
      </w:r>
      <w:r w:rsidRPr="00140209">
        <w:rPr>
          <w:rFonts w:ascii="Times New Roman" w:eastAsia="Times New Roman" w:hAnsi="Times New Roman" w:cs="Times New Roman"/>
          <w:sz w:val="24"/>
          <w:szCs w:val="24"/>
        </w:rPr>
        <w:t xml:space="preserve"> идентифицира на територията на Република България участък или участъци от вътрешните водни пътища със специфични рискове по смисъла на чл. 103, на интернет страницата на агенцията се публикува информация за допълнителната компетентност, която се изисква от капитан на кораб, плаващ в този участък или участъци от вътрешни водни пътища, както и средствата, които са необходими, за да се докаже, че изискванията за тази допълнителна компетентност са изпълнени.</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Средствата, които са необходими, за да се докаже, че изискванията по ал. 1 са изпълнени, са:</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ограничен брой преминавания, които да бъдат осъществени по съответния участък; </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изпит на тренажор; </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изпит с избор от няколко възможни отговора; </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устен изпит; </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комбинация от средствата, посочени в т. 1-4.</w:t>
      </w:r>
    </w:p>
    <w:p w:rsidR="00CC1CBD" w:rsidRPr="00140209" w:rsidRDefault="00890B9F" w:rsidP="00CC1CBD">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r w:rsidRPr="00140209">
        <w:rPr>
          <w:rFonts w:ascii="Times New Roman" w:eastAsia="Times New Roman" w:hAnsi="Times New Roman" w:cs="Times New Roman"/>
          <w:i/>
          <w:sz w:val="24"/>
          <w:szCs w:val="24"/>
          <w:lang w:val="en-US" w:eastAsia="en-US"/>
        </w:rPr>
        <w:t xml:space="preserve"> </w:t>
      </w:r>
      <w:r w:rsidRPr="00140209">
        <w:rPr>
          <w:rFonts w:ascii="Times New Roman" w:eastAsia="Times New Roman" w:hAnsi="Times New Roman" w:cs="Times New Roman"/>
          <w:sz w:val="24"/>
          <w:szCs w:val="24"/>
          <w:lang w:eastAsia="en-US"/>
        </w:rPr>
        <w:t xml:space="preserve">Средствата по ал. 2 се определят въз основа на </w:t>
      </w:r>
      <w:r w:rsidRPr="00140209">
        <w:rPr>
          <w:rFonts w:ascii="Times New Roman" w:eastAsia="Times New Roman" w:hAnsi="Times New Roman" w:cs="Times New Roman"/>
          <w:sz w:val="24"/>
          <w:szCs w:val="24"/>
          <w:lang w:val="en-US"/>
        </w:rPr>
        <w:t>обективни, прозрачни, недискриминационни и пропорционални критерии</w:t>
      </w:r>
      <w:r w:rsidRPr="00140209">
        <w:rPr>
          <w:rFonts w:ascii="Times New Roman" w:eastAsia="Times New Roman" w:hAnsi="Times New Roman" w:cs="Times New Roman"/>
          <w:sz w:val="24"/>
          <w:szCs w:val="24"/>
        </w:rPr>
        <w:t>.</w:t>
      </w:r>
    </w:p>
    <w:p w:rsidR="00CD31BC" w:rsidRPr="00140209" w:rsidRDefault="00890B9F" w:rsidP="00CD31BC">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 (4) Изпълнителна агенция „Морска администрация” може да извършва оценка на компетентността на кандидатите по отношение на специфичните рискове в участъци на вътрешни водни пътища, разположени в друга държава членка на Европейския съюз, въз основа на изискванията, определени в ал. 2-3, при условие че съответната държава членка, в която се намира участъкът на вътрешния воден път, е дала съгласието си. </w:t>
      </w:r>
    </w:p>
    <w:p w:rsidR="009F6404" w:rsidRPr="00140209" w:rsidRDefault="00890B9F" w:rsidP="00CD31BC">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 (5) Друга държава членка на Европейския съюз може да извършва оценка на компетентността на кандидатите по отношение на специфичните рискове в участъци на вътрешни водни пътища, разположени в Република България, въз основа на изискванията, определени в ал. 2-3, при условие, че Република Българи</w:t>
      </w:r>
      <w:r w:rsidR="003860D9" w:rsidRPr="00140209">
        <w:rPr>
          <w:rFonts w:ascii="Times New Roman" w:eastAsia="Times New Roman" w:hAnsi="Times New Roman" w:cs="Times New Roman"/>
          <w:sz w:val="24"/>
          <w:szCs w:val="24"/>
        </w:rPr>
        <w:t>я е дала съгласието си чрез ИАМА</w:t>
      </w:r>
      <w:r w:rsidRPr="00140209">
        <w:rPr>
          <w:rFonts w:ascii="Times New Roman" w:eastAsia="Times New Roman" w:hAnsi="Times New Roman" w:cs="Times New Roman"/>
          <w:sz w:val="24"/>
          <w:szCs w:val="24"/>
        </w:rPr>
        <w:t xml:space="preserve"> и предостави необходимите средства за извършване на оценката. </w:t>
      </w:r>
    </w:p>
    <w:p w:rsidR="009F6404" w:rsidRPr="00140209" w:rsidRDefault="00353A59" w:rsidP="009F6404">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890B9F" w:rsidRPr="00140209">
        <w:rPr>
          <w:rFonts w:ascii="Times New Roman" w:eastAsia="Times New Roman" w:hAnsi="Times New Roman" w:cs="Times New Roman"/>
          <w:sz w:val="24"/>
          <w:szCs w:val="24"/>
        </w:rPr>
        <w:t>6) Изпълнителна агенция „Морска администрация” обосновава всеки отказ да даде съгласие по ал. 5.</w:t>
      </w:r>
      <w:r w:rsidR="009F6404" w:rsidRPr="00140209">
        <w:rPr>
          <w:rFonts w:ascii="Times New Roman" w:eastAsia="Times New Roman" w:hAnsi="Times New Roman" w:cs="Times New Roman"/>
          <w:sz w:val="24"/>
          <w:szCs w:val="24"/>
        </w:rPr>
        <w:t xml:space="preserve">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78</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w:t>
      </w:r>
      <w:r w:rsidRPr="00050287">
        <w:rPr>
          <w:rFonts w:ascii="Times New Roman" w:eastAsia="Times New Roman" w:hAnsi="Times New Roman" w:cs="Times New Roman"/>
          <w:sz w:val="24"/>
          <w:szCs w:val="24"/>
        </w:rPr>
        <w:t>Изпитите</w:t>
      </w:r>
      <w:r w:rsidRPr="00140209">
        <w:rPr>
          <w:rFonts w:ascii="Times New Roman" w:eastAsia="Times New Roman" w:hAnsi="Times New Roman" w:cs="Times New Roman"/>
          <w:sz w:val="24"/>
          <w:szCs w:val="24"/>
        </w:rPr>
        <w:t xml:space="preserve"> се провеждат в оборудвани зали на ИАМА устно или на компютърни станции, свързани с информационната система на ИАМА за провеждане на </w:t>
      </w:r>
      <w:r w:rsidRPr="00140209">
        <w:rPr>
          <w:rFonts w:ascii="Times New Roman" w:eastAsia="Times New Roman" w:hAnsi="Times New Roman" w:cs="Times New Roman"/>
          <w:sz w:val="24"/>
          <w:szCs w:val="24"/>
        </w:rPr>
        <w:lastRenderedPageBreak/>
        <w:t>изпити, съдържаща изпитни въпроси и задачи, специализирани компютърни програми и тренажори.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Работни помещения, кораби, пособия и помагала, необходими за провеждането на практическите изпити, могат да се предоставят и от корабопритежатели, браншови организации и учебни заведения при писмено искане от директора на съответната ДМА/ДРН.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79</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Залите за провеждане на изпитите по </w:t>
      </w:r>
      <w:r w:rsidRPr="00D852EA">
        <w:rPr>
          <w:rFonts w:ascii="Times New Roman" w:eastAsia="Times New Roman" w:hAnsi="Times New Roman" w:cs="Times New Roman"/>
          <w:sz w:val="24"/>
          <w:szCs w:val="24"/>
        </w:rPr>
        <w:t xml:space="preserve">чл. </w:t>
      </w:r>
      <w:r w:rsidR="00272053" w:rsidRPr="00D852EA">
        <w:rPr>
          <w:rFonts w:ascii="Times New Roman" w:eastAsia="Times New Roman" w:hAnsi="Times New Roman" w:cs="Times New Roman"/>
          <w:sz w:val="24"/>
          <w:szCs w:val="24"/>
        </w:rPr>
        <w:t>7</w:t>
      </w:r>
      <w:r w:rsidR="00050287" w:rsidRPr="00D852EA">
        <w:rPr>
          <w:rFonts w:ascii="Times New Roman" w:eastAsia="Times New Roman" w:hAnsi="Times New Roman" w:cs="Times New Roman"/>
          <w:sz w:val="24"/>
          <w:szCs w:val="24"/>
        </w:rPr>
        <w:t>8</w:t>
      </w:r>
      <w:r w:rsidRPr="00D852EA">
        <w:rPr>
          <w:rFonts w:ascii="Times New Roman" w:eastAsia="Times New Roman" w:hAnsi="Times New Roman" w:cs="Times New Roman"/>
          <w:sz w:val="24"/>
          <w:szCs w:val="24"/>
          <w:lang w:val="ru-RU"/>
        </w:rPr>
        <w:t xml:space="preserve">, ал. 1 </w:t>
      </w:r>
      <w:r w:rsidRPr="00140209">
        <w:rPr>
          <w:rFonts w:ascii="Times New Roman" w:eastAsia="Times New Roman" w:hAnsi="Times New Roman" w:cs="Times New Roman"/>
          <w:sz w:val="24"/>
          <w:szCs w:val="24"/>
          <w:lang w:val="ru-RU"/>
        </w:rPr>
        <w:t>трябва да отговарят на изискванията за безопасност и здраве при работа съгласно изискванията на Закона за здравослов</w:t>
      </w:r>
      <w:r w:rsidRPr="00140209">
        <w:rPr>
          <w:rFonts w:ascii="Times New Roman" w:eastAsia="Times New Roman" w:hAnsi="Times New Roman" w:cs="Times New Roman"/>
          <w:sz w:val="24"/>
          <w:szCs w:val="24"/>
          <w:lang w:val="ru-RU"/>
        </w:rPr>
        <w:t>ни и безопасни условия на труд и подзаконовите нормативни актове, издадени по прилагането му.</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(2) Залите по ал. 1 трябва да са оборудвани със система за видео- и аудиоконтрол, която да отговаря на следните изисквания: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1. да осигурява записи на изображенията, звука, датата и часа с възможност за последващо разглеждане и прослушване на записите от съответния изпит;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2. разположението на камерите да е такова, че да осигурява запис на действията на всички участници в изпита;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3. да осигурява непрекъснат запис по време на теоретичните изпити, а при прекъсване на записа, автоматично да се включва светлинен и звуков сигнал;</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4. да осигурява наблюдение на изпита в реално време и да е осигурен свободен достъп до монитора.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b/>
          <w:sz w:val="24"/>
          <w:szCs w:val="24"/>
          <w:lang w:val="ru-RU"/>
        </w:rPr>
        <w:t xml:space="preserve">Чл. </w:t>
      </w:r>
      <w:r w:rsidR="009F6404" w:rsidRPr="00140209">
        <w:rPr>
          <w:rFonts w:ascii="Times New Roman" w:eastAsia="Times New Roman" w:hAnsi="Times New Roman" w:cs="Times New Roman"/>
          <w:b/>
          <w:sz w:val="24"/>
          <w:szCs w:val="24"/>
          <w:lang w:val="ru-RU"/>
        </w:rPr>
        <w:t>80</w:t>
      </w:r>
      <w:r w:rsidRPr="00140209">
        <w:rPr>
          <w:rFonts w:ascii="Times New Roman" w:eastAsia="Times New Roman" w:hAnsi="Times New Roman" w:cs="Times New Roman"/>
          <w:b/>
          <w:sz w:val="24"/>
          <w:szCs w:val="24"/>
          <w:lang w:val="ru-RU"/>
        </w:rPr>
        <w:t>.</w:t>
      </w:r>
      <w:r w:rsidRPr="00140209">
        <w:rPr>
          <w:rFonts w:ascii="Times New Roman" w:eastAsia="Times New Roman" w:hAnsi="Times New Roman" w:cs="Times New Roman"/>
          <w:sz w:val="24"/>
          <w:szCs w:val="24"/>
          <w:lang w:val="ru-RU"/>
        </w:rPr>
        <w:t xml:space="preserve"> (1) За явяване на изпит кандидатите предварително заплащат такса съгласно Тарифа № 5 за таксите, които се събират в системата на Министерството на транспорта, информационните технологии и съобщенията (Тарифа № 5), приета с ПМС № 81 от 2000 г. (обн., ДВ, бр. 41 от 2000 г.).</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ru-RU"/>
        </w:rPr>
      </w:pPr>
      <w:r w:rsidRPr="00140209">
        <w:rPr>
          <w:rFonts w:ascii="Times New Roman" w:eastAsia="Times New Roman" w:hAnsi="Times New Roman" w:cs="Times New Roman"/>
          <w:sz w:val="24"/>
          <w:szCs w:val="24"/>
          <w:lang w:val="ru-RU"/>
        </w:rPr>
        <w:t>(2) Ако кандидатът не се яви, прекрати своето участие в сесията или бъде отстранен, внесената изпитна такса не се връща.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lang w:val="ru-RU"/>
        </w:rPr>
        <w:t xml:space="preserve">Чл. </w:t>
      </w:r>
      <w:r w:rsidR="009F6404" w:rsidRPr="00140209">
        <w:rPr>
          <w:rFonts w:ascii="Times New Roman" w:eastAsia="Times New Roman" w:hAnsi="Times New Roman" w:cs="Times New Roman"/>
          <w:b/>
          <w:sz w:val="24"/>
          <w:szCs w:val="24"/>
          <w:lang w:val="ru-RU"/>
        </w:rPr>
        <w:t>81</w:t>
      </w:r>
      <w:r w:rsidRPr="00140209">
        <w:rPr>
          <w:rFonts w:ascii="Times New Roman" w:eastAsia="Times New Roman" w:hAnsi="Times New Roman" w:cs="Times New Roman"/>
          <w:b/>
          <w:sz w:val="24"/>
          <w:szCs w:val="24"/>
          <w:lang w:val="ru-RU"/>
        </w:rPr>
        <w:t>.</w:t>
      </w:r>
      <w:r w:rsidRPr="00140209">
        <w:rPr>
          <w:rFonts w:ascii="Times New Roman" w:eastAsia="Times New Roman" w:hAnsi="Times New Roman" w:cs="Times New Roman"/>
          <w:sz w:val="24"/>
          <w:szCs w:val="24"/>
          <w:lang w:val="ru-RU"/>
        </w:rPr>
        <w:t xml:space="preserve"> (1) Към заявлението по чл. </w:t>
      </w:r>
      <w:r w:rsidR="00272053" w:rsidRPr="00140209">
        <w:rPr>
          <w:rFonts w:ascii="Times New Roman" w:eastAsia="Times New Roman" w:hAnsi="Times New Roman" w:cs="Times New Roman"/>
          <w:sz w:val="24"/>
          <w:szCs w:val="24"/>
        </w:rPr>
        <w:t>74</w:t>
      </w:r>
      <w:r w:rsidRPr="00140209">
        <w:rPr>
          <w:rFonts w:ascii="Times New Roman" w:eastAsia="Times New Roman" w:hAnsi="Times New Roman" w:cs="Times New Roman"/>
          <w:sz w:val="24"/>
          <w:szCs w:val="24"/>
        </w:rPr>
        <w:t>, ал. 5 кандидатът прилага документи, удостоверяващи изпълнението на изискваните условия за придобиване на правоспособността, за която лицето кандидатства, както и документ за платена такса по Тарифа № 5.</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Когато изискваната информация по ал. 1 е служебно известна/налична в ИАМА, същата се удостоверява служебно. Информацията по ал. 1 се удостоверява служебно и в случаите, когато е вече създадена, събрана, изменена или заличена от друг административен орган в рамките на законоустановените му правомощия, но не е служебно известна/налична в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В съответната ДМА/ДРН се извършва проверка на редовността на представените от кандидатите документи.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На основание проверката по ал. 3 се съставя списък на допуснатите до изпит кандидати.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Когато при проверката по ал. 3 се установи, че кандидатът не отговаря на изискванията за допускане до изпит, директорът на съответната ДМА/ДРН постановява мотивиран отказ, който може да бъде обжалван по реда на Административнопроцесуалния кодекс пред изпълнителния директор на ИАМА в 14-дневен срок от съобщаването му.</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Ако жалбата срещу постановен отказ бъде уважена, кандидатът се допуска до изпит за заявената правоспособност на първата следваща обявена дата за провеждане на изпита.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В случаите на влязъл в сила отказ заплатената държавна такса не се връща.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 xml:space="preserve">Чл. </w:t>
      </w:r>
      <w:r w:rsidR="009F6404" w:rsidRPr="00140209">
        <w:rPr>
          <w:rFonts w:ascii="Times New Roman" w:eastAsia="Times New Roman" w:hAnsi="Times New Roman" w:cs="Times New Roman"/>
          <w:b/>
          <w:sz w:val="24"/>
          <w:szCs w:val="24"/>
        </w:rPr>
        <w:t>82</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Изпитите се провеждат по функции и са устни, писмени и/или практически в зависимост от правоспособността.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Изпитите чрез компютърни тестове се провеждат </w:t>
      </w:r>
      <w:r w:rsidR="00123CA1" w:rsidRPr="00140209">
        <w:rPr>
          <w:rFonts w:ascii="Times New Roman" w:eastAsia="Times New Roman" w:hAnsi="Times New Roman" w:cs="Times New Roman"/>
          <w:sz w:val="24"/>
          <w:szCs w:val="24"/>
        </w:rPr>
        <w:t>в</w:t>
      </w:r>
      <w:r w:rsidRPr="00140209">
        <w:rPr>
          <w:rFonts w:ascii="Times New Roman" w:eastAsia="Times New Roman" w:hAnsi="Times New Roman" w:cs="Times New Roman"/>
          <w:sz w:val="24"/>
          <w:szCs w:val="24"/>
        </w:rPr>
        <w:t xml:space="preserve"> информационната система на ИАМА, с тестове, казуси, задачи и/или задания, обхващащи въпроси от всяка компетентност от одобрената програма за изпит за съответната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3</w:t>
      </w:r>
      <w:r w:rsidR="001D4ED5" w:rsidRPr="00140209">
        <w:rPr>
          <w:rFonts w:ascii="Times New Roman" w:eastAsia="Times New Roman" w:hAnsi="Times New Roman" w:cs="Times New Roman"/>
          <w:b/>
          <w:sz w:val="24"/>
          <w:szCs w:val="24"/>
        </w:rPr>
        <w:t>.</w:t>
      </w:r>
      <w:r w:rsidR="005C404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1) Тестовите въпроси се изготвят от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Изпълнителна агенция </w:t>
      </w:r>
      <w:r w:rsidR="00CC6B3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CC6B3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може да одобри и включи в информационната си система за провеждане на изпити тестови въпроси, изготвени от морските и речните учебни заведения и центрове, браншови организации и морски лица.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Тестовите въпроси се публикуват на електронната страница на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Компютърните тестове се генерират автоматично за всеки един кандидат от публикуваните по ал. 3 тестови въпроси.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Резултатът от изпита с компютърен тест се генерира автоматично от информационната система на ИАМА</w:t>
      </w:r>
      <w:r w:rsidR="003860D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за провеждане на изпити.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4</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Преди започване на изпита членове на съответната изпитна комисия: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проверяват дали системата за видео- и аудиоконтрол е включена;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проверяват самоличността на кандидатите;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дават указания за начина на провеждане на изпита и обявяват правата и задълженията на кандидатите;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провеждат документиран инструктаж по безопасност, когато такъв е необходим;</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при опит за измама от страна на кандидата, явяващ се на изпит, същият се отстранява от изпита и изпитната му сесия се анулира.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Не се допускат до изпит лица без документ за самоличност и лица, които се явяват след започване на изпита.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Лицата, които не спазват правилата за провеждане на изпита, не се допускат до изпит в рамките на следващите 12 месеца.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5</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За да премине успешно изпита, кандидатът трябва да докаже, че владее материята до степен, която изключва възможността с действие или бездействие да причини авария или щети на хора, кораб или товар или да предизвика замърсяване на околната среда при изпълнение на служебни задължения, отнасящи се до правоспособността, за която кандидатства, отмяната на ограничение или за потвърждение на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6</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Изпитът за придобиване на правоспособност се състои от компютърен тест по всяка функция.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Счита се за успешно издържал теста кандидат, който е дал не по-малко от 85 % верни отговори или е събрал определения брой точки.</w:t>
      </w:r>
      <w:r w:rsidR="00A00AD9" w:rsidRPr="00140209">
        <w:rPr>
          <w:rFonts w:ascii="Times New Roman" w:eastAsia="Times New Roman" w:hAnsi="Times New Roman" w:cs="Times New Roman"/>
          <w:sz w:val="24"/>
          <w:szCs w:val="24"/>
        </w:rPr>
        <w:t xml:space="preserve"> За успешно издържал изпита по модул </w:t>
      </w:r>
      <w:r w:rsidR="007674C0" w:rsidRPr="00140209">
        <w:rPr>
          <w:rFonts w:ascii="Times New Roman" w:eastAsia="Times New Roman" w:hAnsi="Times New Roman" w:cs="Times New Roman"/>
          <w:sz w:val="24"/>
          <w:szCs w:val="24"/>
        </w:rPr>
        <w:t>английски език</w:t>
      </w:r>
      <w:r w:rsidR="00A00AD9" w:rsidRPr="00140209">
        <w:rPr>
          <w:rFonts w:ascii="Times New Roman" w:eastAsia="Times New Roman" w:hAnsi="Times New Roman" w:cs="Times New Roman"/>
          <w:sz w:val="24"/>
          <w:szCs w:val="24"/>
        </w:rPr>
        <w:t xml:space="preserve"> се счита кандидат, който е изпълнил критериите за оценка на изпит по английски език от програмите по чл. </w:t>
      </w:r>
      <w:r w:rsidR="006E2FEA" w:rsidRPr="00140209">
        <w:rPr>
          <w:rFonts w:ascii="Times New Roman" w:eastAsia="Times New Roman" w:hAnsi="Times New Roman" w:cs="Times New Roman"/>
          <w:sz w:val="24"/>
          <w:szCs w:val="24"/>
        </w:rPr>
        <w:t>74</w:t>
      </w:r>
      <w:r w:rsidR="00A00AD9" w:rsidRPr="00140209">
        <w:rPr>
          <w:rFonts w:ascii="Times New Roman" w:eastAsia="Times New Roman" w:hAnsi="Times New Roman" w:cs="Times New Roman"/>
          <w:sz w:val="24"/>
          <w:szCs w:val="24"/>
        </w:rPr>
        <w:t>, ал.</w:t>
      </w:r>
      <w:r w:rsidR="00B578DE" w:rsidRPr="00140209">
        <w:rPr>
          <w:rFonts w:ascii="Times New Roman" w:eastAsia="Times New Roman" w:hAnsi="Times New Roman" w:cs="Times New Roman"/>
          <w:sz w:val="24"/>
          <w:szCs w:val="24"/>
        </w:rPr>
        <w:t xml:space="preserve"> </w:t>
      </w:r>
      <w:r w:rsidR="009E62CB" w:rsidRPr="00140209">
        <w:rPr>
          <w:rFonts w:ascii="Times New Roman" w:eastAsia="Times New Roman" w:hAnsi="Times New Roman" w:cs="Times New Roman"/>
          <w:sz w:val="24"/>
          <w:szCs w:val="24"/>
        </w:rPr>
        <w:t> </w:t>
      </w:r>
      <w:r w:rsidR="00A00AD9" w:rsidRPr="00140209">
        <w:rPr>
          <w:rFonts w:ascii="Times New Roman" w:eastAsia="Times New Roman" w:hAnsi="Times New Roman" w:cs="Times New Roman"/>
          <w:sz w:val="24"/>
          <w:szCs w:val="24"/>
        </w:rPr>
        <w:t>3.</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До устен изпит по функцията, когато се изисква такъв, се допускат лицата, които успешно са издържали теста по ал. 2.</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Практическият изпит за пилоти и капитани на влекачи се провежда в реални условия чрез извършване на действителни маневри.</w:t>
      </w:r>
    </w:p>
    <w:p w:rsidR="00AC674B" w:rsidRPr="00140209" w:rsidRDefault="0064752D" w:rsidP="00453CEF">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7</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Когато изпитът по дадена функция включва няколко изпита - устен, писмен и/или практически, общата оценка е </w:t>
      </w:r>
      <w:r w:rsidR="008063A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издържал</w:t>
      </w:r>
      <w:r w:rsidR="008063A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когато по всички изпити кандидатът е получил оценка </w:t>
      </w:r>
      <w:r w:rsidR="00CC6B3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издържал</w:t>
      </w:r>
      <w:r w:rsidR="00CC6B3F"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Общата оценка на комисията по даден изпит е </w:t>
      </w:r>
      <w:r w:rsidR="008063A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издържал</w:t>
      </w:r>
      <w:r w:rsidR="008063A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когато 2/3 от членовете ѝ поставят оценка </w:t>
      </w:r>
      <w:r w:rsidR="008063A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издържал</w:t>
      </w:r>
      <w:r w:rsidR="008063A3"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8</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Кандидатът е издържал изпитите за придобиване на правоспособност, за отмяна на ограничение или за потвърждаване на правоспособност само когато е издържал успешно изпитите по всяка функция за дадената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8</w:t>
      </w:r>
      <w:r w:rsidR="00CD31BC" w:rsidRPr="00140209">
        <w:rPr>
          <w:rFonts w:ascii="Times New Roman" w:eastAsia="Times New Roman" w:hAnsi="Times New Roman" w:cs="Times New Roman"/>
          <w:b/>
          <w:sz w:val="24"/>
          <w:szCs w:val="24"/>
        </w:rPr>
        <w:t>9</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Кандидат, който не е положил успешно изпитите по някоя от функциите или модул английски език за съответната правоспособност, има право да се яви отново не по-рано от 1 месец след датата на провеждане на изпита.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Кандидат, който в период от една година не е издържал успешно изпитите по всички функции, се явява отново на изпити по всички функции за дадената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CD31BC" w:rsidRPr="00140209">
        <w:rPr>
          <w:rFonts w:ascii="Times New Roman" w:eastAsia="Times New Roman" w:hAnsi="Times New Roman" w:cs="Times New Roman"/>
          <w:b/>
          <w:sz w:val="24"/>
          <w:szCs w:val="24"/>
        </w:rPr>
        <w:t>90</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Всяка изпитна комисия изготвя протокол за проведените изпити за съответната дата в 2 еднообразни екземпляра.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Протоколите и всички други писмени документи на кандидатите се събират в отделно дело и се съхраняват две години в съответната ДМА/ДРН, където е бил проведен изпитът.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9</w:t>
      </w:r>
      <w:r w:rsidR="00CD31BC" w:rsidRPr="00140209">
        <w:rPr>
          <w:rFonts w:ascii="Times New Roman" w:eastAsia="Times New Roman" w:hAnsi="Times New Roman" w:cs="Times New Roman"/>
          <w:b/>
          <w:sz w:val="24"/>
          <w:szCs w:val="24"/>
        </w:rPr>
        <w:t>1</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Протоколите от изпитите за придобиване на правоспособност и права се одобряват от изпълнителния директор на ИАМА или от оправомощено от него лице и се съхраняват за срок от 50 години, по един екземпляр в архива на ИАМА и в съответната ДМА/ДРН, където е проведен изпитът.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Изпълнителният директор на ИАМА при установяване на нарушения, свързани с придобиване на правоспособността, заличава от протокола по ал. 1 лицето, за което са установени нарушенията.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Протоколите от изпитите за потвърждаване или отменяне на други ограничения, за преиздаване на свидетелства за правоспособност или издаване на потвърждения на чужди свидетелства се одобряват от директора на съответната ДМА/ДРН и се съхраняват за срок от 5 години в архива на тази ДМА и в архива на ИА </w:t>
      </w:r>
      <w:r w:rsidR="007E7C4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МА</w:t>
      </w:r>
      <w:r w:rsidR="007E7C4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9</w:t>
      </w:r>
      <w:r w:rsidR="00CD31BC" w:rsidRPr="00140209">
        <w:rPr>
          <w:rFonts w:ascii="Times New Roman" w:eastAsia="Times New Roman" w:hAnsi="Times New Roman" w:cs="Times New Roman"/>
          <w:b/>
          <w:sz w:val="24"/>
          <w:szCs w:val="24"/>
        </w:rPr>
        <w:t>2</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Кандидат, който не е издържал успешно изпит, може да подаде възражение до изпълнителния директор на ИАМА в 14-дневен срок от датата на провеждане на изпита.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Изпълнителният директор на ИАМА</w:t>
      </w:r>
      <w:r w:rsidR="003860D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със заповед определя постоянно действаща комисия (или комисии) като помощен орган, извършващ проверка по постъпилите възражения.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Комисията (или комисиите) по ал. 2 се формира от служители на ИАМА. Поне един от членовете на комисията трябва да притежава морска правоспособност, равна или по-висока от тази, за която е проведен изпитът, и поне един да е завършил успешно моделен курс 3.12 на ИМО и да удовлетворява изискванията на раздели А-</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/6 и А-</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 xml:space="preserve">/8 на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Един и същ служител не може да бъде едновременно член на комисията по </w:t>
      </w:r>
      <w:r w:rsidR="00CE1EEF" w:rsidRPr="00140209">
        <w:rPr>
          <w:rFonts w:ascii="Times New Roman" w:eastAsia="Times New Roman" w:hAnsi="Times New Roman" w:cs="Times New Roman"/>
          <w:sz w:val="24"/>
          <w:szCs w:val="24"/>
        </w:rPr>
        <w:t>чл. 74,</w:t>
      </w:r>
      <w:r w:rsidRPr="00140209">
        <w:rPr>
          <w:rFonts w:ascii="Times New Roman" w:eastAsia="Times New Roman" w:hAnsi="Times New Roman" w:cs="Times New Roman"/>
          <w:sz w:val="24"/>
          <w:szCs w:val="24"/>
        </w:rPr>
        <w:t xml:space="preserve"> ал. 1, провела изпита, и на комисията по ал. 2, извършваща проверка по възраженията на участвалите в същия изпит кандидати.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Комисията по ал. 2 извършва проверка по възражението в 14-дневен срок от постъпването му и изготвя мотивирано становище до изпълнителния директор.</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Въз основа на становището по ал. 4 изпълнителният директор на ИАМА се произнася, като обявява кандидата за издържал успешно изпита или отхвърля възражението.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b/>
          <w:sz w:val="24"/>
          <w:szCs w:val="24"/>
        </w:rPr>
        <w:t xml:space="preserve">Чл. </w:t>
      </w:r>
      <w:r w:rsidR="009F6404" w:rsidRPr="00140209">
        <w:rPr>
          <w:rFonts w:ascii="Times New Roman" w:eastAsia="Times New Roman" w:hAnsi="Times New Roman" w:cs="Times New Roman"/>
          <w:b/>
          <w:sz w:val="24"/>
          <w:szCs w:val="24"/>
        </w:rPr>
        <w:t>9</w:t>
      </w:r>
      <w:r w:rsidR="00CD31BC" w:rsidRPr="00140209">
        <w:rPr>
          <w:rFonts w:ascii="Times New Roman" w:eastAsia="Times New Roman" w:hAnsi="Times New Roman" w:cs="Times New Roman"/>
          <w:b/>
          <w:sz w:val="24"/>
          <w:szCs w:val="24"/>
        </w:rPr>
        <w:t>3</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w:t>
      </w:r>
      <w:r w:rsidR="00C20912"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sz w:val="24"/>
          <w:szCs w:val="24"/>
        </w:rPr>
        <w:t xml:space="preserve">На морски лица, включени в одобрения протокол по </w:t>
      </w:r>
      <w:r w:rsidR="00CE1EEF" w:rsidRPr="00140209">
        <w:rPr>
          <w:rFonts w:ascii="Times New Roman" w:eastAsia="Times New Roman" w:hAnsi="Times New Roman" w:cs="Times New Roman"/>
          <w:sz w:val="24"/>
          <w:szCs w:val="24"/>
        </w:rPr>
        <w:t>чл. 91, ал. 1,</w:t>
      </w:r>
      <w:r w:rsidRPr="00140209">
        <w:rPr>
          <w:rFonts w:ascii="Times New Roman" w:eastAsia="Times New Roman" w:hAnsi="Times New Roman" w:cs="Times New Roman"/>
          <w:sz w:val="24"/>
          <w:szCs w:val="24"/>
        </w:rPr>
        <w:t xml:space="preserve"> се издава свидетелство за правоспособност или се отменят ограниченията след представяне на медицинско свидетелство за здравословна годност.</w:t>
      </w:r>
    </w:p>
    <w:p w:rsidR="00C20912" w:rsidRPr="0066628E" w:rsidRDefault="00890B9F" w:rsidP="00C20912">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w:t>
      </w:r>
      <w:r w:rsidRPr="00140209">
        <w:rPr>
          <w:rFonts w:ascii="Times New Roman" w:eastAsia="Times New Roman" w:hAnsi="Times New Roman" w:cs="Times New Roman"/>
          <w:sz w:val="24"/>
          <w:szCs w:val="24"/>
          <w:lang w:val="en-US"/>
        </w:rPr>
        <w:t xml:space="preserve">видетелство за квалификация на Европейския съюз за капитан на плавателно средство по чл. 100, ал. 1, т. 2, буква „а“ или на специално разрешение за плаване с помощта на радар по чл. 101, ал. 1, т. 3 </w:t>
      </w:r>
      <w:r w:rsidRPr="00140209">
        <w:rPr>
          <w:rFonts w:ascii="Times New Roman" w:eastAsia="Times New Roman" w:hAnsi="Times New Roman" w:cs="Times New Roman"/>
          <w:sz w:val="24"/>
          <w:szCs w:val="24"/>
        </w:rPr>
        <w:t xml:space="preserve">се издава след представяне на свидетелство </w:t>
      </w:r>
      <w:r w:rsidR="007B0AA1" w:rsidRPr="00140209">
        <w:rPr>
          <w:rFonts w:ascii="Times New Roman" w:eastAsia="Times New Roman" w:hAnsi="Times New Roman" w:cs="Times New Roman"/>
          <w:sz w:val="24"/>
          <w:szCs w:val="24"/>
        </w:rPr>
        <w:t xml:space="preserve">по чл. 94 </w:t>
      </w:r>
      <w:r w:rsidRPr="0066628E">
        <w:rPr>
          <w:rFonts w:ascii="Times New Roman" w:eastAsia="Times New Roman" w:hAnsi="Times New Roman" w:cs="Times New Roman"/>
          <w:sz w:val="24"/>
          <w:szCs w:val="24"/>
        </w:rPr>
        <w:t xml:space="preserve">за </w:t>
      </w:r>
      <w:r w:rsidRPr="0066628E">
        <w:rPr>
          <w:rFonts w:ascii="Times New Roman" w:eastAsia="Times New Roman" w:hAnsi="Times New Roman" w:cs="Times New Roman"/>
          <w:sz w:val="24"/>
          <w:szCs w:val="24"/>
        </w:rPr>
        <w:lastRenderedPageBreak/>
        <w:t>издържан практически изпит на тренажор, когато практическият изпит е проведен на тренажор.</w:t>
      </w:r>
    </w:p>
    <w:p w:rsidR="00CD31BC" w:rsidRPr="0066628E" w:rsidRDefault="00890B9F" w:rsidP="004D7867">
      <w:pPr>
        <w:spacing w:after="0" w:line="240" w:lineRule="auto"/>
        <w:ind w:right="-67" w:firstLine="720"/>
        <w:jc w:val="both"/>
        <w:rPr>
          <w:rFonts w:ascii="Times New Roman" w:eastAsia="Times New Roman" w:hAnsi="Times New Roman" w:cs="Times New Roman"/>
          <w:sz w:val="24"/>
          <w:szCs w:val="24"/>
        </w:rPr>
      </w:pPr>
      <w:r w:rsidRPr="0066628E">
        <w:rPr>
          <w:rFonts w:ascii="Times New Roman" w:eastAsia="Times New Roman" w:hAnsi="Times New Roman" w:cs="Times New Roman"/>
          <w:b/>
          <w:sz w:val="24"/>
          <w:szCs w:val="24"/>
        </w:rPr>
        <w:t>Чл. 94.</w:t>
      </w:r>
      <w:r w:rsidRPr="0066628E">
        <w:rPr>
          <w:rFonts w:ascii="Times New Roman" w:eastAsia="Times New Roman" w:hAnsi="Times New Roman" w:cs="Times New Roman"/>
          <w:sz w:val="24"/>
          <w:szCs w:val="24"/>
        </w:rPr>
        <w:t xml:space="preserve"> (1) Свидетелство за издържан практически изпит </w:t>
      </w:r>
      <w:r w:rsidR="00A13DE2" w:rsidRPr="00D852EA">
        <w:rPr>
          <w:rFonts w:ascii="Times New Roman" w:eastAsia="Times New Roman" w:hAnsi="Times New Roman" w:cs="Times New Roman"/>
          <w:sz w:val="24"/>
          <w:szCs w:val="24"/>
        </w:rPr>
        <w:t xml:space="preserve">на тренажор </w:t>
      </w:r>
      <w:r w:rsidRPr="0066628E">
        <w:rPr>
          <w:rFonts w:ascii="Times New Roman" w:eastAsia="Times New Roman" w:hAnsi="Times New Roman" w:cs="Times New Roman"/>
          <w:sz w:val="24"/>
          <w:szCs w:val="24"/>
        </w:rPr>
        <w:t xml:space="preserve">се издава на </w:t>
      </w:r>
      <w:r w:rsidRPr="0066628E">
        <w:rPr>
          <w:rFonts w:ascii="Times New Roman" w:eastAsia="Times New Roman" w:hAnsi="Times New Roman" w:cs="Times New Roman"/>
          <w:sz w:val="24"/>
          <w:szCs w:val="24"/>
        </w:rPr>
        <w:t>морско лице от и</w:t>
      </w:r>
      <w:r w:rsidR="002D79BA" w:rsidRPr="0066628E">
        <w:rPr>
          <w:rFonts w:ascii="Times New Roman" w:eastAsia="Times New Roman" w:hAnsi="Times New Roman" w:cs="Times New Roman"/>
          <w:sz w:val="24"/>
          <w:szCs w:val="24"/>
        </w:rPr>
        <w:t xml:space="preserve">зпълнителният директор на ИАМА </w:t>
      </w:r>
      <w:r w:rsidRPr="0066628E">
        <w:rPr>
          <w:rFonts w:ascii="Times New Roman" w:eastAsia="Times New Roman" w:hAnsi="Times New Roman" w:cs="Times New Roman"/>
          <w:sz w:val="24"/>
          <w:szCs w:val="24"/>
        </w:rPr>
        <w:t xml:space="preserve"> или упълномощено от него лице след:</w:t>
      </w:r>
    </w:p>
    <w:p w:rsidR="00CD31BC" w:rsidRPr="00140209" w:rsidRDefault="00890B9F" w:rsidP="004D7867">
      <w:pPr>
        <w:spacing w:after="0" w:line="240" w:lineRule="auto"/>
        <w:ind w:right="-67" w:firstLine="720"/>
        <w:jc w:val="both"/>
        <w:rPr>
          <w:rFonts w:ascii="Times New Roman" w:eastAsia="Times New Roman" w:hAnsi="Times New Roman" w:cs="Times New Roman"/>
          <w:sz w:val="24"/>
          <w:szCs w:val="24"/>
        </w:rPr>
      </w:pPr>
      <w:r w:rsidRPr="0066628E">
        <w:rPr>
          <w:rFonts w:ascii="Times New Roman" w:eastAsia="Times New Roman" w:hAnsi="Times New Roman" w:cs="Times New Roman"/>
          <w:sz w:val="24"/>
          <w:szCs w:val="24"/>
        </w:rPr>
        <w:t>1. подаване на</w:t>
      </w:r>
      <w:r w:rsidRPr="00140209">
        <w:rPr>
          <w:rFonts w:ascii="Times New Roman" w:eastAsia="Times New Roman" w:hAnsi="Times New Roman" w:cs="Times New Roman"/>
          <w:sz w:val="24"/>
          <w:szCs w:val="24"/>
        </w:rPr>
        <w:t xml:space="preserve"> заявление за издаване на свидетелство за издържан практически изпит;</w:t>
      </w:r>
    </w:p>
    <w:p w:rsidR="004D7867" w:rsidRPr="00140209" w:rsidRDefault="00890B9F" w:rsidP="004D7867">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успешно полагане на практически изпит по реда на чл. 7</w:t>
      </w:r>
      <w:r w:rsidRPr="00140209">
        <w:rPr>
          <w:rFonts w:ascii="Times New Roman" w:eastAsia="Times New Roman" w:hAnsi="Times New Roman" w:cs="Times New Roman"/>
          <w:sz w:val="24"/>
          <w:szCs w:val="24"/>
          <w:lang w:val="en-US"/>
        </w:rPr>
        <w:t>6</w:t>
      </w:r>
      <w:r w:rsidRPr="00140209">
        <w:rPr>
          <w:rFonts w:ascii="Times New Roman" w:eastAsia="Times New Roman" w:hAnsi="Times New Roman" w:cs="Times New Roman"/>
          <w:sz w:val="24"/>
          <w:szCs w:val="24"/>
        </w:rPr>
        <w:t>, ал. 3.</w:t>
      </w:r>
    </w:p>
    <w:p w:rsidR="00544128" w:rsidRPr="00140209" w:rsidRDefault="00890B9F" w:rsidP="00544128">
      <w:pPr>
        <w:spacing w:after="0" w:line="240" w:lineRule="auto"/>
        <w:ind w:right="-67"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Свидетелството по ал. 1 се издава по образец съгласно Приложение III </w:t>
      </w:r>
      <w:r w:rsidRPr="00140209">
        <w:rPr>
          <w:rFonts w:ascii="Times New Roman" w:eastAsia="Times New Roman" w:hAnsi="Times New Roman" w:cs="Times New Roman"/>
          <w:bCs/>
          <w:sz w:val="24"/>
          <w:szCs w:val="24"/>
        </w:rPr>
        <w:t>на Регламент за изпълнение (ЕС) 2020/182 на Комисията от 14 януари 2020 г</w:t>
      </w:r>
      <w:r w:rsidR="00FF3646" w:rsidRPr="00140209">
        <w:rPr>
          <w:rFonts w:ascii="Times New Roman" w:eastAsia="Times New Roman" w:hAnsi="Times New Roman" w:cs="Times New Roman"/>
          <w:bCs/>
          <w:sz w:val="24"/>
          <w:szCs w:val="24"/>
        </w:rPr>
        <w:t>.</w:t>
      </w:r>
      <w:r w:rsidRPr="00140209">
        <w:rPr>
          <w:rFonts w:ascii="Times New Roman" w:eastAsia="Times New Roman" w:hAnsi="Times New Roman" w:cs="Times New Roman"/>
          <w:bCs/>
          <w:sz w:val="24"/>
          <w:szCs w:val="24"/>
        </w:rPr>
        <w:t xml:space="preserve"> относно образци за професионалните квалификации в областта на вътрешното корабоплаване</w:t>
      </w:r>
      <w:r w:rsidR="00544128" w:rsidRPr="00140209">
        <w:rPr>
          <w:rFonts w:ascii="Times New Roman" w:eastAsia="Times New Roman" w:hAnsi="Times New Roman" w:cs="Times New Roman"/>
          <w:sz w:val="24"/>
          <w:szCs w:val="24"/>
        </w:rPr>
        <w:t>.</w:t>
      </w:r>
    </w:p>
    <w:p w:rsidR="00CC1CBD" w:rsidRPr="00140209" w:rsidRDefault="00CC1CBD" w:rsidP="00453CEF">
      <w:pPr>
        <w:spacing w:after="0" w:line="240" w:lineRule="auto"/>
        <w:ind w:right="-67" w:firstLine="720"/>
        <w:jc w:val="both"/>
        <w:textAlignment w:val="center"/>
        <w:rPr>
          <w:rFonts w:ascii="Times New Roman" w:eastAsia="Times New Roman" w:hAnsi="Times New Roman" w:cs="Times New Roman"/>
          <w:sz w:val="24"/>
          <w:szCs w:val="24"/>
          <w:lang w:val="en-US"/>
        </w:rPr>
      </w:pPr>
    </w:p>
    <w:p w:rsidR="00A13DE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седма</w:t>
      </w:r>
      <w:r w:rsidRPr="00140209">
        <w:rPr>
          <w:rFonts w:ascii="Times New Roman" w:hAnsi="Times New Roman" w:cs="Times New Roman"/>
          <w:b/>
          <w:bCs/>
          <w:sz w:val="24"/>
          <w:szCs w:val="24"/>
        </w:rPr>
        <w:br/>
        <w:t>РЕГИСТРАЦИЯ НА МОРСКИ ЛИЦА И СВИДЕТЕЛСТВА</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95</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В ИАМА се водят регистри на морските лица, на морските правоспособни лица и техните свидетелствата, както следва: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регистри на морските правоспособни лица с правоспособност водач на кораб до 40 БТ и шкипер на кораб за спорт и развлечение - в дирекция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Морска администрация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Варна</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дирекция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Морска администрация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Бургас</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в дирекция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Международни и национални регулации на корабоплаването</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(ДМНРК), в зависимост от мястото на провеждане на изпита за придобиване на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регистри на морските правоспособни лица с правоспособност водач на малък кораб - в дирекция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Речен надзор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Русе</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дирекция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Речен надзор </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Лом</w:t>
      </w:r>
      <w:r w:rsidR="008D1EA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в зависимост от мястото на провеждане на изпита за придобиване на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регистър на морските правоспособни лица с правоспособност, различна от тази по т. 1 и 2 - в ДМНРК;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регистри на свидетелствата на морските лица - в съответните ДМА/ДРН;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регистри на издадените потвърждения на свидетелства за правоспособност, издадени от администрациите на други държави - в съответните ДМА/ДРН.</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регистри за квалификация на </w:t>
      </w:r>
      <w:r w:rsidR="00644545" w:rsidRPr="00140209">
        <w:rPr>
          <w:rFonts w:ascii="Times New Roman" w:eastAsia="Times New Roman" w:hAnsi="Times New Roman" w:cs="Times New Roman"/>
          <w:sz w:val="24"/>
          <w:szCs w:val="24"/>
        </w:rPr>
        <w:t>Европейския съюз</w:t>
      </w:r>
      <w:r w:rsidR="002879CC" w:rsidRPr="00140209">
        <w:rPr>
          <w:rFonts w:ascii="Times New Roman" w:eastAsia="Times New Roman" w:hAnsi="Times New Roman" w:cs="Times New Roman"/>
          <w:sz w:val="24"/>
          <w:szCs w:val="24"/>
        </w:rPr>
        <w:t xml:space="preserve"> за корабоплаване по вътрешни водни пътища</w:t>
      </w:r>
      <w:r w:rsidRPr="00140209">
        <w:rPr>
          <w:rFonts w:ascii="Times New Roman" w:eastAsia="Times New Roman" w:hAnsi="Times New Roman" w:cs="Times New Roman"/>
          <w:sz w:val="24"/>
          <w:szCs w:val="24"/>
        </w:rPr>
        <w:t xml:space="preserve">, служебни книжки и корабни дневници и за документи, признати в съответствие с чл. </w:t>
      </w:r>
      <w:r w:rsidR="00272053" w:rsidRPr="00140209">
        <w:rPr>
          <w:rFonts w:ascii="Times New Roman" w:eastAsia="Times New Roman" w:hAnsi="Times New Roman" w:cs="Times New Roman"/>
          <w:sz w:val="24"/>
          <w:szCs w:val="24"/>
        </w:rPr>
        <w:t>117</w:t>
      </w:r>
      <w:r w:rsidRPr="00140209">
        <w:rPr>
          <w:rFonts w:ascii="Times New Roman" w:eastAsia="Times New Roman" w:hAnsi="Times New Roman" w:cs="Times New Roman"/>
          <w:sz w:val="24"/>
          <w:szCs w:val="24"/>
        </w:rPr>
        <w:t>, които са издадени, подновени, изтекли, временно прекратени или оттеглени, които са обявени за изгубени, откраднати или унищожени, или са с изтекъл срок на годност.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96</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Регистрите се водят на хартиен и електронен носител и в тях под отделен номер се вписват следните данни за всяко морско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собствено, бащино и фамилно име;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пол;</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дата на раждане;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място на раждане;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постоянен адрес;</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гражданство;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единен граждански номер или личен номер на чужденец; за чужди граждани, неустановени трайно в страната - персонален номер от документа за самоличност на чужденец;</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номер, дата на издаване и учебно заведение или център, издали документ за образование, квалификация или специалност;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 поредна правоспособност и основание за придобиването ѝ.</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 Вписванията в регистрите на данните по ал. 1 се извършват от длъжностно лице на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Регистрите на морските правоспособни лица са безсрочни.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97</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Регистърът по чл. </w:t>
      </w:r>
      <w:r w:rsidR="00272053" w:rsidRPr="00140209">
        <w:rPr>
          <w:rFonts w:ascii="Times New Roman" w:eastAsia="Times New Roman" w:hAnsi="Times New Roman" w:cs="Times New Roman"/>
          <w:sz w:val="24"/>
          <w:szCs w:val="24"/>
        </w:rPr>
        <w:t>95</w:t>
      </w:r>
      <w:r w:rsidRPr="00140209">
        <w:rPr>
          <w:rFonts w:ascii="Times New Roman" w:eastAsia="Times New Roman" w:hAnsi="Times New Roman" w:cs="Times New Roman"/>
          <w:sz w:val="24"/>
          <w:szCs w:val="24"/>
        </w:rPr>
        <w:t xml:space="preserve">, т. 4 включва данните по чл. </w:t>
      </w:r>
      <w:r w:rsidR="00272053" w:rsidRPr="00140209">
        <w:rPr>
          <w:rFonts w:ascii="Times New Roman" w:eastAsia="Times New Roman" w:hAnsi="Times New Roman" w:cs="Times New Roman"/>
          <w:sz w:val="24"/>
          <w:szCs w:val="24"/>
        </w:rPr>
        <w:t>96</w:t>
      </w:r>
      <w:r w:rsidRPr="00140209">
        <w:rPr>
          <w:rFonts w:ascii="Times New Roman" w:eastAsia="Times New Roman" w:hAnsi="Times New Roman" w:cs="Times New Roman"/>
          <w:sz w:val="24"/>
          <w:szCs w:val="24"/>
        </w:rPr>
        <w:t>, ал. 1, снимка на лицето и данни за: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срока на валидност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ограниченията за упражняване на придобитите права;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издадените разрешения по чл. 19, ал. 2;</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издадените свидетелства за премината специална и допълнителна подготовка;</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издадените медицински свидетелства за здравословна годност, необходими за издаване на свидетелство за правоспособност;</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кораба, на който лицето работи: име, ИМО номер или УЕИН, бруто тонаж за морските кораби, тип на кораба, пропулсивна мощност на КСУ и район на плаване на кораба;</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длъжност, за която се изисква правоспособност или която дава възможност за придобиване на правоспособност, на която лицето е назначено на кораба, ниво на отговорност и функции, дата на постъпване и дата на напускане на кораба, общо прослужено време на кораба, признато за плавателен стаж;</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номера на моряшкия паспорт и срока на валидност;</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 номера на моряшката книжка или служебната книжка.</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Данните по ал. 1, т. 6 и 7 се вписват при представяне на записка </w:t>
      </w:r>
      <w:r w:rsidR="002718CD" w:rsidRPr="00140209">
        <w:rPr>
          <w:rFonts w:ascii="Times New Roman" w:eastAsia="Times New Roman" w:hAnsi="Times New Roman" w:cs="Times New Roman"/>
          <w:sz w:val="24"/>
          <w:szCs w:val="24"/>
        </w:rPr>
        <w:t>(</w:t>
      </w:r>
      <w:r w:rsidR="005F169D"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13),</w:t>
      </w:r>
      <w:r w:rsidR="00287839" w:rsidRPr="00140209">
        <w:rPr>
          <w:rFonts w:ascii="Times New Roman" w:eastAsia="Times New Roman" w:hAnsi="Times New Roman" w:cs="Times New Roman"/>
          <w:sz w:val="24"/>
          <w:szCs w:val="24"/>
        </w:rPr>
        <w:t xml:space="preserve"> издадена от капитана на кораба, корабопритежателя или посредника, че лицето е назначено на съответния кораб и съответната длъжност, екипажен списък, моряшка/служебна книжка, индивидуален договор за наемане на работа или друг документ, удостоверяващ обстоятелствата, а при освобождаване на основание на представяне на записка </w:t>
      </w:r>
      <w:r w:rsidR="002718CD" w:rsidRPr="00140209">
        <w:rPr>
          <w:rFonts w:ascii="Times New Roman" w:eastAsia="Times New Roman" w:hAnsi="Times New Roman" w:cs="Times New Roman"/>
          <w:sz w:val="24"/>
          <w:szCs w:val="24"/>
        </w:rPr>
        <w:t>(</w:t>
      </w:r>
      <w:r w:rsidR="005F169D"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13</w:t>
      </w:r>
      <w:r w:rsidR="00287839" w:rsidRPr="00140209">
        <w:rPr>
          <w:rFonts w:ascii="Times New Roman" w:eastAsia="Times New Roman" w:hAnsi="Times New Roman" w:cs="Times New Roman"/>
          <w:sz w:val="24"/>
          <w:szCs w:val="24"/>
        </w:rPr>
        <w:t xml:space="preserve">), издадена от капитана на кораба, моряшка/служебна книжка, екипажен списък </w:t>
      </w:r>
      <w:r w:rsidRPr="00140209">
        <w:rPr>
          <w:rFonts w:ascii="Times New Roman" w:eastAsia="Times New Roman" w:hAnsi="Times New Roman" w:cs="Times New Roman"/>
          <w:sz w:val="24"/>
          <w:szCs w:val="24"/>
        </w:rPr>
        <w:t>или друг документ, удостоверяващ обстоятелствата.</w:t>
      </w:r>
    </w:p>
    <w:p w:rsidR="00AC674B" w:rsidRPr="00140209" w:rsidRDefault="00F002D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Документите по ал. 2, с изключение на моряшката/служебната книжка, се съхраняват за срок от 2 години от датата на представянето им в съответната ДМА/ДРН.</w:t>
      </w:r>
    </w:p>
    <w:p w:rsidR="00AC674B" w:rsidRPr="00140209" w:rsidRDefault="00AF256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64752D" w:rsidRPr="00140209">
        <w:rPr>
          <w:rFonts w:ascii="Times New Roman" w:eastAsia="Times New Roman" w:hAnsi="Times New Roman" w:cs="Times New Roman"/>
          <w:sz w:val="24"/>
          <w:szCs w:val="24"/>
        </w:rPr>
        <w:t xml:space="preserve">Морските лица представят в съответната ДМА/ДРН моряшка книжка за вписване данните </w:t>
      </w:r>
      <w:r w:rsidR="00CE1EEF" w:rsidRPr="00140209">
        <w:rPr>
          <w:rFonts w:ascii="Times New Roman" w:eastAsia="Times New Roman" w:hAnsi="Times New Roman" w:cs="Times New Roman"/>
          <w:sz w:val="24"/>
          <w:szCs w:val="24"/>
        </w:rPr>
        <w:t>за проведен плавателен стаж</w:t>
      </w:r>
      <w:r w:rsidR="0064752D" w:rsidRPr="00140209">
        <w:rPr>
          <w:rFonts w:ascii="Times New Roman" w:eastAsia="Times New Roman" w:hAnsi="Times New Roman" w:cs="Times New Roman"/>
          <w:sz w:val="24"/>
          <w:szCs w:val="24"/>
        </w:rPr>
        <w:t xml:space="preserve"> не по-рядко от веднъж на 2 години, а служебната книжка - не по-рядко от веднъж годишно.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B443CC" w:rsidRPr="00140209">
        <w:rPr>
          <w:rFonts w:ascii="Times New Roman" w:eastAsia="Times New Roman" w:hAnsi="Times New Roman" w:cs="Times New Roman"/>
          <w:sz w:val="24"/>
          <w:szCs w:val="24"/>
        </w:rPr>
        <w:t xml:space="preserve"> Данните по ал. 1 </w:t>
      </w:r>
      <w:r w:rsidRPr="00140209">
        <w:rPr>
          <w:rFonts w:ascii="Times New Roman" w:eastAsia="Times New Roman" w:hAnsi="Times New Roman" w:cs="Times New Roman"/>
          <w:sz w:val="24"/>
          <w:szCs w:val="24"/>
        </w:rPr>
        <w:t xml:space="preserve">се съхраняват в съответната ДМА/ДРН до навършване на 90-годишна възраст на лицето, след което се </w:t>
      </w:r>
      <w:r w:rsidR="00B443CC" w:rsidRPr="00140209">
        <w:rPr>
          <w:rFonts w:ascii="Times New Roman" w:eastAsia="Times New Roman" w:hAnsi="Times New Roman" w:cs="Times New Roman"/>
          <w:sz w:val="24"/>
          <w:szCs w:val="24"/>
        </w:rPr>
        <w:t>архивират</w:t>
      </w:r>
      <w:r w:rsidRPr="00140209">
        <w:rPr>
          <w:rFonts w:ascii="Times New Roman" w:eastAsia="Times New Roman" w:hAnsi="Times New Roman" w:cs="Times New Roman"/>
          <w:sz w:val="24"/>
          <w:szCs w:val="24"/>
        </w:rPr>
        <w:t>.</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98</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Регистрите за свидетелствата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по чл. </w:t>
      </w:r>
      <w:r w:rsidR="007E1478" w:rsidRPr="00140209">
        <w:rPr>
          <w:rFonts w:ascii="Times New Roman" w:eastAsia="Times New Roman" w:hAnsi="Times New Roman" w:cs="Times New Roman"/>
          <w:sz w:val="24"/>
          <w:szCs w:val="24"/>
        </w:rPr>
        <w:t>95</w:t>
      </w:r>
      <w:r w:rsidRPr="00140209">
        <w:rPr>
          <w:rFonts w:ascii="Times New Roman" w:eastAsia="Times New Roman" w:hAnsi="Times New Roman" w:cs="Times New Roman"/>
          <w:sz w:val="24"/>
          <w:szCs w:val="24"/>
        </w:rPr>
        <w:t>, т.</w:t>
      </w:r>
      <w:r w:rsidR="007E1478"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6, включват данните от свидетелствата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и издаващия орган.</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Регистрите за служебни</w:t>
      </w:r>
      <w:r w:rsidR="00AA3947" w:rsidRPr="00140209">
        <w:rPr>
          <w:rFonts w:ascii="Times New Roman" w:eastAsia="Times New Roman" w:hAnsi="Times New Roman" w:cs="Times New Roman"/>
          <w:sz w:val="24"/>
          <w:szCs w:val="24"/>
        </w:rPr>
        <w:t>те</w:t>
      </w:r>
      <w:r w:rsidRPr="00140209">
        <w:rPr>
          <w:rFonts w:ascii="Times New Roman" w:eastAsia="Times New Roman" w:hAnsi="Times New Roman" w:cs="Times New Roman"/>
          <w:sz w:val="24"/>
          <w:szCs w:val="24"/>
        </w:rPr>
        <w:t xml:space="preserve"> книжки по чл. </w:t>
      </w:r>
      <w:r w:rsidR="007E1478" w:rsidRPr="00140209">
        <w:rPr>
          <w:rFonts w:ascii="Times New Roman" w:eastAsia="Times New Roman" w:hAnsi="Times New Roman" w:cs="Times New Roman"/>
          <w:sz w:val="24"/>
          <w:szCs w:val="24"/>
        </w:rPr>
        <w:t>95</w:t>
      </w:r>
      <w:r w:rsidRPr="00140209">
        <w:rPr>
          <w:rFonts w:ascii="Times New Roman" w:eastAsia="Times New Roman" w:hAnsi="Times New Roman" w:cs="Times New Roman"/>
          <w:sz w:val="24"/>
          <w:szCs w:val="24"/>
        </w:rPr>
        <w:t>, т. 6 включват името на титуляря, идентификационен номер на титуляря, идентификационен номер на служебна</w:t>
      </w:r>
      <w:r w:rsidR="00AA3947" w:rsidRPr="00140209">
        <w:rPr>
          <w:rFonts w:ascii="Times New Roman" w:eastAsia="Times New Roman" w:hAnsi="Times New Roman" w:cs="Times New Roman"/>
          <w:sz w:val="24"/>
          <w:szCs w:val="24"/>
        </w:rPr>
        <w:t>та</w:t>
      </w:r>
      <w:r w:rsidRPr="00140209">
        <w:rPr>
          <w:rFonts w:ascii="Times New Roman" w:eastAsia="Times New Roman" w:hAnsi="Times New Roman" w:cs="Times New Roman"/>
          <w:sz w:val="24"/>
          <w:szCs w:val="24"/>
        </w:rPr>
        <w:t xml:space="preserve"> книжка, датата на издаване и издаващия орган.</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Регистрите за корабните дневници по чл. </w:t>
      </w:r>
      <w:r w:rsidR="007E1478" w:rsidRPr="00140209">
        <w:rPr>
          <w:rFonts w:ascii="Times New Roman" w:eastAsia="Times New Roman" w:hAnsi="Times New Roman" w:cs="Times New Roman"/>
          <w:sz w:val="24"/>
          <w:szCs w:val="24"/>
        </w:rPr>
        <w:t>95</w:t>
      </w:r>
      <w:r w:rsidRPr="00140209">
        <w:rPr>
          <w:rFonts w:ascii="Times New Roman" w:eastAsia="Times New Roman" w:hAnsi="Times New Roman" w:cs="Times New Roman"/>
          <w:sz w:val="24"/>
          <w:szCs w:val="24"/>
        </w:rPr>
        <w:t>, т. 6 включват името на кораба, европейския идентификационен номер или европейския идентификационен номер на кораба (ENI номер), идентификационния номер на корабния дневник, датата на издаване и издаващия орган.</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99</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Изпълнителна агенция „Морска администрация” вписва </w:t>
      </w:r>
      <w:r w:rsidR="00E02371" w:rsidRPr="00140209">
        <w:rPr>
          <w:rFonts w:ascii="Times New Roman" w:eastAsia="Times New Roman" w:hAnsi="Times New Roman" w:cs="Times New Roman"/>
          <w:sz w:val="24"/>
          <w:szCs w:val="24"/>
        </w:rPr>
        <w:t xml:space="preserve">незабавно </w:t>
      </w:r>
      <w:r w:rsidRPr="00140209">
        <w:rPr>
          <w:rFonts w:ascii="Times New Roman" w:eastAsia="Times New Roman" w:hAnsi="Times New Roman" w:cs="Times New Roman"/>
          <w:sz w:val="24"/>
          <w:szCs w:val="24"/>
        </w:rPr>
        <w:t xml:space="preserve">в базата данни, поддържана от Европейската комисия съгласно Делегиран регламент (ЕС) 2020/473 на Комисията от 20 януари 2020 г. за допълване на Директива 2017/2397 на Европейския парламент и на Съвета по отношение на стандартите за базите данни за свидетелствата за </w:t>
      </w:r>
      <w:r w:rsidRPr="00140209">
        <w:rPr>
          <w:rFonts w:ascii="Times New Roman" w:eastAsia="Times New Roman" w:hAnsi="Times New Roman" w:cs="Times New Roman"/>
          <w:sz w:val="24"/>
          <w:szCs w:val="24"/>
        </w:rPr>
        <w:lastRenderedPageBreak/>
        <w:t xml:space="preserve">квалификация, моряшките служебни книжки и корабните дневници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(обн</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ОВ</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бр. 100 от 2020 г.), данните относно свидетелствата за квалификация, служебни</w:t>
      </w:r>
      <w:r w:rsidR="00AA3947" w:rsidRPr="00140209">
        <w:rPr>
          <w:rFonts w:ascii="Times New Roman" w:eastAsia="Times New Roman" w:hAnsi="Times New Roman" w:cs="Times New Roman"/>
          <w:sz w:val="24"/>
          <w:szCs w:val="24"/>
        </w:rPr>
        <w:t>те</w:t>
      </w:r>
      <w:r w:rsidRPr="00140209">
        <w:rPr>
          <w:rFonts w:ascii="Times New Roman" w:eastAsia="Times New Roman" w:hAnsi="Times New Roman" w:cs="Times New Roman"/>
          <w:sz w:val="24"/>
          <w:szCs w:val="24"/>
        </w:rPr>
        <w:t xml:space="preserve"> книжки и корабните дневници, посочени в чл. </w:t>
      </w:r>
      <w:r w:rsidR="00FA58C2" w:rsidRPr="00140209">
        <w:rPr>
          <w:rFonts w:ascii="Times New Roman" w:eastAsia="Times New Roman" w:hAnsi="Times New Roman" w:cs="Times New Roman"/>
          <w:sz w:val="24"/>
          <w:szCs w:val="24"/>
        </w:rPr>
        <w:t>98</w:t>
      </w:r>
      <w:r w:rsidRPr="00140209">
        <w:rPr>
          <w:rFonts w:ascii="Times New Roman" w:eastAsia="Times New Roman" w:hAnsi="Times New Roman" w:cs="Times New Roman"/>
          <w:sz w:val="24"/>
          <w:szCs w:val="24"/>
        </w:rPr>
        <w:t>.</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2879CC" w:rsidRPr="00140209">
        <w:rPr>
          <w:rFonts w:ascii="Times New Roman" w:eastAsia="Times New Roman" w:hAnsi="Times New Roman" w:cs="Times New Roman"/>
          <w:sz w:val="24"/>
          <w:szCs w:val="24"/>
        </w:rPr>
        <w:t xml:space="preserve">Личните данни в </w:t>
      </w:r>
      <w:r w:rsidRPr="00140209">
        <w:rPr>
          <w:rFonts w:ascii="Times New Roman" w:eastAsia="Times New Roman" w:hAnsi="Times New Roman" w:cs="Times New Roman"/>
          <w:sz w:val="24"/>
          <w:szCs w:val="24"/>
        </w:rPr>
        <w:t>регистри</w:t>
      </w:r>
      <w:r w:rsidR="002879CC" w:rsidRPr="00140209">
        <w:rPr>
          <w:rFonts w:ascii="Times New Roman" w:eastAsia="Times New Roman" w:hAnsi="Times New Roman" w:cs="Times New Roman"/>
          <w:sz w:val="24"/>
          <w:szCs w:val="24"/>
        </w:rPr>
        <w:t>те по чл. 98</w:t>
      </w:r>
      <w:r w:rsidRPr="00140209">
        <w:rPr>
          <w:rFonts w:ascii="Times New Roman" w:eastAsia="Times New Roman" w:hAnsi="Times New Roman" w:cs="Times New Roman"/>
          <w:sz w:val="24"/>
          <w:szCs w:val="24"/>
        </w:rPr>
        <w:t xml:space="preserve"> или </w:t>
      </w:r>
      <w:r w:rsidR="002879CC" w:rsidRPr="00140209">
        <w:rPr>
          <w:rFonts w:ascii="Times New Roman" w:eastAsia="Times New Roman" w:hAnsi="Times New Roman" w:cs="Times New Roman"/>
          <w:sz w:val="24"/>
          <w:szCs w:val="24"/>
        </w:rPr>
        <w:t xml:space="preserve">в </w:t>
      </w:r>
      <w:r w:rsidRPr="00140209">
        <w:rPr>
          <w:rFonts w:ascii="Times New Roman" w:eastAsia="Times New Roman" w:hAnsi="Times New Roman" w:cs="Times New Roman"/>
          <w:sz w:val="24"/>
          <w:szCs w:val="24"/>
        </w:rPr>
        <w:t>база</w:t>
      </w:r>
      <w:r w:rsidR="00287A84" w:rsidRPr="00140209">
        <w:rPr>
          <w:rFonts w:ascii="Times New Roman" w:eastAsia="Times New Roman" w:hAnsi="Times New Roman" w:cs="Times New Roman"/>
          <w:sz w:val="24"/>
          <w:szCs w:val="24"/>
        </w:rPr>
        <w:t>та</w:t>
      </w:r>
      <w:r w:rsidRPr="00140209">
        <w:rPr>
          <w:rFonts w:ascii="Times New Roman" w:eastAsia="Times New Roman" w:hAnsi="Times New Roman" w:cs="Times New Roman"/>
          <w:sz w:val="24"/>
          <w:szCs w:val="24"/>
        </w:rPr>
        <w:t xml:space="preserve"> данни</w:t>
      </w:r>
      <w:r w:rsidR="002879CC" w:rsidRPr="00140209">
        <w:rPr>
          <w:rFonts w:ascii="Times New Roman" w:eastAsia="Times New Roman" w:hAnsi="Times New Roman" w:cs="Times New Roman"/>
          <w:sz w:val="24"/>
          <w:szCs w:val="24"/>
        </w:rPr>
        <w:t xml:space="preserve"> по ал. 1</w:t>
      </w:r>
      <w:r w:rsidRPr="00140209">
        <w:rPr>
          <w:rFonts w:ascii="Times New Roman" w:eastAsia="Times New Roman" w:hAnsi="Times New Roman" w:cs="Times New Roman"/>
          <w:sz w:val="24"/>
          <w:szCs w:val="24"/>
        </w:rPr>
        <w:t xml:space="preserve"> се съхраняват за срок, не по-дълъг от необходимия за целите, за които са били събрани данните или за които се обработват допълнително в съответствие с  настоящата наредба. Когато информацията вече не е необходима за тези цели, личните данни се унищожават.</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Изпълнителна агенция „Морска администрация” извършва всяко обработване на лични данни, в съответствие Регламент (ЕС) 2016/679.</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Личните данни се обработват само за целите на:</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изпълнението, прилагането и оценката на настоящата наредба;</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обмена на информация между органите, които имат достъп до базата данни, посочена в ал.</w:t>
      </w:r>
      <w:r w:rsidR="005702A5"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1, и Европейската комисия;</w:t>
      </w:r>
    </w:p>
    <w:p w:rsidR="00C24F8E" w:rsidRPr="00140209" w:rsidRDefault="00C24F8E"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изготвянето на статистика.</w:t>
      </w:r>
    </w:p>
    <w:p w:rsidR="005702A5" w:rsidRPr="00140209" w:rsidRDefault="005702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C82EFF" w:rsidRPr="00140209">
        <w:rPr>
          <w:rFonts w:ascii="Times New Roman" w:eastAsia="Times New Roman" w:hAnsi="Times New Roman" w:cs="Times New Roman"/>
          <w:sz w:val="24"/>
          <w:szCs w:val="24"/>
        </w:rPr>
        <w:t>5</w:t>
      </w:r>
      <w:r w:rsidRPr="00140209">
        <w:rPr>
          <w:rFonts w:ascii="Times New Roman" w:eastAsia="Times New Roman" w:hAnsi="Times New Roman" w:cs="Times New Roman"/>
          <w:sz w:val="24"/>
          <w:szCs w:val="24"/>
        </w:rPr>
        <w:t>) Изпълнителна агенция „Морска администрация” информира предварител</w:t>
      </w:r>
      <w:r w:rsidR="006F3EAE" w:rsidRPr="00140209">
        <w:rPr>
          <w:rFonts w:ascii="Times New Roman" w:eastAsia="Times New Roman" w:hAnsi="Times New Roman" w:cs="Times New Roman"/>
          <w:sz w:val="24"/>
          <w:szCs w:val="24"/>
        </w:rPr>
        <w:t>н</w:t>
      </w:r>
      <w:r w:rsidRPr="00140209">
        <w:rPr>
          <w:rFonts w:ascii="Times New Roman" w:eastAsia="Times New Roman" w:hAnsi="Times New Roman" w:cs="Times New Roman"/>
          <w:sz w:val="24"/>
          <w:szCs w:val="24"/>
        </w:rPr>
        <w:t xml:space="preserve">о лицата, чиито лични данни, и по-специално здравни данни, се обработват в регистрите по чл. 98 и базата данни по ал. 1, като при поискване </w:t>
      </w:r>
      <w:r w:rsidR="00890B9F" w:rsidRPr="00140209">
        <w:rPr>
          <w:rFonts w:ascii="Times New Roman" w:eastAsia="Times New Roman" w:hAnsi="Times New Roman" w:cs="Times New Roman"/>
          <w:sz w:val="24"/>
          <w:szCs w:val="24"/>
          <w:lang w:val="en-US"/>
        </w:rPr>
        <w:t>от лицата</w:t>
      </w:r>
      <w:r w:rsidR="00CA5D7E" w:rsidRPr="00140209">
        <w:rPr>
          <w:rFonts w:ascii="Times New Roman" w:eastAsia="Times New Roman" w:hAnsi="Times New Roman" w:cs="Times New Roman"/>
          <w:sz w:val="24"/>
          <w:szCs w:val="24"/>
          <w:lang w:val="en-US"/>
        </w:rPr>
        <w:t xml:space="preserve"> </w:t>
      </w:r>
      <w:r w:rsidRPr="00140209">
        <w:rPr>
          <w:rFonts w:ascii="Times New Roman" w:eastAsia="Times New Roman" w:hAnsi="Times New Roman" w:cs="Times New Roman"/>
          <w:sz w:val="24"/>
          <w:szCs w:val="24"/>
        </w:rPr>
        <w:t>осигурява достъп до личните им данни.</w:t>
      </w:r>
    </w:p>
    <w:p w:rsidR="00A13DE2" w:rsidRDefault="00A13DE2">
      <w:pPr>
        <w:spacing w:after="0" w:line="240" w:lineRule="auto"/>
        <w:ind w:right="-68"/>
        <w:jc w:val="center"/>
        <w:textAlignment w:val="center"/>
        <w:rPr>
          <w:rFonts w:ascii="Times New Roman" w:hAnsi="Times New Roman" w:cs="Times New Roman"/>
          <w:b/>
          <w:bCs/>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осма</w:t>
      </w:r>
      <w:r w:rsidRPr="00140209">
        <w:rPr>
          <w:rFonts w:ascii="Times New Roman" w:hAnsi="Times New Roman" w:cs="Times New Roman"/>
          <w:b/>
          <w:bCs/>
          <w:sz w:val="24"/>
          <w:szCs w:val="24"/>
        </w:rPr>
        <w:br/>
        <w:t xml:space="preserve">ИЗДАВАНЕ, ПРОДЪЛЖАВАНЕ СРОКА НА ВАЛИДНОСТ И ПРЕИЗДАВАНЕ НА СВИДЕТЕЛСТВА ЗА ПРАВОСПОСОБНОСТ, СВИДЕТЕЛСТВА ЗА ПРОФЕСИОНАЛНА КОМПЕТЕНТНОСТ, ДРУГИ РАВНОСТОЙНИ ДОКУМЕНТИ И ПОТВЪРЖДЕНИЯ </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100</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Изпълнителна агенция </w:t>
      </w:r>
      <w:r w:rsidR="009340F6"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9340F6"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издава свидетелствата на морските лица, както следва:</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свидетелства за правоспособност за работа на море:</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за далечно и за крайбрежно плаване </w:t>
      </w:r>
      <w:r w:rsidR="002718CD" w:rsidRPr="00140209">
        <w:rPr>
          <w:rFonts w:ascii="Times New Roman" w:eastAsia="Times New Roman" w:hAnsi="Times New Roman" w:cs="Times New Roman"/>
          <w:sz w:val="24"/>
          <w:szCs w:val="24"/>
        </w:rPr>
        <w:t>(</w:t>
      </w:r>
      <w:r w:rsidR="009340F6"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14);</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за капитан на риболовен кораб в крайбрежно плаване </w:t>
      </w:r>
      <w:r w:rsidR="002718CD" w:rsidRPr="00140209">
        <w:rPr>
          <w:rFonts w:ascii="Times New Roman" w:eastAsia="Times New Roman" w:hAnsi="Times New Roman" w:cs="Times New Roman"/>
          <w:sz w:val="24"/>
          <w:szCs w:val="24"/>
        </w:rPr>
        <w:t>(</w:t>
      </w:r>
      <w:r w:rsidR="009340F6"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№15);</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за капитан на влекач </w:t>
      </w:r>
      <w:r w:rsidR="002718CD" w:rsidRPr="00140209">
        <w:rPr>
          <w:rFonts w:ascii="Times New Roman" w:eastAsia="Times New Roman" w:hAnsi="Times New Roman" w:cs="Times New Roman"/>
          <w:sz w:val="24"/>
          <w:szCs w:val="24"/>
        </w:rPr>
        <w:t>(</w:t>
      </w:r>
      <w:r w:rsidR="009340F6"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16);</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за местно плаване </w:t>
      </w:r>
      <w:r w:rsidR="002718CD" w:rsidRPr="00140209">
        <w:rPr>
          <w:rFonts w:ascii="Times New Roman" w:eastAsia="Times New Roman" w:hAnsi="Times New Roman" w:cs="Times New Roman"/>
          <w:sz w:val="24"/>
          <w:szCs w:val="24"/>
        </w:rPr>
        <w:t>(</w:t>
      </w:r>
      <w:r w:rsidR="009340F6"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17);</w:t>
      </w:r>
    </w:p>
    <w:p w:rsidR="00BD5432" w:rsidRPr="00140209" w:rsidRDefault="002718C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свидетелство за правоспособност за работа по вътрешни водни пътища: </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капитан </w:t>
      </w:r>
      <w:r w:rsidR="002718CD" w:rsidRPr="00140209">
        <w:rPr>
          <w:rFonts w:ascii="Times New Roman" w:eastAsia="Times New Roman" w:hAnsi="Times New Roman" w:cs="Times New Roman"/>
          <w:sz w:val="24"/>
          <w:szCs w:val="24"/>
        </w:rPr>
        <w:t xml:space="preserve">съгласно </w:t>
      </w:r>
      <w:r w:rsidR="00B7369A" w:rsidRPr="00140209">
        <w:rPr>
          <w:rFonts w:ascii="Times New Roman" w:eastAsia="Times New Roman" w:hAnsi="Times New Roman" w:cs="Times New Roman"/>
          <w:sz w:val="24"/>
          <w:szCs w:val="24"/>
        </w:rPr>
        <w:t xml:space="preserve">Приложение </w:t>
      </w:r>
      <w:r w:rsidR="00A456B2" w:rsidRPr="00140209">
        <w:rPr>
          <w:rFonts w:ascii="Times New Roman" w:eastAsia="Times New Roman" w:hAnsi="Times New Roman" w:cs="Times New Roman"/>
          <w:sz w:val="24"/>
          <w:szCs w:val="24"/>
        </w:rPr>
        <w:t>I</w:t>
      </w:r>
      <w:r w:rsidR="00B7369A" w:rsidRPr="00140209">
        <w:rPr>
          <w:rFonts w:ascii="Times New Roman" w:eastAsia="Times New Roman" w:hAnsi="Times New Roman" w:cs="Times New Roman"/>
          <w:sz w:val="24"/>
          <w:szCs w:val="24"/>
        </w:rPr>
        <w:t xml:space="preserve"> </w:t>
      </w:r>
      <w:r w:rsidR="00B7369A" w:rsidRPr="00140209">
        <w:rPr>
          <w:rFonts w:ascii="Times New Roman" w:eastAsia="Times New Roman" w:hAnsi="Times New Roman" w:cs="Times New Roman"/>
          <w:bCs/>
          <w:sz w:val="24"/>
          <w:szCs w:val="24"/>
        </w:rPr>
        <w:t>на Регламент за изпълнение (ЕС) 2020/182 на Комисията от 14 януари 2020 година относно образци за професионалните квалификации в областта на вътрешното корабоплаване</w:t>
      </w:r>
      <w:r w:rsidR="00D417BE" w:rsidRPr="00140209">
        <w:rPr>
          <w:rFonts w:ascii="Times New Roman" w:eastAsia="Times New Roman" w:hAnsi="Times New Roman" w:cs="Times New Roman"/>
          <w:bCs/>
          <w:sz w:val="24"/>
          <w:szCs w:val="24"/>
        </w:rPr>
        <w:t>;</w:t>
      </w:r>
      <w:r w:rsidR="00B7369A" w:rsidRPr="00140209">
        <w:rPr>
          <w:rFonts w:ascii="Times New Roman" w:eastAsia="Times New Roman" w:hAnsi="Times New Roman" w:cs="Times New Roman"/>
          <w:bCs/>
          <w:sz w:val="24"/>
          <w:szCs w:val="24"/>
        </w:rPr>
        <w:t xml:space="preserve"> </w:t>
      </w:r>
    </w:p>
    <w:p w:rsidR="006B7A31"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специфични операции</w:t>
      </w:r>
      <w:r w:rsidR="00A456B2" w:rsidRPr="00140209">
        <w:rPr>
          <w:rFonts w:ascii="Times New Roman" w:eastAsia="Times New Roman" w:hAnsi="Times New Roman" w:cs="Times New Roman"/>
          <w:sz w:val="24"/>
          <w:szCs w:val="24"/>
        </w:rPr>
        <w:t xml:space="preserve"> съгласно Приложение I </w:t>
      </w:r>
      <w:r w:rsidR="00A456B2" w:rsidRPr="00140209">
        <w:rPr>
          <w:rFonts w:ascii="Times New Roman" w:eastAsia="Times New Roman" w:hAnsi="Times New Roman" w:cs="Times New Roman"/>
          <w:bCs/>
          <w:sz w:val="24"/>
          <w:szCs w:val="24"/>
        </w:rPr>
        <w:t>на Регламент за изпълнение (ЕС) 2020/182 на Комисията от 14 януари 2020 година относно образци за професионалните квалификации в областта на вътрешното корабоплаване</w:t>
      </w:r>
      <w:r w:rsidR="009340F6" w:rsidRPr="00140209">
        <w:rPr>
          <w:rFonts w:ascii="Times New Roman" w:eastAsia="Times New Roman" w:hAnsi="Times New Roman" w:cs="Times New Roman"/>
          <w:bCs/>
          <w:sz w:val="24"/>
          <w:szCs w:val="24"/>
          <w:lang w:val="en-US"/>
        </w:rPr>
        <w:t>)</w:t>
      </w:r>
      <w:r w:rsidRPr="00140209">
        <w:rPr>
          <w:rFonts w:ascii="Times New Roman" w:eastAsia="Times New Roman" w:hAnsi="Times New Roman" w:cs="Times New Roman"/>
          <w:sz w:val="24"/>
          <w:szCs w:val="24"/>
        </w:rPr>
        <w:t>:</w:t>
      </w:r>
    </w:p>
    <w:p w:rsidR="00367B10"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аа)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експерт по използването на втечнен природен газ;</w:t>
      </w:r>
    </w:p>
    <w:p w:rsidR="00367B10"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бб)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експерт в областта на пътническото корабоплаване;</w:t>
      </w:r>
    </w:p>
    <w:p w:rsidR="00D76F8D" w:rsidRPr="00140209" w:rsidRDefault="00367B10"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член на палубната команда </w:t>
      </w:r>
      <w:r w:rsidR="007330ED" w:rsidRPr="00140209">
        <w:rPr>
          <w:rFonts w:ascii="Times New Roman" w:eastAsia="Times New Roman" w:hAnsi="Times New Roman" w:cs="Times New Roman"/>
          <w:sz w:val="24"/>
          <w:szCs w:val="24"/>
        </w:rPr>
        <w:t xml:space="preserve">съгласно образеца на единен документ, съчетаващ свидетелство за квалификация на Европейския съюз и служебна книжка в </w:t>
      </w:r>
      <w:r w:rsidR="00A456B2" w:rsidRPr="00140209">
        <w:rPr>
          <w:rFonts w:ascii="Times New Roman" w:eastAsia="Times New Roman" w:hAnsi="Times New Roman" w:cs="Times New Roman"/>
          <w:sz w:val="24"/>
          <w:szCs w:val="24"/>
        </w:rPr>
        <w:t xml:space="preserve">Приложение II </w:t>
      </w:r>
      <w:r w:rsidR="00A456B2" w:rsidRPr="00140209">
        <w:rPr>
          <w:rFonts w:ascii="Times New Roman" w:eastAsia="Times New Roman" w:hAnsi="Times New Roman" w:cs="Times New Roman"/>
          <w:bCs/>
          <w:sz w:val="24"/>
          <w:szCs w:val="24"/>
        </w:rPr>
        <w:t xml:space="preserve">на Регламент за изпълнение (ЕС) </w:t>
      </w:r>
      <w:r w:rsidR="00A456B2" w:rsidRPr="00140209">
        <w:rPr>
          <w:rFonts w:ascii="Times New Roman" w:eastAsia="Times New Roman" w:hAnsi="Times New Roman" w:cs="Times New Roman"/>
          <w:bCs/>
          <w:sz w:val="24"/>
          <w:szCs w:val="24"/>
        </w:rPr>
        <w:lastRenderedPageBreak/>
        <w:t xml:space="preserve">2020/182 на Комисията от 14 януари 2020 година относно образци за професионалните квалификации в областта на вътрешното корабоплаване </w:t>
      </w:r>
      <w:r w:rsidR="00D417BE" w:rsidRPr="00140209">
        <w:rPr>
          <w:rFonts w:ascii="Times New Roman" w:eastAsia="Times New Roman" w:hAnsi="Times New Roman" w:cs="Times New Roman"/>
          <w:sz w:val="24"/>
          <w:szCs w:val="24"/>
        </w:rPr>
        <w:t>;</w:t>
      </w:r>
    </w:p>
    <w:p w:rsidR="00367B10" w:rsidRPr="00140209" w:rsidRDefault="006B340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свидетелство за механик вътрешно плаване</w:t>
      </w:r>
      <w:r w:rsidR="002718C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съгласно образец</w:t>
      </w:r>
      <w:r w:rsidR="002718CD" w:rsidRPr="00140209">
        <w:rPr>
          <w:rFonts w:ascii="Times New Roman" w:eastAsia="Times New Roman" w:hAnsi="Times New Roman" w:cs="Times New Roman"/>
          <w:sz w:val="24"/>
          <w:szCs w:val="24"/>
        </w:rPr>
        <w:t>, утвърден със заповед на изпълнителния директор на ИАМА. .</w:t>
      </w:r>
      <w:r w:rsidR="00B21B5B" w:rsidRPr="00140209">
        <w:rPr>
          <w:rFonts w:ascii="Times New Roman" w:eastAsia="Times New Roman" w:hAnsi="Times New Roman" w:cs="Times New Roman"/>
          <w:sz w:val="24"/>
          <w:szCs w:val="24"/>
        </w:rPr>
        <w:t xml:space="preserve"> </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свидетелство за правоспособност пилот </w:t>
      </w:r>
      <w:r w:rsidR="002718CD" w:rsidRPr="00140209">
        <w:rPr>
          <w:rFonts w:ascii="Times New Roman" w:eastAsia="Times New Roman" w:hAnsi="Times New Roman" w:cs="Times New Roman"/>
          <w:sz w:val="24"/>
          <w:szCs w:val="24"/>
        </w:rPr>
        <w:t>(</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18);</w:t>
      </w:r>
    </w:p>
    <w:p w:rsidR="00AC674B"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r w:rsidR="0064752D" w:rsidRPr="00140209">
        <w:rPr>
          <w:rFonts w:ascii="Times New Roman" w:eastAsia="Times New Roman" w:hAnsi="Times New Roman" w:cs="Times New Roman"/>
          <w:sz w:val="24"/>
          <w:szCs w:val="24"/>
        </w:rPr>
        <w:t xml:space="preserve"> свидетелство за правоспособност водач на кораб до 40 БТ </w:t>
      </w:r>
      <w:r w:rsidR="002718CD" w:rsidRPr="00140209">
        <w:rPr>
          <w:rFonts w:ascii="Times New Roman" w:eastAsia="Times New Roman" w:hAnsi="Times New Roman" w:cs="Times New Roman"/>
          <w:sz w:val="24"/>
          <w:szCs w:val="24"/>
        </w:rPr>
        <w:t>(</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19);</w:t>
      </w:r>
    </w:p>
    <w:p w:rsidR="00AC674B"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64752D" w:rsidRPr="00140209">
        <w:rPr>
          <w:rFonts w:ascii="Times New Roman" w:eastAsia="Times New Roman" w:hAnsi="Times New Roman" w:cs="Times New Roman"/>
          <w:sz w:val="24"/>
          <w:szCs w:val="24"/>
        </w:rPr>
        <w:t xml:space="preserve"> свидетелство за правоспособност шкипер на кораб за спорт и развлечение </w:t>
      </w:r>
      <w:r w:rsidR="002718CD" w:rsidRPr="00140209">
        <w:rPr>
          <w:rFonts w:ascii="Times New Roman" w:eastAsia="Times New Roman" w:hAnsi="Times New Roman" w:cs="Times New Roman"/>
          <w:sz w:val="24"/>
          <w:szCs w:val="24"/>
        </w:rPr>
        <w:t>(</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20);</w:t>
      </w:r>
    </w:p>
    <w:p w:rsidR="00AC674B"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64752D" w:rsidRPr="00140209">
        <w:rPr>
          <w:rFonts w:ascii="Times New Roman" w:eastAsia="Times New Roman" w:hAnsi="Times New Roman" w:cs="Times New Roman"/>
          <w:sz w:val="24"/>
          <w:szCs w:val="24"/>
        </w:rPr>
        <w:t xml:space="preserve"> свидетелства за правоспособност водач на малък кораб </w:t>
      </w:r>
      <w:r w:rsidR="002718CD" w:rsidRPr="00140209">
        <w:rPr>
          <w:rFonts w:ascii="Times New Roman" w:eastAsia="Times New Roman" w:hAnsi="Times New Roman" w:cs="Times New Roman"/>
          <w:sz w:val="24"/>
          <w:szCs w:val="24"/>
        </w:rPr>
        <w:t>(</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№21);</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7. потвърждение на чуждо свидетелство за правоспособност за работа на море </w:t>
      </w:r>
      <w:r w:rsidR="002718CD" w:rsidRPr="00140209">
        <w:rPr>
          <w:rFonts w:ascii="Times New Roman" w:eastAsia="Times New Roman" w:hAnsi="Times New Roman" w:cs="Times New Roman"/>
          <w:sz w:val="24"/>
          <w:szCs w:val="24"/>
        </w:rPr>
        <w:t>(</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22);</w:t>
      </w:r>
    </w:p>
    <w:p w:rsidR="00C82EFF"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w:t>
      </w:r>
      <w:r w:rsidR="0064752D" w:rsidRPr="00140209">
        <w:rPr>
          <w:rFonts w:ascii="Times New Roman" w:eastAsia="Times New Roman" w:hAnsi="Times New Roman" w:cs="Times New Roman"/>
          <w:sz w:val="24"/>
          <w:szCs w:val="24"/>
        </w:rPr>
        <w:t xml:space="preserve"> свидетелства за професионална компетентност за премината специална и допълнителна подготовка за работа по вътрешни водни пътища на Европа</w:t>
      </w:r>
      <w:r w:rsidRPr="00140209">
        <w:rPr>
          <w:rFonts w:ascii="Times New Roman" w:eastAsia="Times New Roman" w:hAnsi="Times New Roman" w:cs="Times New Roman"/>
          <w:sz w:val="24"/>
          <w:szCs w:val="24"/>
        </w:rPr>
        <w:t>;</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w:t>
      </w:r>
      <w:r w:rsidR="0064752D" w:rsidRPr="00140209">
        <w:rPr>
          <w:rFonts w:ascii="Times New Roman" w:eastAsia="Times New Roman" w:hAnsi="Times New Roman" w:cs="Times New Roman"/>
          <w:sz w:val="24"/>
          <w:szCs w:val="24"/>
        </w:rPr>
        <w:t xml:space="preserve"> свидетелства за професионална компетентност за премината специална и допълнителна подготовка за море;</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10.</w:t>
      </w:r>
      <w:r w:rsidR="0064752D" w:rsidRPr="00140209">
        <w:rPr>
          <w:rFonts w:ascii="Times New Roman" w:eastAsia="Times New Roman" w:hAnsi="Times New Roman" w:cs="Times New Roman"/>
          <w:sz w:val="24"/>
          <w:szCs w:val="24"/>
        </w:rPr>
        <w:t xml:space="preserve"> свидетелства за професионална компетентност на лицата от изпълнителско ниво</w:t>
      </w:r>
      <w:r w:rsidR="00C24F8E"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2718CD" w:rsidRPr="00140209">
        <w:rPr>
          <w:rFonts w:ascii="Times New Roman" w:eastAsia="Times New Roman" w:hAnsi="Times New Roman" w:cs="Times New Roman"/>
          <w:sz w:val="24"/>
          <w:szCs w:val="24"/>
        </w:rPr>
        <w:t>Първоначално издаване на свидетелствата по ал. 1, т. 1, т. 2, буква „г”</w:t>
      </w:r>
      <w:r w:rsidR="00664507" w:rsidRPr="00140209">
        <w:rPr>
          <w:rFonts w:ascii="Times New Roman" w:eastAsia="Times New Roman" w:hAnsi="Times New Roman" w:cs="Times New Roman"/>
          <w:sz w:val="24"/>
          <w:szCs w:val="24"/>
        </w:rPr>
        <w:t xml:space="preserve"> </w:t>
      </w:r>
      <w:r w:rsidR="002718CD" w:rsidRPr="00140209">
        <w:rPr>
          <w:rFonts w:ascii="Times New Roman" w:eastAsia="Times New Roman" w:hAnsi="Times New Roman" w:cs="Times New Roman"/>
          <w:sz w:val="24"/>
          <w:szCs w:val="24"/>
        </w:rPr>
        <w:t>и т.</w:t>
      </w:r>
      <w:r w:rsidR="00664507" w:rsidRPr="00140209">
        <w:rPr>
          <w:rFonts w:ascii="Times New Roman" w:eastAsia="Times New Roman" w:hAnsi="Times New Roman" w:cs="Times New Roman"/>
          <w:sz w:val="24"/>
          <w:szCs w:val="24"/>
        </w:rPr>
        <w:t xml:space="preserve"> </w:t>
      </w:r>
      <w:r w:rsidR="002718CD" w:rsidRPr="00140209">
        <w:rPr>
          <w:rFonts w:ascii="Times New Roman" w:eastAsia="Times New Roman" w:hAnsi="Times New Roman" w:cs="Times New Roman"/>
          <w:sz w:val="24"/>
          <w:szCs w:val="24"/>
        </w:rPr>
        <w:t>3</w:t>
      </w:r>
      <w:r w:rsidRPr="00140209">
        <w:rPr>
          <w:rFonts w:ascii="Times New Roman" w:eastAsia="Times New Roman" w:hAnsi="Times New Roman" w:cs="Times New Roman"/>
          <w:sz w:val="24"/>
          <w:szCs w:val="24"/>
        </w:rPr>
        <w:t xml:space="preserve"> се извършва при изпълнение на следните условия: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придобита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здравословна годност;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наличие на валидни свидетелства за професионална компетентност, когато се изискват такива </w:t>
      </w:r>
      <w:r w:rsidR="001B78DF" w:rsidRPr="00140209">
        <w:rPr>
          <w:rFonts w:ascii="Times New Roman" w:eastAsia="Times New Roman" w:hAnsi="Times New Roman" w:cs="Times New Roman"/>
          <w:sz w:val="24"/>
          <w:szCs w:val="24"/>
        </w:rPr>
        <w:t xml:space="preserve">съгласно </w:t>
      </w:r>
      <w:r w:rsidR="00183040" w:rsidRPr="00140209">
        <w:rPr>
          <w:rFonts w:ascii="Times New Roman" w:eastAsia="Times New Roman" w:hAnsi="Times New Roman" w:cs="Times New Roman"/>
          <w:sz w:val="24"/>
          <w:szCs w:val="24"/>
        </w:rPr>
        <w:t>П</w:t>
      </w:r>
      <w:r w:rsidR="001B78DF" w:rsidRPr="00140209">
        <w:rPr>
          <w:rFonts w:ascii="Times New Roman" w:eastAsia="Times New Roman" w:hAnsi="Times New Roman" w:cs="Times New Roman"/>
          <w:sz w:val="24"/>
          <w:szCs w:val="24"/>
        </w:rPr>
        <w:t>риложение № 1</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В документите по чл. </w:t>
      </w:r>
      <w:r w:rsidR="003A7E34" w:rsidRPr="00140209">
        <w:rPr>
          <w:rFonts w:ascii="Times New Roman" w:eastAsia="Times New Roman" w:hAnsi="Times New Roman" w:cs="Times New Roman"/>
          <w:sz w:val="24"/>
          <w:szCs w:val="24"/>
        </w:rPr>
        <w:t>100</w:t>
      </w:r>
      <w:r w:rsidRPr="00140209">
        <w:rPr>
          <w:rFonts w:ascii="Times New Roman" w:eastAsia="Times New Roman" w:hAnsi="Times New Roman" w:cs="Times New Roman"/>
          <w:sz w:val="24"/>
          <w:szCs w:val="24"/>
        </w:rPr>
        <w:t>, ал. 1, т. 1 и техните потвърждения се вписват ограниченията (ако има такива) по отношение на типа и/или тонажа на кораба, района на плаване, типа и/или мощността на КСУ, за работа със средства за автоматична радиолокационна прокладка (</w:t>
      </w:r>
      <w:r w:rsidR="00AC674B" w:rsidRPr="00140209">
        <w:rPr>
          <w:rFonts w:ascii="Times New Roman" w:eastAsia="Times New Roman" w:hAnsi="Times New Roman" w:cs="Times New Roman"/>
          <w:sz w:val="24"/>
          <w:szCs w:val="24"/>
        </w:rPr>
        <w:t>ARPA</w:t>
      </w:r>
      <w:r w:rsidRPr="00140209">
        <w:rPr>
          <w:rFonts w:ascii="Times New Roman" w:eastAsia="Times New Roman" w:hAnsi="Times New Roman" w:cs="Times New Roman"/>
          <w:sz w:val="24"/>
          <w:szCs w:val="24"/>
        </w:rPr>
        <w:t>), електронни навигационни карти (</w:t>
      </w:r>
      <w:r w:rsidR="00AC674B" w:rsidRPr="00140209">
        <w:rPr>
          <w:rFonts w:ascii="Times New Roman" w:eastAsia="Times New Roman" w:hAnsi="Times New Roman" w:cs="Times New Roman"/>
          <w:sz w:val="24"/>
          <w:szCs w:val="24"/>
        </w:rPr>
        <w:t>ECDIS</w:t>
      </w:r>
      <w:r w:rsidRPr="00140209">
        <w:rPr>
          <w:rFonts w:ascii="Times New Roman" w:eastAsia="Times New Roman" w:hAnsi="Times New Roman" w:cs="Times New Roman"/>
          <w:sz w:val="24"/>
          <w:szCs w:val="24"/>
        </w:rPr>
        <w:t>) и/или автоматична система за идентификация (</w:t>
      </w:r>
      <w:r w:rsidR="00AC674B" w:rsidRPr="00140209">
        <w:rPr>
          <w:rFonts w:ascii="Times New Roman" w:eastAsia="Times New Roman" w:hAnsi="Times New Roman" w:cs="Times New Roman"/>
          <w:sz w:val="24"/>
          <w:szCs w:val="24"/>
        </w:rPr>
        <w:t>AIS</w:t>
      </w:r>
      <w:r w:rsidRPr="00140209">
        <w:rPr>
          <w:rFonts w:ascii="Times New Roman" w:eastAsia="Times New Roman" w:hAnsi="Times New Roman" w:cs="Times New Roman"/>
          <w:sz w:val="24"/>
          <w:szCs w:val="24"/>
        </w:rPr>
        <w:t>), медицински ограничения и др.</w:t>
      </w:r>
    </w:p>
    <w:p w:rsidR="00DA3758"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В свидетелството за крайбрежно плаване се поставя стикер с карта на района, за който то е валидно.</w:t>
      </w:r>
    </w:p>
    <w:p w:rsidR="00042DE7"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Първоначално издаване на свидетелствата по ал. 1, т. 2, буква „а” – „в” се извършва при условие, че:</w:t>
      </w:r>
    </w:p>
    <w:p w:rsidR="00042DE7"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лицето представи писмени доказателства:</w:t>
      </w:r>
    </w:p>
    <w:p w:rsidR="00042DE7"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за своята самоличност: собствено, бащино и фамилно име и единен граждански номер или личен номер на чужденец; за чужди граждани, неустановени трайно в страната - персонален номер от документа за самоличност на чужденец; </w:t>
      </w:r>
    </w:p>
    <w:p w:rsidR="00042DE7"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за това, че отговаря на съответните минималните изисквания за възраст, компетентност, административно съответствие и плавателен стаж за квалификацията, за която кандидатства </w:t>
      </w:r>
      <w:r w:rsidR="00CE1EEF" w:rsidRPr="00140209">
        <w:rPr>
          <w:rFonts w:ascii="Times New Roman" w:eastAsia="Times New Roman" w:hAnsi="Times New Roman" w:cs="Times New Roman"/>
          <w:sz w:val="24"/>
          <w:szCs w:val="24"/>
        </w:rPr>
        <w:t>(</w:t>
      </w:r>
      <w:r w:rsidR="005F169D"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7</w:t>
      </w:r>
      <w:r w:rsidR="00CE1EEF" w:rsidRPr="00140209">
        <w:rPr>
          <w:rFonts w:ascii="Times New Roman" w:eastAsia="Times New Roman" w:hAnsi="Times New Roman" w:cs="Times New Roman"/>
          <w:sz w:val="24"/>
          <w:szCs w:val="24"/>
        </w:rPr>
        <w:t>);</w:t>
      </w:r>
    </w:p>
    <w:p w:rsidR="00042DE7"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за това, че отговаря на стандартите за здравословна годност в съответствие с чл</w:t>
      </w:r>
      <w:r w:rsidR="001D4ED5" w:rsidRPr="00140209">
        <w:rPr>
          <w:rFonts w:ascii="Times New Roman" w:eastAsia="Times New Roman" w:hAnsi="Times New Roman" w:cs="Times New Roman"/>
          <w:sz w:val="24"/>
          <w:szCs w:val="24"/>
        </w:rPr>
        <w:t>.  </w:t>
      </w:r>
      <w:r w:rsidRPr="00140209">
        <w:rPr>
          <w:rFonts w:ascii="Times New Roman" w:eastAsia="Times New Roman" w:hAnsi="Times New Roman" w:cs="Times New Roman"/>
          <w:sz w:val="24"/>
          <w:szCs w:val="24"/>
        </w:rPr>
        <w:t>12.</w:t>
      </w:r>
    </w:p>
    <w:p w:rsidR="00042DE7"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от страна на ИАМА е извършена проверка на автентичността и валидността на документите, представени от лицето, и проверка, че на лицето вече не са издадени валидни свидетелства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8222F" w:rsidRPr="00140209">
        <w:rPr>
          <w:rFonts w:ascii="Times New Roman" w:eastAsia="Times New Roman" w:hAnsi="Times New Roman" w:cs="Times New Roman"/>
          <w:sz w:val="24"/>
          <w:szCs w:val="24"/>
        </w:rPr>
        <w:t>6</w:t>
      </w:r>
      <w:r w:rsidRPr="00140209">
        <w:rPr>
          <w:rFonts w:ascii="Times New Roman" w:eastAsia="Times New Roman" w:hAnsi="Times New Roman" w:cs="Times New Roman"/>
          <w:sz w:val="24"/>
          <w:szCs w:val="24"/>
        </w:rPr>
        <w:t xml:space="preserve">) Свидетелствата по ал. 1, т. </w:t>
      </w:r>
      <w:r w:rsidR="00DE6773" w:rsidRPr="00140209">
        <w:rPr>
          <w:rFonts w:ascii="Times New Roman" w:eastAsia="Times New Roman" w:hAnsi="Times New Roman" w:cs="Times New Roman"/>
          <w:sz w:val="24"/>
          <w:szCs w:val="24"/>
        </w:rPr>
        <w:t>8-10</w:t>
      </w:r>
      <w:r w:rsidR="00D76F8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съдържат: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свидетелството за професионална компетентност за премината специална и допълнителна подготовка: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надпис </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Република България Изпълнителна агенция </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номер и наименование на свидетелството за професионална квалификация;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в) трите имена, ЕГН, дата на раждане и снимка на морското лице - притежател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пълно наименование на преминатия курс</w:t>
      </w:r>
      <w:r w:rsidR="006C630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2718CD" w:rsidRPr="00140209">
        <w:rPr>
          <w:rFonts w:ascii="Times New Roman" w:eastAsia="Times New Roman" w:hAnsi="Times New Roman" w:cs="Times New Roman"/>
          <w:sz w:val="24"/>
          <w:szCs w:val="24"/>
        </w:rPr>
        <w:t>за свидетелствата по т. 9</w:t>
      </w:r>
      <w:r w:rsidR="00DE6773"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с изписване на правилото (или правилата) от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или от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ограниченията (ако има такива) - медицински, по отношение на типа на кораба, района на плаване и други;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дата на издаване и дата, до която свидетелството е валидно;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име, фамилия и подпис на надлежно упълномощения служител от издаващата администрация и печат на администрацията;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 данни за кореспонденция с издаващата администрация - седалище и адрес, адрес на електронната поща и на официалната интернет страница;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и) за свидетелствата по </w:t>
      </w:r>
      <w:r w:rsidR="002718CD" w:rsidRPr="00140209">
        <w:rPr>
          <w:rFonts w:ascii="Times New Roman" w:eastAsia="Times New Roman" w:hAnsi="Times New Roman" w:cs="Times New Roman"/>
          <w:sz w:val="24"/>
          <w:szCs w:val="24"/>
        </w:rPr>
        <w:t>т. 8</w:t>
      </w:r>
      <w:r w:rsidR="00DE6773"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подпис на притежателя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свидетелството за професионална компетентност на лицата от изпълнителско ниво: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надпис </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Република България Изпълнителна агенция </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D417B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номер и наименование на свидетелството за професионална компетентност;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трите имена, пол, гражданство, ЕГН, дата и място на раждане и снимка на морското лице - притежател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г) пълно наименование на правоспособността с изписване на правилото от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и от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функции и ниво на отговорност, за изпълнението на които притежателят е квалифициран;</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наложените от администрацията ограничения при изпълнение на функциите, ако има такива;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длъжност или длъжности, които лицето може да заема, и ограничения, ако има наложени от администрацията;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 регистров номер;</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 дата на издаване и дата, до която свидетелството е валидно;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 подпис, име и фамилия на надлежно упълномощения служител от издаващата администрация и печат на администрацията;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л) подпис на притежателя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 данни за кореспонденция с издаващата администрация - седалище и адрес, адрес на електронната поща и на официалната интернет страница.</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8222F" w:rsidRPr="00140209">
        <w:rPr>
          <w:rFonts w:ascii="Times New Roman" w:eastAsia="Times New Roman" w:hAnsi="Times New Roman" w:cs="Times New Roman"/>
          <w:sz w:val="24"/>
          <w:szCs w:val="24"/>
        </w:rPr>
        <w:t>7</w:t>
      </w:r>
      <w:r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Формата, размерите, графичното оформление и полиграфското изпълнение на документите по ал. 1, </w:t>
      </w:r>
      <w:r w:rsidRPr="00140209">
        <w:rPr>
          <w:rFonts w:ascii="Times New Roman" w:eastAsia="Times New Roman" w:hAnsi="Times New Roman" w:cs="Times New Roman"/>
          <w:sz w:val="24"/>
          <w:szCs w:val="24"/>
        </w:rPr>
        <w:t>т. 8-10</w:t>
      </w:r>
      <w:r w:rsidR="00DE6773"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се определят със заповед на изпълнителния директор на ИАМА.</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8222F" w:rsidRPr="00140209">
        <w:rPr>
          <w:rFonts w:ascii="Times New Roman" w:eastAsia="Times New Roman" w:hAnsi="Times New Roman" w:cs="Times New Roman"/>
          <w:sz w:val="24"/>
          <w:szCs w:val="24"/>
        </w:rPr>
        <w:t>8</w:t>
      </w:r>
      <w:r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Свидетелствата по ал. 1, т. 4 - 6 и </w:t>
      </w:r>
      <w:r w:rsidRPr="00140209">
        <w:rPr>
          <w:rFonts w:ascii="Times New Roman" w:eastAsia="Times New Roman" w:hAnsi="Times New Roman" w:cs="Times New Roman"/>
          <w:sz w:val="24"/>
          <w:szCs w:val="24"/>
        </w:rPr>
        <w:t>8-10</w:t>
      </w:r>
      <w:r w:rsidR="00DE6773"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се издават при следните условия: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лицето е включено в предварително представения в съответната ДМА/ДРН списък на курсистите;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лицето е завършило успешно курса и е включено в одобрен протокол от проведения изпит.</w:t>
      </w:r>
    </w:p>
    <w:p w:rsidR="00AC674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08222F" w:rsidRPr="00140209">
        <w:rPr>
          <w:rFonts w:ascii="Times New Roman" w:eastAsia="Times New Roman" w:hAnsi="Times New Roman" w:cs="Times New Roman"/>
          <w:sz w:val="24"/>
          <w:szCs w:val="24"/>
        </w:rPr>
        <w:t>9</w:t>
      </w:r>
      <w:r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В случаите, когато срокът на валидност на свидетелството е изтекъл и за издаването на ново свидетелство се изисква наличие на определен плавателен стаж, ИАМА издава ново свидетелство след служебна проверка на изисквания плавателен стаж.</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101</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w:t>
      </w:r>
      <w:r w:rsidR="00E74533" w:rsidRPr="00140209">
        <w:rPr>
          <w:rFonts w:ascii="Times New Roman" w:eastAsia="Times New Roman" w:hAnsi="Times New Roman" w:cs="Times New Roman"/>
          <w:sz w:val="24"/>
          <w:szCs w:val="24"/>
        </w:rPr>
        <w:t>К</w:t>
      </w:r>
      <w:r w:rsidRPr="00140209">
        <w:rPr>
          <w:rFonts w:ascii="Times New Roman" w:eastAsia="Times New Roman" w:hAnsi="Times New Roman" w:cs="Times New Roman"/>
          <w:sz w:val="24"/>
          <w:szCs w:val="24"/>
        </w:rPr>
        <w:t xml:space="preserve">апитан на кораб, плаващ по вътрешни водни пътища, </w:t>
      </w:r>
      <w:r w:rsidR="00C82EFF" w:rsidRPr="00140209">
        <w:rPr>
          <w:rFonts w:ascii="Times New Roman" w:eastAsia="Times New Roman" w:hAnsi="Times New Roman" w:cs="Times New Roman"/>
          <w:sz w:val="24"/>
          <w:szCs w:val="24"/>
        </w:rPr>
        <w:t>следва</w:t>
      </w:r>
      <w:r w:rsidR="00E74533" w:rsidRPr="00140209">
        <w:rPr>
          <w:rFonts w:ascii="Times New Roman" w:eastAsia="Times New Roman" w:hAnsi="Times New Roman" w:cs="Times New Roman"/>
          <w:sz w:val="24"/>
          <w:szCs w:val="24"/>
        </w:rPr>
        <w:t xml:space="preserve"> да притежава </w:t>
      </w:r>
      <w:r w:rsidRPr="00140209">
        <w:rPr>
          <w:rFonts w:ascii="Times New Roman" w:eastAsia="Times New Roman" w:hAnsi="Times New Roman" w:cs="Times New Roman"/>
          <w:sz w:val="24"/>
          <w:szCs w:val="24"/>
        </w:rPr>
        <w:t>специално разрешение, когато:</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плава по участъци, </w:t>
      </w:r>
      <w:r w:rsidR="00C32038" w:rsidRPr="00140209">
        <w:rPr>
          <w:rFonts w:ascii="Times New Roman" w:eastAsia="Times New Roman" w:hAnsi="Times New Roman" w:cs="Times New Roman"/>
          <w:sz w:val="24"/>
          <w:szCs w:val="24"/>
        </w:rPr>
        <w:t>определени</w:t>
      </w:r>
      <w:r w:rsidRPr="00140209">
        <w:rPr>
          <w:rFonts w:ascii="Times New Roman" w:eastAsia="Times New Roman" w:hAnsi="Times New Roman" w:cs="Times New Roman"/>
          <w:sz w:val="24"/>
          <w:szCs w:val="24"/>
        </w:rPr>
        <w:t xml:space="preserve"> като вътрешни водни пътища от морски тип съгласно чл. </w:t>
      </w:r>
      <w:r w:rsidR="00916ACF" w:rsidRPr="00140209">
        <w:rPr>
          <w:rFonts w:ascii="Times New Roman" w:eastAsia="Times New Roman" w:hAnsi="Times New Roman" w:cs="Times New Roman"/>
          <w:sz w:val="24"/>
          <w:szCs w:val="24"/>
        </w:rPr>
        <w:t>102</w:t>
      </w:r>
      <w:r w:rsidRPr="00140209">
        <w:rPr>
          <w:rFonts w:ascii="Times New Roman" w:eastAsia="Times New Roman" w:hAnsi="Times New Roman" w:cs="Times New Roman"/>
          <w:sz w:val="24"/>
          <w:szCs w:val="24"/>
        </w:rPr>
        <w:t>;</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2. плава по участъци, определени като вътрешните водни пътища, създаващи специфичен риск съгласно чл. </w:t>
      </w:r>
      <w:r w:rsidR="00916ACF" w:rsidRPr="00140209">
        <w:rPr>
          <w:rFonts w:ascii="Times New Roman" w:eastAsia="Times New Roman" w:hAnsi="Times New Roman" w:cs="Times New Roman"/>
          <w:sz w:val="24"/>
          <w:szCs w:val="24"/>
        </w:rPr>
        <w:t>103</w:t>
      </w:r>
      <w:r w:rsidRPr="00140209">
        <w:rPr>
          <w:rFonts w:ascii="Times New Roman" w:eastAsia="Times New Roman" w:hAnsi="Times New Roman" w:cs="Times New Roman"/>
          <w:sz w:val="24"/>
          <w:szCs w:val="24"/>
        </w:rPr>
        <w:t>;</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плава с помощта на радар;</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плава с кораб, използващ</w:t>
      </w:r>
      <w:r w:rsidR="00CE1EEF"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за гориво втечнен природен газ;</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плава с големи конвои.</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2718CD" w:rsidRPr="00140209">
        <w:rPr>
          <w:rFonts w:ascii="Times New Roman" w:eastAsia="Times New Roman" w:hAnsi="Times New Roman" w:cs="Times New Roman"/>
          <w:sz w:val="24"/>
          <w:szCs w:val="24"/>
        </w:rPr>
        <w:t>Специално разрешение по ал. 1, т. 1</w:t>
      </w:r>
      <w:r w:rsidR="00151649" w:rsidRPr="00140209">
        <w:rPr>
          <w:rFonts w:ascii="Times New Roman" w:eastAsia="Times New Roman" w:hAnsi="Times New Roman" w:cs="Times New Roman"/>
          <w:sz w:val="24"/>
          <w:szCs w:val="24"/>
        </w:rPr>
        <w:t xml:space="preserve"> и</w:t>
      </w:r>
      <w:r w:rsidR="002E78C8" w:rsidRPr="00140209">
        <w:rPr>
          <w:rFonts w:ascii="Times New Roman" w:eastAsia="Times New Roman" w:hAnsi="Times New Roman" w:cs="Times New Roman"/>
          <w:sz w:val="24"/>
          <w:szCs w:val="24"/>
        </w:rPr>
        <w:t xml:space="preserve"> </w:t>
      </w:r>
      <w:r w:rsidR="00356FCD" w:rsidRPr="00140209">
        <w:rPr>
          <w:rFonts w:ascii="Times New Roman" w:eastAsia="Times New Roman" w:hAnsi="Times New Roman" w:cs="Times New Roman"/>
          <w:sz w:val="24"/>
          <w:szCs w:val="24"/>
        </w:rPr>
        <w:t xml:space="preserve">т. </w:t>
      </w:r>
      <w:r w:rsidR="00F31531" w:rsidRPr="00140209">
        <w:rPr>
          <w:rFonts w:ascii="Times New Roman" w:eastAsia="Times New Roman" w:hAnsi="Times New Roman" w:cs="Times New Roman"/>
          <w:sz w:val="24"/>
          <w:szCs w:val="24"/>
        </w:rPr>
        <w:t>3</w:t>
      </w:r>
      <w:r w:rsidR="00151649" w:rsidRPr="00140209">
        <w:rPr>
          <w:rFonts w:ascii="Times New Roman" w:eastAsia="Times New Roman" w:hAnsi="Times New Roman" w:cs="Times New Roman"/>
          <w:sz w:val="24"/>
          <w:szCs w:val="24"/>
        </w:rPr>
        <w:t>-</w:t>
      </w:r>
      <w:r w:rsidR="00356FCD" w:rsidRPr="00140209">
        <w:rPr>
          <w:rFonts w:ascii="Times New Roman" w:eastAsia="Times New Roman" w:hAnsi="Times New Roman" w:cs="Times New Roman"/>
          <w:sz w:val="24"/>
          <w:szCs w:val="24"/>
        </w:rPr>
        <w:t xml:space="preserve"> </w:t>
      </w:r>
      <w:r w:rsidR="002E78C8" w:rsidRPr="00140209">
        <w:rPr>
          <w:rFonts w:ascii="Times New Roman" w:eastAsia="Times New Roman" w:hAnsi="Times New Roman" w:cs="Times New Roman"/>
          <w:sz w:val="24"/>
          <w:szCs w:val="24"/>
        </w:rPr>
        <w:t>5</w:t>
      </w:r>
      <w:r w:rsidR="002718CD" w:rsidRPr="00140209">
        <w:rPr>
          <w:rFonts w:ascii="Times New Roman" w:eastAsia="Times New Roman" w:hAnsi="Times New Roman" w:cs="Times New Roman"/>
          <w:sz w:val="24"/>
          <w:szCs w:val="24"/>
        </w:rPr>
        <w:t xml:space="preserve"> се предоставя </w:t>
      </w:r>
      <w:r w:rsidR="002E78C8" w:rsidRPr="00140209">
        <w:rPr>
          <w:rFonts w:ascii="Times New Roman" w:eastAsia="Times New Roman" w:hAnsi="Times New Roman" w:cs="Times New Roman"/>
          <w:sz w:val="24"/>
          <w:szCs w:val="24"/>
        </w:rPr>
        <w:t>при условие, че</w:t>
      </w:r>
      <w:r w:rsidR="002718CD" w:rsidRPr="00140209">
        <w:rPr>
          <w:rFonts w:ascii="Times New Roman" w:eastAsia="Times New Roman" w:hAnsi="Times New Roman" w:cs="Times New Roman"/>
          <w:sz w:val="24"/>
          <w:szCs w:val="24"/>
        </w:rPr>
        <w:t>:</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лицето представи писмени доказателства:</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за своята самоличност: собствено, бащино и фамилно име и единен граждански номер или личен номер на чужденец; за чужди граждани, неустановени трайно в страната - персонален номер от документа за самоличност на чужденец;</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w:t>
      </w:r>
      <w:r w:rsidR="006F3EAE" w:rsidRPr="00140209">
        <w:rPr>
          <w:rFonts w:ascii="Times New Roman" w:eastAsia="Times New Roman" w:hAnsi="Times New Roman" w:cs="Times New Roman"/>
          <w:sz w:val="24"/>
          <w:szCs w:val="24"/>
        </w:rPr>
        <w:t>удостоверяващи</w:t>
      </w:r>
      <w:r w:rsidRPr="00140209">
        <w:rPr>
          <w:rFonts w:ascii="Times New Roman" w:eastAsia="Times New Roman" w:hAnsi="Times New Roman" w:cs="Times New Roman"/>
          <w:sz w:val="24"/>
          <w:szCs w:val="24"/>
        </w:rPr>
        <w:t xml:space="preserve">, че отговаря на съответните минималните изисквания за възраст, компетентност, административно съответствие и плавателен стаж за квалификацията, за която кандидатства </w:t>
      </w:r>
      <w:r w:rsidR="002718CD" w:rsidRPr="00140209">
        <w:rPr>
          <w:rFonts w:ascii="Times New Roman" w:eastAsia="Times New Roman" w:hAnsi="Times New Roman" w:cs="Times New Roman"/>
          <w:sz w:val="24"/>
          <w:szCs w:val="24"/>
        </w:rPr>
        <w:t>(</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7);</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w:t>
      </w:r>
      <w:r w:rsidR="006F3EAE" w:rsidRPr="00140209">
        <w:rPr>
          <w:rFonts w:ascii="Times New Roman" w:eastAsia="Times New Roman" w:hAnsi="Times New Roman" w:cs="Times New Roman"/>
          <w:sz w:val="24"/>
          <w:szCs w:val="24"/>
        </w:rPr>
        <w:t>удостоверяващи</w:t>
      </w:r>
      <w:r w:rsidRPr="00140209">
        <w:rPr>
          <w:rFonts w:ascii="Times New Roman" w:eastAsia="Times New Roman" w:hAnsi="Times New Roman" w:cs="Times New Roman"/>
          <w:sz w:val="24"/>
          <w:szCs w:val="24"/>
        </w:rPr>
        <w:t xml:space="preserve">, че притежава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капитан на кораб или свидетелство, признато по реда на чл.</w:t>
      </w:r>
      <w:r w:rsidR="00916ACF" w:rsidRPr="00140209">
        <w:rPr>
          <w:rFonts w:ascii="Times New Roman" w:eastAsia="Times New Roman" w:hAnsi="Times New Roman" w:cs="Times New Roman"/>
          <w:sz w:val="24"/>
          <w:szCs w:val="24"/>
        </w:rPr>
        <w:t xml:space="preserve"> 117</w:t>
      </w:r>
      <w:r w:rsidRPr="00140209">
        <w:rPr>
          <w:rFonts w:ascii="Times New Roman" w:eastAsia="Times New Roman" w:hAnsi="Times New Roman" w:cs="Times New Roman"/>
          <w:sz w:val="24"/>
          <w:szCs w:val="24"/>
        </w:rPr>
        <w:t xml:space="preserve">, или че отговаря на минималните изисквания за получаване на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за капитан;</w:t>
      </w:r>
    </w:p>
    <w:p w:rsidR="00F31531"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от страна на ИАМА е извършена проверка на автентичността и валидността на документите, представени от лицето.</w:t>
      </w:r>
    </w:p>
    <w:p w:rsidR="00151649" w:rsidRPr="00140209" w:rsidRDefault="00151649"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w:t>
      </w:r>
      <w:r w:rsidR="00AA615E" w:rsidRPr="00140209">
        <w:rPr>
          <w:rFonts w:ascii="Times New Roman" w:eastAsia="Times New Roman" w:hAnsi="Times New Roman" w:cs="Times New Roman"/>
          <w:sz w:val="24"/>
          <w:szCs w:val="24"/>
        </w:rPr>
        <w:t>За</w:t>
      </w:r>
      <w:r w:rsidR="002668B2" w:rsidRPr="00140209">
        <w:rPr>
          <w:rFonts w:ascii="Times New Roman" w:eastAsia="Times New Roman" w:hAnsi="Times New Roman" w:cs="Times New Roman"/>
          <w:sz w:val="24"/>
          <w:szCs w:val="24"/>
        </w:rPr>
        <w:t xml:space="preserve"> предоставяне на специално разрешение по ал. 1, т. 2</w:t>
      </w:r>
      <w:r w:rsidR="0008222F" w:rsidRPr="00140209">
        <w:rPr>
          <w:rFonts w:ascii="Times New Roman" w:eastAsia="Times New Roman" w:hAnsi="Times New Roman" w:cs="Times New Roman"/>
          <w:sz w:val="24"/>
          <w:szCs w:val="24"/>
        </w:rPr>
        <w:t xml:space="preserve"> се изисква, лицето да изпълни услови</w:t>
      </w:r>
      <w:r w:rsidR="00C32038" w:rsidRPr="00140209">
        <w:rPr>
          <w:rFonts w:ascii="Times New Roman" w:eastAsia="Times New Roman" w:hAnsi="Times New Roman" w:cs="Times New Roman"/>
          <w:sz w:val="24"/>
          <w:szCs w:val="24"/>
        </w:rPr>
        <w:t>ята</w:t>
      </w:r>
      <w:r w:rsidR="0008222F" w:rsidRPr="00140209">
        <w:rPr>
          <w:rFonts w:ascii="Times New Roman" w:eastAsia="Times New Roman" w:hAnsi="Times New Roman" w:cs="Times New Roman"/>
          <w:sz w:val="24"/>
          <w:szCs w:val="24"/>
        </w:rPr>
        <w:t xml:space="preserve"> по ал. 2 и да представи </w:t>
      </w:r>
      <w:r w:rsidRPr="00140209">
        <w:rPr>
          <w:rFonts w:ascii="Times New Roman" w:eastAsia="Times New Roman" w:hAnsi="Times New Roman" w:cs="Times New Roman"/>
          <w:sz w:val="24"/>
          <w:szCs w:val="24"/>
        </w:rPr>
        <w:t xml:space="preserve">доказателства, че отговаря на установените </w:t>
      </w:r>
      <w:r w:rsidRPr="00140209">
        <w:rPr>
          <w:rFonts w:ascii="Times New Roman" w:eastAsia="Times New Roman" w:hAnsi="Times New Roman" w:cs="Times New Roman"/>
          <w:sz w:val="24"/>
          <w:szCs w:val="24"/>
        </w:rPr>
        <w:t>изисквания за компетентност за специфичните рискове във връзка с конкретния участък на вътрешния воден път.</w:t>
      </w:r>
    </w:p>
    <w:p w:rsidR="00F31531"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F31531" w:rsidRPr="00140209">
        <w:rPr>
          <w:rFonts w:ascii="Times New Roman" w:eastAsia="Times New Roman" w:hAnsi="Times New Roman" w:cs="Times New Roman"/>
          <w:sz w:val="24"/>
          <w:szCs w:val="24"/>
        </w:rPr>
        <w:t>Специално</w:t>
      </w:r>
      <w:r w:rsidR="00C32038" w:rsidRPr="00140209">
        <w:rPr>
          <w:rFonts w:ascii="Times New Roman" w:eastAsia="Times New Roman" w:hAnsi="Times New Roman" w:cs="Times New Roman"/>
          <w:sz w:val="24"/>
          <w:szCs w:val="24"/>
        </w:rPr>
        <w:t>то</w:t>
      </w:r>
      <w:r w:rsidR="00F31531" w:rsidRPr="00140209">
        <w:rPr>
          <w:rFonts w:ascii="Times New Roman" w:eastAsia="Times New Roman" w:hAnsi="Times New Roman" w:cs="Times New Roman"/>
          <w:sz w:val="24"/>
          <w:szCs w:val="24"/>
        </w:rPr>
        <w:t xml:space="preserve"> разрешение по ал. 1, т. 1 - 3 и т. 5 се предоставя </w:t>
      </w:r>
      <w:r w:rsidR="00890B9F" w:rsidRPr="00140209">
        <w:rPr>
          <w:rFonts w:ascii="Times New Roman" w:eastAsia="Times New Roman" w:hAnsi="Times New Roman" w:cs="Times New Roman"/>
          <w:sz w:val="24"/>
          <w:szCs w:val="24"/>
        </w:rPr>
        <w:t>от директора на съответната ДРН по заявяване на услугата или упълномощено от него лице</w:t>
      </w:r>
      <w:r w:rsidR="00306D26" w:rsidRPr="00140209">
        <w:rPr>
          <w:rFonts w:ascii="Times New Roman" w:eastAsia="Times New Roman" w:hAnsi="Times New Roman" w:cs="Times New Roman"/>
          <w:sz w:val="24"/>
          <w:szCs w:val="24"/>
        </w:rPr>
        <w:t xml:space="preserve"> </w:t>
      </w:r>
      <w:r w:rsidR="00F31531" w:rsidRPr="00140209">
        <w:rPr>
          <w:rFonts w:ascii="Times New Roman" w:eastAsia="Times New Roman" w:hAnsi="Times New Roman" w:cs="Times New Roman"/>
          <w:sz w:val="24"/>
          <w:szCs w:val="24"/>
        </w:rPr>
        <w:t>чрез отбелязване в свидетелството по чл. 100, ал. 1, т. 2, буква „а“ .</w:t>
      </w:r>
    </w:p>
    <w:p w:rsidR="003E26B6"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Специалното разрешение</w:t>
      </w:r>
      <w:r w:rsidR="00151649" w:rsidRPr="00140209">
        <w:rPr>
          <w:rFonts w:ascii="Times New Roman" w:eastAsia="Times New Roman" w:hAnsi="Times New Roman" w:cs="Times New Roman"/>
          <w:sz w:val="24"/>
          <w:szCs w:val="24"/>
        </w:rPr>
        <w:t xml:space="preserve"> по ал. 1, </w:t>
      </w:r>
      <w:r w:rsidRPr="00140209">
        <w:rPr>
          <w:rFonts w:ascii="Times New Roman" w:eastAsia="Times New Roman" w:hAnsi="Times New Roman" w:cs="Times New Roman"/>
          <w:sz w:val="24"/>
          <w:szCs w:val="24"/>
        </w:rPr>
        <w:t>т. 4 се издава под формата на свидетелство за квалификация на Европейския съюз за експерт по използването на втечнен природен газ</w:t>
      </w:r>
      <w:r w:rsidR="00AA615E" w:rsidRPr="00140209">
        <w:rPr>
          <w:rFonts w:ascii="Times New Roman" w:eastAsia="Times New Roman" w:hAnsi="Times New Roman" w:cs="Times New Roman"/>
          <w:sz w:val="24"/>
          <w:szCs w:val="24"/>
        </w:rPr>
        <w:t xml:space="preserve"> по чл. 100, ал. 1, буква „б“, буква „аа“</w:t>
      </w:r>
      <w:r w:rsidRPr="00140209">
        <w:rPr>
          <w:rFonts w:ascii="Times New Roman" w:eastAsia="Times New Roman" w:hAnsi="Times New Roman" w:cs="Times New Roman"/>
          <w:sz w:val="24"/>
          <w:szCs w:val="24"/>
        </w:rPr>
        <w:t>.</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102</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w:t>
      </w:r>
      <w:r w:rsidR="00C32038" w:rsidRPr="00140209">
        <w:rPr>
          <w:rFonts w:ascii="Times New Roman" w:eastAsia="Times New Roman" w:hAnsi="Times New Roman" w:cs="Times New Roman"/>
          <w:sz w:val="24"/>
          <w:szCs w:val="24"/>
        </w:rPr>
        <w:t>Изпълнителна агенция „Морска адиминистрация“ определя у</w:t>
      </w:r>
      <w:r w:rsidRPr="00140209">
        <w:rPr>
          <w:rFonts w:ascii="Times New Roman" w:eastAsia="Times New Roman" w:hAnsi="Times New Roman" w:cs="Times New Roman"/>
          <w:sz w:val="24"/>
          <w:szCs w:val="24"/>
        </w:rPr>
        <w:t xml:space="preserve">частък от вътрешните водни пътища на територията на Република България като вътрешен воден път от морски тип, </w:t>
      </w:r>
      <w:r w:rsidR="00C32038" w:rsidRPr="00140209">
        <w:rPr>
          <w:rFonts w:ascii="Times New Roman" w:eastAsia="Times New Roman" w:hAnsi="Times New Roman" w:cs="Times New Roman"/>
          <w:sz w:val="24"/>
          <w:szCs w:val="24"/>
        </w:rPr>
        <w:t>когато</w:t>
      </w:r>
      <w:r w:rsidRPr="00140209">
        <w:rPr>
          <w:rFonts w:ascii="Times New Roman" w:eastAsia="Times New Roman" w:hAnsi="Times New Roman" w:cs="Times New Roman"/>
          <w:sz w:val="24"/>
          <w:szCs w:val="24"/>
        </w:rPr>
        <w:t xml:space="preserve"> е изпълнен един от следните критерии:</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00C32038" w:rsidRPr="00140209">
        <w:rPr>
          <w:rFonts w:ascii="Times New Roman" w:eastAsia="Times New Roman" w:hAnsi="Times New Roman" w:cs="Times New Roman"/>
          <w:sz w:val="24"/>
          <w:szCs w:val="24"/>
        </w:rPr>
        <w:t xml:space="preserve">за участъка се </w:t>
      </w:r>
      <w:r w:rsidRPr="00140209">
        <w:rPr>
          <w:rFonts w:ascii="Times New Roman" w:eastAsia="Times New Roman" w:hAnsi="Times New Roman" w:cs="Times New Roman"/>
          <w:sz w:val="24"/>
          <w:szCs w:val="24"/>
        </w:rPr>
        <w:t xml:space="preserve">прилага  </w:t>
      </w:r>
      <w:r w:rsidR="00890B9F" w:rsidRPr="00140209">
        <w:rPr>
          <w:rFonts w:ascii="Times New Roman" w:eastAsia="Times New Roman" w:hAnsi="Times New Roman" w:cs="Times New Roman"/>
          <w:sz w:val="24"/>
          <w:szCs w:val="24"/>
        </w:rPr>
        <w:t>Конвенцията за международните правила за предпазване от сблъскване на море, съставена</w:t>
      </w:r>
      <w:r w:rsidR="007B0AA1" w:rsidRPr="00140209">
        <w:rPr>
          <w:rFonts w:ascii="Times New Roman" w:eastAsia="Times New Roman" w:hAnsi="Times New Roman" w:cs="Times New Roman"/>
          <w:sz w:val="24"/>
          <w:szCs w:val="24"/>
        </w:rPr>
        <w:t xml:space="preserve"> в Лондон на 20 октомври 1972</w:t>
      </w:r>
      <w:r w:rsidR="00A74987">
        <w:rPr>
          <w:rFonts w:ascii="Times New Roman" w:eastAsia="Times New Roman" w:hAnsi="Times New Roman" w:cs="Times New Roman"/>
          <w:sz w:val="24"/>
          <w:szCs w:val="24"/>
        </w:rPr>
        <w:t xml:space="preserve"> </w:t>
      </w:r>
      <w:r w:rsidR="007B0AA1" w:rsidRPr="00140209">
        <w:rPr>
          <w:rFonts w:ascii="Times New Roman" w:eastAsia="Times New Roman" w:hAnsi="Times New Roman" w:cs="Times New Roman"/>
          <w:sz w:val="24"/>
          <w:szCs w:val="24"/>
        </w:rPr>
        <w:t>г.</w:t>
      </w:r>
      <w:r w:rsidR="00890B9F" w:rsidRPr="00140209">
        <w:rPr>
          <w:rFonts w:ascii="Times New Roman" w:eastAsia="Times New Roman" w:hAnsi="Times New Roman" w:cs="Times New Roman"/>
          <w:sz w:val="24"/>
          <w:szCs w:val="24"/>
        </w:rPr>
        <w:t xml:space="preserve"> (обн., ДВ, бр. 17 от 2003</w:t>
      </w:r>
      <w:r w:rsidR="00A74987">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sz w:val="24"/>
          <w:szCs w:val="24"/>
        </w:rPr>
        <w:t>г., доп., бр. 96 от 2018 г. );</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шамандурите и знаците</w:t>
      </w:r>
      <w:r w:rsidR="00C32038" w:rsidRPr="00140209">
        <w:rPr>
          <w:rFonts w:ascii="Times New Roman" w:eastAsia="Times New Roman" w:hAnsi="Times New Roman" w:cs="Times New Roman"/>
          <w:sz w:val="24"/>
          <w:szCs w:val="24"/>
        </w:rPr>
        <w:t xml:space="preserve"> в участъка</w:t>
      </w:r>
      <w:r w:rsidRPr="00140209">
        <w:rPr>
          <w:rFonts w:ascii="Times New Roman" w:eastAsia="Times New Roman" w:hAnsi="Times New Roman" w:cs="Times New Roman"/>
          <w:sz w:val="24"/>
          <w:szCs w:val="24"/>
        </w:rPr>
        <w:t xml:space="preserve"> са в съответствие с морската система;</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необходима е наземна навигация на този вътрешен морски път; </w:t>
      </w:r>
      <w:r w:rsidR="00B578DE" w:rsidRPr="00140209">
        <w:rPr>
          <w:rFonts w:ascii="Times New Roman" w:eastAsia="Times New Roman" w:hAnsi="Times New Roman" w:cs="Times New Roman"/>
          <w:sz w:val="24"/>
          <w:szCs w:val="24"/>
        </w:rPr>
        <w:t> </w:t>
      </w:r>
      <w:r w:rsidRPr="00140209">
        <w:rPr>
          <w:rFonts w:ascii="Times New Roman" w:eastAsia="Times New Roman" w:hAnsi="Times New Roman" w:cs="Times New Roman"/>
          <w:sz w:val="24"/>
          <w:szCs w:val="24"/>
        </w:rPr>
        <w:t>или</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за корабоплаването е необходимо морско оборудване </w:t>
      </w:r>
      <w:r w:rsidR="00C32038" w:rsidRPr="00140209">
        <w:rPr>
          <w:rFonts w:ascii="Times New Roman" w:eastAsia="Times New Roman" w:hAnsi="Times New Roman" w:cs="Times New Roman"/>
          <w:sz w:val="24"/>
          <w:szCs w:val="24"/>
        </w:rPr>
        <w:t>з</w:t>
      </w:r>
      <w:r w:rsidRPr="00140209">
        <w:rPr>
          <w:rFonts w:ascii="Times New Roman" w:eastAsia="Times New Roman" w:hAnsi="Times New Roman" w:cs="Times New Roman"/>
          <w:sz w:val="24"/>
          <w:szCs w:val="24"/>
        </w:rPr>
        <w:t>а този вътрешен морски път, работата с което изисква специални познания.</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Изпълнителна агенция </w:t>
      </w:r>
      <w:r w:rsidR="00C3203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C3203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уведомява Европейската комисия за </w:t>
      </w:r>
      <w:r w:rsidR="00C32038" w:rsidRPr="00140209">
        <w:rPr>
          <w:rFonts w:ascii="Times New Roman" w:eastAsia="Times New Roman" w:hAnsi="Times New Roman" w:cs="Times New Roman"/>
          <w:sz w:val="24"/>
          <w:szCs w:val="24"/>
        </w:rPr>
        <w:t>определянето</w:t>
      </w:r>
      <w:r w:rsidRPr="00140209">
        <w:rPr>
          <w:rFonts w:ascii="Times New Roman" w:eastAsia="Times New Roman" w:hAnsi="Times New Roman" w:cs="Times New Roman"/>
          <w:sz w:val="24"/>
          <w:szCs w:val="24"/>
        </w:rPr>
        <w:t xml:space="preserve"> на всеки конкретен участък от вътрешните водни пътища на територията на Република България като вътрешен воден път от морски тип. Уведомлението до Европейската комисия се придружава от обосновка, основана на критериите в ал. 1. </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103</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w:t>
      </w:r>
      <w:r w:rsidR="00977D71" w:rsidRPr="00140209">
        <w:rPr>
          <w:rFonts w:ascii="Times New Roman" w:eastAsia="Times New Roman" w:hAnsi="Times New Roman" w:cs="Times New Roman"/>
          <w:sz w:val="24"/>
          <w:szCs w:val="24"/>
        </w:rPr>
        <w:t xml:space="preserve">Изпълнителният директор на ИАМА </w:t>
      </w:r>
      <w:r w:rsidR="002718CD" w:rsidRPr="00140209">
        <w:rPr>
          <w:rFonts w:ascii="Times New Roman" w:eastAsia="Times New Roman" w:hAnsi="Times New Roman" w:cs="Times New Roman"/>
          <w:sz w:val="24"/>
          <w:szCs w:val="24"/>
        </w:rPr>
        <w:t>може да определи участъци</w:t>
      </w:r>
      <w:r w:rsidR="00B92AA2" w:rsidRPr="00140209">
        <w:rPr>
          <w:rFonts w:ascii="Times New Roman" w:eastAsia="Times New Roman" w:hAnsi="Times New Roman" w:cs="Times New Roman"/>
          <w:sz w:val="24"/>
          <w:szCs w:val="24"/>
        </w:rPr>
        <w:t xml:space="preserve"> от вътрешните водни пътища, преминаващи през територията на Република България, като участъци със специфични рискове, когато тези рискове се дължат на една или повече от следните причини</w:t>
      </w:r>
      <w:r w:rsidRPr="00140209">
        <w:rPr>
          <w:rFonts w:ascii="Times New Roman" w:eastAsia="Times New Roman" w:hAnsi="Times New Roman" w:cs="Times New Roman"/>
          <w:sz w:val="24"/>
          <w:szCs w:val="24"/>
        </w:rPr>
        <w:t>:</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1. </w:t>
      </w:r>
      <w:r w:rsidR="00C32038" w:rsidRPr="00140209">
        <w:rPr>
          <w:rFonts w:ascii="Times New Roman" w:eastAsia="Times New Roman" w:hAnsi="Times New Roman" w:cs="Times New Roman"/>
          <w:sz w:val="24"/>
          <w:szCs w:val="24"/>
        </w:rPr>
        <w:t xml:space="preserve">налице са </w:t>
      </w:r>
      <w:r w:rsidRPr="00140209">
        <w:rPr>
          <w:rFonts w:ascii="Times New Roman" w:eastAsia="Times New Roman" w:hAnsi="Times New Roman" w:cs="Times New Roman"/>
          <w:sz w:val="24"/>
          <w:szCs w:val="24"/>
        </w:rPr>
        <w:t>често променящи се посока и скорост на течението;</w:t>
      </w:r>
    </w:p>
    <w:p w:rsidR="00CA5D7E"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налице са  специфични хидроморфологични характеристики на участък от вътрешните водни пътища;</w:t>
      </w:r>
    </w:p>
    <w:p w:rsidR="00CA5D7E" w:rsidRPr="00140209" w:rsidRDefault="00890B9F" w:rsidP="00CA5D7E">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нали</w:t>
      </w:r>
      <w:r w:rsidR="00FF3646" w:rsidRPr="00140209">
        <w:rPr>
          <w:rFonts w:ascii="Times New Roman" w:eastAsia="Times New Roman" w:hAnsi="Times New Roman" w:cs="Times New Roman"/>
          <w:sz w:val="24"/>
          <w:szCs w:val="24"/>
        </w:rPr>
        <w:t xml:space="preserve">це е </w:t>
      </w:r>
      <w:r w:rsidRPr="00140209">
        <w:rPr>
          <w:rFonts w:ascii="Times New Roman" w:eastAsia="Times New Roman" w:hAnsi="Times New Roman" w:cs="Times New Roman"/>
          <w:sz w:val="24"/>
          <w:szCs w:val="24"/>
        </w:rPr>
        <w:t xml:space="preserve">специфично местно регулиране на трафика, обосновано от специфичните </w:t>
      </w:r>
      <w:r w:rsidRPr="00140209">
        <w:rPr>
          <w:rFonts w:ascii="Times New Roman" w:eastAsia="Times New Roman" w:hAnsi="Times New Roman" w:cs="Times New Roman"/>
          <w:sz w:val="24"/>
          <w:szCs w:val="24"/>
        </w:rPr>
        <w:t>хидроморфологични характеристики на участъка от вътрешните водни пътища по т.</w:t>
      </w:r>
      <w:r w:rsidR="00FF3646"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2;</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C32038" w:rsidRPr="00140209">
        <w:rPr>
          <w:rFonts w:ascii="Times New Roman" w:eastAsia="Times New Roman" w:hAnsi="Times New Roman" w:cs="Times New Roman"/>
          <w:sz w:val="24"/>
          <w:szCs w:val="24"/>
        </w:rPr>
        <w:t xml:space="preserve"> </w:t>
      </w:r>
      <w:r w:rsidR="00A74987">
        <w:rPr>
          <w:rFonts w:ascii="Times New Roman" w:eastAsia="Times New Roman" w:hAnsi="Times New Roman" w:cs="Times New Roman"/>
          <w:sz w:val="24"/>
          <w:szCs w:val="24"/>
        </w:rPr>
        <w:t xml:space="preserve">налице е </w:t>
      </w:r>
      <w:r w:rsidRPr="00140209">
        <w:rPr>
          <w:rFonts w:ascii="Times New Roman" w:eastAsia="Times New Roman" w:hAnsi="Times New Roman" w:cs="Times New Roman"/>
          <w:sz w:val="24"/>
          <w:szCs w:val="24"/>
        </w:rPr>
        <w:t xml:space="preserve">висока честота на произшествия в определен участък от вътрешния воден път, което се отдава на липсата на компетентност, която не е обхваната от стандартите, посочени в </w:t>
      </w:r>
      <w:r w:rsidR="00C32038"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9.</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 цел осигуряване на безопасността ИАМА може да се консултира със съответната европейска речна комисия в процеса на определяне на участъците, посочени в ал. 1.</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Изпълнителна агенция „Морска администрация” уведомява Европейската комисия за мерките, които предвижда да приеме в съответствие с ал. 1 и с чл. </w:t>
      </w:r>
      <w:r w:rsidR="00916ACF" w:rsidRPr="00140209">
        <w:rPr>
          <w:rFonts w:ascii="Times New Roman" w:eastAsia="Times New Roman" w:hAnsi="Times New Roman" w:cs="Times New Roman"/>
          <w:sz w:val="24"/>
          <w:szCs w:val="24"/>
        </w:rPr>
        <w:t>82</w:t>
      </w:r>
      <w:r w:rsidRPr="00140209">
        <w:rPr>
          <w:rFonts w:ascii="Times New Roman" w:eastAsia="Times New Roman" w:hAnsi="Times New Roman" w:cs="Times New Roman"/>
          <w:sz w:val="24"/>
          <w:szCs w:val="24"/>
        </w:rPr>
        <w:t xml:space="preserve">, както и за мотивите за </w:t>
      </w:r>
      <w:r w:rsidR="00C32038" w:rsidRPr="00140209">
        <w:rPr>
          <w:rFonts w:ascii="Times New Roman" w:eastAsia="Times New Roman" w:hAnsi="Times New Roman" w:cs="Times New Roman"/>
          <w:sz w:val="24"/>
          <w:szCs w:val="24"/>
        </w:rPr>
        <w:t xml:space="preserve">предприемане на </w:t>
      </w:r>
      <w:r w:rsidRPr="00140209">
        <w:rPr>
          <w:rFonts w:ascii="Times New Roman" w:eastAsia="Times New Roman" w:hAnsi="Times New Roman" w:cs="Times New Roman"/>
          <w:sz w:val="24"/>
          <w:szCs w:val="24"/>
        </w:rPr>
        <w:t>мярката, най-малко шест месеца преди предвидената дата за приемане на тези мерки.</w:t>
      </w:r>
    </w:p>
    <w:p w:rsidR="00F8489B" w:rsidRPr="00140209" w:rsidRDefault="00F8489B"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Когато участъците от вътрешните водни пътища, посочени в ал. </w:t>
      </w:r>
      <w:r w:rsidR="009E62CB" w:rsidRPr="00140209">
        <w:rPr>
          <w:rFonts w:ascii="Times New Roman" w:eastAsia="Times New Roman" w:hAnsi="Times New Roman" w:cs="Times New Roman"/>
          <w:sz w:val="24"/>
          <w:szCs w:val="24"/>
        </w:rPr>
        <w:t> </w:t>
      </w:r>
      <w:r w:rsidRPr="00140209">
        <w:rPr>
          <w:rFonts w:ascii="Times New Roman" w:eastAsia="Times New Roman" w:hAnsi="Times New Roman" w:cs="Times New Roman"/>
          <w:sz w:val="24"/>
          <w:szCs w:val="24"/>
        </w:rPr>
        <w:t>1, са разположени по протежение на границата между Република България и друга държава членка</w:t>
      </w:r>
      <w:r w:rsidR="00401145" w:rsidRPr="00140209">
        <w:rPr>
          <w:rFonts w:ascii="Times New Roman" w:eastAsia="Times New Roman" w:hAnsi="Times New Roman" w:cs="Times New Roman"/>
          <w:sz w:val="24"/>
          <w:szCs w:val="24"/>
        </w:rPr>
        <w:t xml:space="preserve"> на Европейския съюз</w:t>
      </w:r>
      <w:r w:rsidRPr="00140209">
        <w:rPr>
          <w:rFonts w:ascii="Times New Roman" w:eastAsia="Times New Roman" w:hAnsi="Times New Roman" w:cs="Times New Roman"/>
          <w:sz w:val="24"/>
          <w:szCs w:val="24"/>
        </w:rPr>
        <w:t xml:space="preserve">, ИАМА извършва консултация със съответния компетентен орган в </w:t>
      </w:r>
      <w:r w:rsidR="00401145" w:rsidRPr="00140209">
        <w:rPr>
          <w:rFonts w:ascii="Times New Roman" w:eastAsia="Times New Roman" w:hAnsi="Times New Roman" w:cs="Times New Roman"/>
          <w:sz w:val="24"/>
          <w:szCs w:val="24"/>
        </w:rPr>
        <w:t xml:space="preserve">тази </w:t>
      </w:r>
      <w:r w:rsidRPr="00140209">
        <w:rPr>
          <w:rFonts w:ascii="Times New Roman" w:eastAsia="Times New Roman" w:hAnsi="Times New Roman" w:cs="Times New Roman"/>
          <w:sz w:val="24"/>
          <w:szCs w:val="24"/>
        </w:rPr>
        <w:t>държава и изпраща съвместно уведомление до Европейската комисия.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104</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Свидетелствата за правоспособност, </w:t>
      </w:r>
      <w:r w:rsidR="00CD5C61" w:rsidRPr="00140209">
        <w:rPr>
          <w:rFonts w:ascii="Times New Roman" w:eastAsia="Times New Roman" w:hAnsi="Times New Roman" w:cs="Times New Roman"/>
          <w:sz w:val="24"/>
          <w:szCs w:val="24"/>
        </w:rPr>
        <w:t>с изключение на свидетелствата за правоспособност по чл. 100, ал. 1, т. 2</w:t>
      </w:r>
      <w:r w:rsidR="00282841" w:rsidRPr="00140209">
        <w:rPr>
          <w:rFonts w:ascii="Times New Roman" w:eastAsia="Times New Roman" w:hAnsi="Times New Roman" w:cs="Times New Roman"/>
          <w:sz w:val="24"/>
          <w:szCs w:val="24"/>
        </w:rPr>
        <w:t>,</w:t>
      </w:r>
      <w:r w:rsidR="00282841" w:rsidRPr="00140209">
        <w:rPr>
          <w:rFonts w:ascii="Times New Roman" w:eastAsia="Times New Roman" w:hAnsi="Times New Roman" w:cs="Times New Roman"/>
          <w:sz w:val="24"/>
          <w:szCs w:val="24"/>
          <w:lang w:val="en-US"/>
        </w:rPr>
        <w:t xml:space="preserve"> </w:t>
      </w:r>
      <w:r w:rsidR="00282841" w:rsidRPr="00140209">
        <w:rPr>
          <w:rFonts w:ascii="Times New Roman" w:eastAsia="Times New Roman" w:hAnsi="Times New Roman" w:cs="Times New Roman"/>
          <w:sz w:val="24"/>
          <w:szCs w:val="24"/>
        </w:rPr>
        <w:t>буква „а”, „б”</w:t>
      </w:r>
      <w:r w:rsidR="00677EB0">
        <w:rPr>
          <w:rFonts w:ascii="Times New Roman" w:eastAsia="Times New Roman" w:hAnsi="Times New Roman" w:cs="Times New Roman"/>
          <w:sz w:val="24"/>
          <w:szCs w:val="24"/>
        </w:rPr>
        <w:t xml:space="preserve"> </w:t>
      </w:r>
      <w:r w:rsidR="00282841" w:rsidRPr="00140209">
        <w:rPr>
          <w:rFonts w:ascii="Times New Roman" w:eastAsia="Times New Roman" w:hAnsi="Times New Roman" w:cs="Times New Roman"/>
          <w:sz w:val="24"/>
          <w:szCs w:val="24"/>
        </w:rPr>
        <w:t>и „г”,</w:t>
      </w:r>
      <w:r w:rsidR="00306D26" w:rsidRPr="00140209">
        <w:rPr>
          <w:rFonts w:ascii="Times New Roman" w:eastAsia="Times New Roman" w:hAnsi="Times New Roman" w:cs="Times New Roman"/>
          <w:sz w:val="24"/>
          <w:szCs w:val="24"/>
        </w:rPr>
        <w:t xml:space="preserve"> т. </w:t>
      </w:r>
      <w:r w:rsidR="00CD5C61" w:rsidRPr="00140209">
        <w:rPr>
          <w:rFonts w:ascii="Times New Roman" w:eastAsia="Times New Roman" w:hAnsi="Times New Roman" w:cs="Times New Roman"/>
          <w:sz w:val="24"/>
          <w:szCs w:val="24"/>
        </w:rPr>
        <w:t>4 - 6</w:t>
      </w:r>
      <w:r w:rsidRPr="00140209">
        <w:rPr>
          <w:rFonts w:ascii="Times New Roman" w:eastAsia="Times New Roman" w:hAnsi="Times New Roman" w:cs="Times New Roman"/>
          <w:sz w:val="24"/>
          <w:szCs w:val="24"/>
        </w:rPr>
        <w:t xml:space="preserve"> се подписват от изпълнителния директор на ИАМА</w:t>
      </w:r>
      <w:r w:rsidR="003860D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или упълномощено от него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Потвържденията на свидетелствата за правоспособност по </w:t>
      </w:r>
      <w:r w:rsidR="00890B9F" w:rsidRPr="00140209">
        <w:rPr>
          <w:rFonts w:ascii="Times New Roman" w:eastAsia="Times New Roman" w:hAnsi="Times New Roman" w:cs="Times New Roman"/>
          <w:sz w:val="24"/>
          <w:szCs w:val="24"/>
        </w:rPr>
        <w:t>чл. 23,</w:t>
      </w:r>
      <w:r w:rsidRPr="00140209">
        <w:rPr>
          <w:rFonts w:ascii="Times New Roman" w:eastAsia="Times New Roman" w:hAnsi="Times New Roman" w:cs="Times New Roman"/>
          <w:sz w:val="24"/>
          <w:szCs w:val="24"/>
        </w:rPr>
        <w:t xml:space="preserve"> свидетелствата за професионална компетентност и другите равностойни документи се подписват от </w:t>
      </w:r>
      <w:r w:rsidRPr="00140209">
        <w:rPr>
          <w:rFonts w:ascii="Times New Roman" w:eastAsia="Times New Roman" w:hAnsi="Times New Roman" w:cs="Times New Roman"/>
          <w:sz w:val="24"/>
          <w:szCs w:val="24"/>
        </w:rPr>
        <w:t>директора на ДМНРК, директора на съответната ДМА/ДРН или от упълномощено от него лице в зависимост от мястото на провеждане на курса.</w:t>
      </w:r>
    </w:p>
    <w:p w:rsidR="00AC674B" w:rsidRPr="00140209" w:rsidRDefault="002718CD" w:rsidP="001D4ED5">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Свидетелствата за правоспособност, свидетелствата за професионална компетентност и потвържденията по </w:t>
      </w:r>
      <w:r w:rsidR="00890B9F" w:rsidRPr="00140209">
        <w:rPr>
          <w:rFonts w:ascii="Times New Roman" w:eastAsia="Times New Roman" w:hAnsi="Times New Roman" w:cs="Times New Roman"/>
          <w:sz w:val="24"/>
          <w:szCs w:val="24"/>
        </w:rPr>
        <w:t>чл. 100, ал. 1, т. 1, 2 буква „в“, 3, 7-10</w:t>
      </w:r>
      <w:r w:rsidR="00282841"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се подпечатват с печат на ИАМА с изображение на държавния герб.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105</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Свидетелствата за правоспособност </w:t>
      </w:r>
      <w:r w:rsidR="002718CD" w:rsidRPr="00140209">
        <w:rPr>
          <w:rFonts w:ascii="Times New Roman" w:eastAsia="Times New Roman" w:hAnsi="Times New Roman" w:cs="Times New Roman"/>
          <w:sz w:val="24"/>
          <w:szCs w:val="24"/>
        </w:rPr>
        <w:t>по чл. 100, ал. 1, т. 1, т. 2 буква „г“, т. 3 и т.</w:t>
      </w:r>
      <w:r w:rsidR="005F169D" w:rsidRPr="00140209">
        <w:rPr>
          <w:rFonts w:ascii="Times New Roman" w:eastAsia="Times New Roman" w:hAnsi="Times New Roman" w:cs="Times New Roman"/>
          <w:sz w:val="24"/>
          <w:szCs w:val="24"/>
        </w:rPr>
        <w:t xml:space="preserve"> </w:t>
      </w:r>
      <w:r w:rsidR="002718CD" w:rsidRPr="00140209">
        <w:rPr>
          <w:rFonts w:ascii="Times New Roman" w:eastAsia="Times New Roman" w:hAnsi="Times New Roman" w:cs="Times New Roman"/>
          <w:sz w:val="24"/>
          <w:szCs w:val="24"/>
        </w:rPr>
        <w:t>7-8</w:t>
      </w:r>
      <w:r w:rsidR="00D76F8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са със срок на валидност до 5 години, но не повече от срока на валидност на което и да е свидетелство, необходимо за издаването им. Срокът на валидност на свидетелство за новопридобита правоспособност </w:t>
      </w:r>
      <w:r w:rsidR="002718CD" w:rsidRPr="00140209">
        <w:rPr>
          <w:rFonts w:ascii="Times New Roman" w:eastAsia="Times New Roman" w:hAnsi="Times New Roman" w:cs="Times New Roman"/>
          <w:sz w:val="24"/>
          <w:szCs w:val="24"/>
        </w:rPr>
        <w:t>по чл. 100, ал. 1, т. 1, т. 2 буква „г“ и т. 3</w:t>
      </w:r>
      <w:r w:rsidR="004C4052"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е до 5 години от датата на одобрение на протокола от изпита.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Свидетелствата за правоспособност </w:t>
      </w:r>
      <w:r w:rsidR="002718CD" w:rsidRPr="00140209">
        <w:rPr>
          <w:rFonts w:ascii="Times New Roman" w:eastAsia="Times New Roman" w:hAnsi="Times New Roman" w:cs="Times New Roman"/>
          <w:sz w:val="24"/>
          <w:szCs w:val="24"/>
        </w:rPr>
        <w:t>по чл. 100</w:t>
      </w:r>
      <w:r w:rsidRPr="00140209">
        <w:rPr>
          <w:rFonts w:ascii="Times New Roman" w:eastAsia="Times New Roman" w:hAnsi="Times New Roman" w:cs="Times New Roman"/>
          <w:sz w:val="24"/>
          <w:szCs w:val="24"/>
        </w:rPr>
        <w:t>, ал. 1, т. 4 - 6 са със срок на валидност до 10 години.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Потвържденията на свидетелствата за правоспособност са със срок на валидност до 5 години, но не повече от срока на валидност на което и да е свидетелство, необходимо за издаването им.</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Свидетелствата </w:t>
      </w:r>
      <w:r w:rsidR="002718CD" w:rsidRPr="00140209">
        <w:rPr>
          <w:rFonts w:ascii="Times New Roman" w:eastAsia="Times New Roman" w:hAnsi="Times New Roman" w:cs="Times New Roman"/>
          <w:sz w:val="24"/>
          <w:szCs w:val="24"/>
        </w:rPr>
        <w:t>по чл. 100, ал. 1, т. 9</w:t>
      </w:r>
      <w:r w:rsidR="00D76F8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са със срок на валидност, посочен в </w:t>
      </w:r>
      <w:r w:rsidR="00183040"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 xml:space="preserve">риложение № 1, а свидетелствата </w:t>
      </w:r>
      <w:r w:rsidR="002718CD" w:rsidRPr="00140209">
        <w:rPr>
          <w:rFonts w:ascii="Times New Roman" w:eastAsia="Times New Roman" w:hAnsi="Times New Roman" w:cs="Times New Roman"/>
          <w:sz w:val="24"/>
          <w:szCs w:val="24"/>
        </w:rPr>
        <w:t>по чл. 100, ал. 1, т. 10</w:t>
      </w:r>
      <w:r w:rsidR="00D76F8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са безсрочни.</w:t>
      </w:r>
    </w:p>
    <w:p w:rsidR="004C4052"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Срокът на валидност на свидетелството </w:t>
      </w:r>
      <w:r w:rsidR="004C4052" w:rsidRPr="00140209">
        <w:rPr>
          <w:rFonts w:ascii="Times New Roman" w:eastAsia="Times New Roman" w:hAnsi="Times New Roman" w:cs="Times New Roman"/>
          <w:sz w:val="24"/>
          <w:szCs w:val="24"/>
        </w:rPr>
        <w:t xml:space="preserve">по чл. 100, ал. 1, т. 1, т. 2 буква „в“ </w:t>
      </w:r>
      <w:r w:rsidRPr="00140209">
        <w:rPr>
          <w:rFonts w:ascii="Times New Roman" w:eastAsia="Times New Roman" w:hAnsi="Times New Roman" w:cs="Times New Roman"/>
          <w:sz w:val="24"/>
          <w:szCs w:val="24"/>
        </w:rPr>
        <w:t xml:space="preserve">за квалификация на Европейския съюз за член на палубната команда на кораб, плаващ по вътрешни водни пътища, е до датата </w:t>
      </w:r>
      <w:r w:rsidRPr="00140209">
        <w:rPr>
          <w:rFonts w:ascii="Times New Roman" w:eastAsia="Times New Roman" w:hAnsi="Times New Roman" w:cs="Times New Roman"/>
          <w:sz w:val="24"/>
          <w:szCs w:val="24"/>
        </w:rPr>
        <w:t xml:space="preserve">на </w:t>
      </w:r>
      <w:r w:rsidR="007B7F77" w:rsidRPr="00140209">
        <w:rPr>
          <w:rFonts w:ascii="Times New Roman" w:eastAsia="Times New Roman" w:hAnsi="Times New Roman" w:cs="Times New Roman"/>
          <w:sz w:val="24"/>
          <w:szCs w:val="24"/>
        </w:rPr>
        <w:t>следващото медицинско освидетелстване</w:t>
      </w:r>
      <w:r w:rsidRPr="00140209">
        <w:rPr>
          <w:rFonts w:ascii="Times New Roman" w:eastAsia="Times New Roman" w:hAnsi="Times New Roman" w:cs="Times New Roman"/>
          <w:sz w:val="24"/>
          <w:szCs w:val="24"/>
        </w:rPr>
        <w:t xml:space="preserve"> съгласно </w:t>
      </w:r>
      <w:r w:rsidR="007B477A" w:rsidRPr="00140209">
        <w:rPr>
          <w:rFonts w:ascii="Times New Roman" w:eastAsia="Times New Roman" w:hAnsi="Times New Roman" w:cs="Times New Roman"/>
          <w:sz w:val="24"/>
          <w:szCs w:val="24"/>
        </w:rPr>
        <w:t>чл. 16, ал. 2, т. 2-</w:t>
      </w:r>
      <w:r w:rsidRPr="00140209">
        <w:rPr>
          <w:rFonts w:ascii="Times New Roman" w:eastAsia="Times New Roman" w:hAnsi="Times New Roman" w:cs="Times New Roman"/>
          <w:sz w:val="24"/>
          <w:szCs w:val="24"/>
        </w:rPr>
        <w:t xml:space="preserve">4 </w:t>
      </w:r>
      <w:r w:rsidR="00DA5AA7" w:rsidRPr="00140209">
        <w:rPr>
          <w:rFonts w:ascii="Times New Roman" w:eastAsia="Times New Roman" w:hAnsi="Times New Roman" w:cs="Times New Roman"/>
          <w:sz w:val="24"/>
          <w:szCs w:val="24"/>
        </w:rPr>
        <w:t xml:space="preserve">от Наредба № Н-11 от </w:t>
      </w:r>
      <w:r w:rsidR="00677EB0" w:rsidRPr="00140209">
        <w:rPr>
          <w:rFonts w:ascii="Times New Roman" w:eastAsia="Times New Roman" w:hAnsi="Times New Roman" w:cs="Times New Roman"/>
          <w:sz w:val="24"/>
          <w:szCs w:val="24"/>
        </w:rPr>
        <w:t xml:space="preserve">от 30.04.2014 г. </w:t>
      </w:r>
      <w:r w:rsidR="00DA5AA7" w:rsidRPr="00140209">
        <w:rPr>
          <w:rFonts w:ascii="Times New Roman" w:eastAsia="Times New Roman" w:hAnsi="Times New Roman" w:cs="Times New Roman"/>
          <w:sz w:val="24"/>
          <w:szCs w:val="24"/>
        </w:rPr>
        <w:t>за определяне на изискванията за здравословна годност на морските лица в Република България</w:t>
      </w:r>
      <w:r w:rsidRPr="00140209">
        <w:rPr>
          <w:rFonts w:ascii="Times New Roman" w:eastAsia="Times New Roman" w:hAnsi="Times New Roman" w:cs="Times New Roman"/>
          <w:sz w:val="24"/>
          <w:szCs w:val="24"/>
        </w:rPr>
        <w:t xml:space="preserve">. </w:t>
      </w:r>
    </w:p>
    <w:p w:rsidR="003E26B6"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w:t>
      </w:r>
      <w:r w:rsidR="00030F4D" w:rsidRPr="00140209">
        <w:rPr>
          <w:rFonts w:ascii="Times New Roman" w:eastAsia="Times New Roman" w:hAnsi="Times New Roman" w:cs="Times New Roman"/>
          <w:sz w:val="24"/>
          <w:szCs w:val="24"/>
        </w:rPr>
        <w:t xml:space="preserve">Срокът на валидност на свидетелството </w:t>
      </w:r>
      <w:r w:rsidR="00030F4D" w:rsidRPr="00140209">
        <w:rPr>
          <w:rFonts w:ascii="Times New Roman" w:eastAsia="Times New Roman" w:hAnsi="Times New Roman" w:cs="Times New Roman"/>
          <w:sz w:val="24"/>
          <w:szCs w:val="24"/>
        </w:rPr>
        <w:t xml:space="preserve">по чл. 100, ал. 1, т. 1, т. 2 буква „а“ за квалификация на Европейския съюз за капитан на плавателни средства е 13 години, при </w:t>
      </w:r>
      <w:r w:rsidR="00030F4D" w:rsidRPr="00140209">
        <w:rPr>
          <w:rFonts w:ascii="Times New Roman" w:eastAsia="Times New Roman" w:hAnsi="Times New Roman" w:cs="Times New Roman"/>
          <w:sz w:val="24"/>
          <w:szCs w:val="24"/>
        </w:rPr>
        <w:lastRenderedPageBreak/>
        <w:t xml:space="preserve">условие, че лицето е преминало </w:t>
      </w:r>
      <w:r w:rsidR="007B7F77" w:rsidRPr="00140209">
        <w:rPr>
          <w:rFonts w:ascii="Times New Roman" w:eastAsia="Times New Roman" w:hAnsi="Times New Roman" w:cs="Times New Roman"/>
          <w:sz w:val="24"/>
          <w:szCs w:val="24"/>
        </w:rPr>
        <w:t xml:space="preserve">медицинско освидетелстване </w:t>
      </w:r>
      <w:r w:rsidR="00F26BCE" w:rsidRPr="00140209">
        <w:rPr>
          <w:rFonts w:ascii="Times New Roman" w:eastAsia="Times New Roman" w:hAnsi="Times New Roman" w:cs="Times New Roman"/>
          <w:sz w:val="24"/>
          <w:szCs w:val="24"/>
        </w:rPr>
        <w:t>съгласно</w:t>
      </w:r>
      <w:r w:rsidRPr="00140209">
        <w:rPr>
          <w:rFonts w:ascii="Times New Roman" w:eastAsia="Times New Roman" w:hAnsi="Times New Roman" w:cs="Times New Roman"/>
          <w:sz w:val="24"/>
          <w:szCs w:val="24"/>
        </w:rPr>
        <w:t xml:space="preserve"> чл. 16, ал. 2 от Наредба № Н-11 от </w:t>
      </w:r>
      <w:r w:rsidR="003B44A3" w:rsidRPr="00140209">
        <w:rPr>
          <w:rFonts w:ascii="Times New Roman" w:eastAsia="Times New Roman" w:hAnsi="Times New Roman" w:cs="Times New Roman"/>
          <w:sz w:val="24"/>
          <w:szCs w:val="24"/>
        </w:rPr>
        <w:t>30.04.</w:t>
      </w:r>
      <w:r w:rsidRPr="00140209">
        <w:rPr>
          <w:rFonts w:ascii="Times New Roman" w:eastAsia="Times New Roman" w:hAnsi="Times New Roman" w:cs="Times New Roman"/>
          <w:sz w:val="24"/>
          <w:szCs w:val="24"/>
        </w:rPr>
        <w:t>2014 г. за определяне на изискванията за здравословна годност на морските лица в Република България</w:t>
      </w:r>
      <w:r w:rsidR="00030F4D" w:rsidRPr="00140209">
        <w:rPr>
          <w:rFonts w:ascii="Times New Roman" w:eastAsia="Times New Roman" w:hAnsi="Times New Roman" w:cs="Times New Roman"/>
          <w:sz w:val="24"/>
          <w:szCs w:val="24"/>
        </w:rPr>
        <w:t>.</w:t>
      </w:r>
    </w:p>
    <w:p w:rsidR="00286DCC" w:rsidRPr="00140209" w:rsidRDefault="00030F4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8F0D7D" w:rsidRPr="00140209">
        <w:rPr>
          <w:rFonts w:ascii="Times New Roman" w:eastAsia="Times New Roman" w:hAnsi="Times New Roman" w:cs="Times New Roman"/>
          <w:sz w:val="24"/>
          <w:szCs w:val="24"/>
        </w:rPr>
        <w:t>7</w:t>
      </w:r>
      <w:r w:rsidRPr="00140209">
        <w:rPr>
          <w:rFonts w:ascii="Times New Roman" w:eastAsia="Times New Roman" w:hAnsi="Times New Roman" w:cs="Times New Roman"/>
          <w:sz w:val="24"/>
          <w:szCs w:val="24"/>
        </w:rPr>
        <w:t xml:space="preserve">) </w:t>
      </w:r>
      <w:r w:rsidR="00286DCC" w:rsidRPr="00140209">
        <w:rPr>
          <w:rFonts w:ascii="Times New Roman" w:eastAsia="Times New Roman" w:hAnsi="Times New Roman" w:cs="Times New Roman"/>
          <w:sz w:val="24"/>
          <w:szCs w:val="24"/>
        </w:rPr>
        <w:t>Срокът на валидност на свидетелството по чл. 100, ал. 1, т. 1, т. 2 буква „б“ за квалификация на Европейския съюз за специфични операции е 5 години.</w:t>
      </w:r>
    </w:p>
    <w:p w:rsidR="008D1E2B"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Срокът на валидност на специално разрешение, предоставено съгласно чл. 101, изтича с изтичането на срока на валидност на свидетелство за квалификация на Европейския съюз</w:t>
      </w:r>
      <w:r w:rsidR="004C4052" w:rsidRPr="00140209">
        <w:rPr>
          <w:rFonts w:ascii="Times New Roman" w:eastAsia="Times New Roman" w:hAnsi="Times New Roman" w:cs="Times New Roman"/>
          <w:sz w:val="24"/>
          <w:szCs w:val="24"/>
        </w:rPr>
        <w:t xml:space="preserve"> по </w:t>
      </w:r>
      <w:r w:rsidR="00DA5AA7" w:rsidRPr="00140209">
        <w:rPr>
          <w:rFonts w:ascii="Times New Roman" w:eastAsia="Times New Roman" w:hAnsi="Times New Roman" w:cs="Times New Roman"/>
          <w:sz w:val="24"/>
          <w:szCs w:val="24"/>
        </w:rPr>
        <w:t>ал. 6</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106</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Морските лица подновяват свидетелствата си при: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отпадане на ограничение или друга промяна на обстоятелствата, при които свидетелствата са били издадени;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изтичане на срока на валидност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промяна в статуса на притежавано валидно свидетелство, когато то е загубено, унищожено или обявено за невалидно.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Ново свидетелство се издава, след като лицето представи доказателства за: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здравословна годност - с валидно медицинско свидетелство, издадено от </w:t>
      </w:r>
      <w:r w:rsidR="00CE1EEF" w:rsidRPr="00140209">
        <w:rPr>
          <w:rFonts w:ascii="Times New Roman" w:eastAsia="Times New Roman" w:hAnsi="Times New Roman" w:cs="Times New Roman"/>
          <w:sz w:val="24"/>
          <w:szCs w:val="24"/>
        </w:rPr>
        <w:t>лечебно заведение</w:t>
      </w:r>
      <w:r w:rsidRPr="00140209">
        <w:rPr>
          <w:rFonts w:ascii="Times New Roman" w:eastAsia="Times New Roman" w:hAnsi="Times New Roman" w:cs="Times New Roman"/>
          <w:sz w:val="24"/>
          <w:szCs w:val="24"/>
        </w:rPr>
        <w:t xml:space="preserve"> по чл. 12, ал. 3 или 5;</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продължаваща компетентност за правоспособностите </w:t>
      </w:r>
      <w:r w:rsidR="00CE1EEF" w:rsidRPr="00140209">
        <w:rPr>
          <w:rFonts w:ascii="Times New Roman" w:eastAsia="Times New Roman" w:hAnsi="Times New Roman" w:cs="Times New Roman"/>
          <w:sz w:val="24"/>
          <w:szCs w:val="24"/>
        </w:rPr>
        <w:t>по чл. 32, т.  1 - 7, чл. 34, т. 1 - 6 и чл. 37, т. 1 - 4;</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преминат опреснителен курс за специална или допълнителна подготовка, когато това се изисква съгласно </w:t>
      </w:r>
      <w:r w:rsidR="006376A7"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риложение № 1.</w:t>
      </w:r>
    </w:p>
    <w:p w:rsidR="00F7566A" w:rsidRPr="00140209" w:rsidRDefault="0066378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F7566A" w:rsidRPr="00140209">
        <w:rPr>
          <w:rFonts w:ascii="Times New Roman" w:eastAsia="Times New Roman" w:hAnsi="Times New Roman" w:cs="Times New Roman"/>
          <w:sz w:val="24"/>
          <w:szCs w:val="24"/>
        </w:rPr>
        <w:t xml:space="preserve">изпълнение на минималните изисквания, посочени в </w:t>
      </w:r>
      <w:r w:rsidR="006376A7"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7</w:t>
      </w:r>
      <w:r w:rsidR="00F7566A" w:rsidRPr="00140209">
        <w:rPr>
          <w:rFonts w:ascii="Times New Roman" w:eastAsia="Times New Roman" w:hAnsi="Times New Roman" w:cs="Times New Roman"/>
          <w:sz w:val="24"/>
          <w:szCs w:val="24"/>
        </w:rPr>
        <w:t xml:space="preserve">, за правоспособностите по </w:t>
      </w:r>
      <w:r w:rsidR="0064752D" w:rsidRPr="00140209">
        <w:rPr>
          <w:rFonts w:ascii="Times New Roman" w:eastAsia="Times New Roman" w:hAnsi="Times New Roman" w:cs="Times New Roman"/>
          <w:sz w:val="24"/>
          <w:szCs w:val="24"/>
        </w:rPr>
        <w:t xml:space="preserve">чл. 100, ал. 1, т. 2, </w:t>
      </w:r>
      <w:r w:rsidR="00F7566A" w:rsidRPr="00140209">
        <w:rPr>
          <w:rFonts w:ascii="Times New Roman" w:eastAsia="Times New Roman" w:hAnsi="Times New Roman" w:cs="Times New Roman"/>
          <w:sz w:val="24"/>
          <w:szCs w:val="24"/>
        </w:rPr>
        <w:t>буква „б”.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Ново свидетелство може да бъде издадено и преди изтичане на срока му на валидност, без да има промяна на обстоятелствата.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За да бъде издадено или преиздадено свидетелство за правоспособност със срок на валидност след 1.01.2017 г., морските лица, в чиито учебни програми не е включена съответната подготовка, трябва да преминат курсове, одобрени от ИАМА, както следва: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за лицата от палубна команда от управленско и оперативно ниво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Корабоводене с използване на радиолокатор и </w:t>
      </w:r>
      <w:r w:rsidR="00AC674B" w:rsidRPr="00140209">
        <w:rPr>
          <w:rFonts w:ascii="Times New Roman" w:eastAsia="Times New Roman" w:hAnsi="Times New Roman" w:cs="Times New Roman"/>
          <w:sz w:val="24"/>
          <w:szCs w:val="24"/>
        </w:rPr>
        <w:t>ARPA</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Управление на ресурсите на мостика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 с използване на електронни карти и автоматизирани идентификационни системи</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ECDIS</w:t>
      </w:r>
      <w:r w:rsidRPr="00140209">
        <w:rPr>
          <w:rFonts w:ascii="Times New Roman" w:eastAsia="Times New Roman" w:hAnsi="Times New Roman" w:cs="Times New Roman"/>
          <w:sz w:val="24"/>
          <w:szCs w:val="24"/>
        </w:rPr>
        <w:t xml:space="preserve"> &amp; </w:t>
      </w:r>
      <w:r w:rsidR="00AC674B" w:rsidRPr="00140209">
        <w:rPr>
          <w:rFonts w:ascii="Times New Roman" w:eastAsia="Times New Roman" w:hAnsi="Times New Roman" w:cs="Times New Roman"/>
          <w:sz w:val="24"/>
          <w:szCs w:val="24"/>
        </w:rPr>
        <w:t>AIS</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Елементарни познания по опазване на морската среда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Сигурност на кораба за лица, изпълняващи дейности, свързани със сигурността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за лица от палубна команда от изпълнителско ниво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Елементарни познания за сигурността на кораба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Елементарни познания по опазване на морската среда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за морски лица от машинна команда от управленско и оперативно ниво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Управление на ресурсите и работа в екип в машинно отделение</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Експлоатация на съвременни системи за управление на главни и спомагателни двигатели</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Сигурност на кораба за лица, изпълняващи дейности, свързани със сигурността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Елементарни познания по опазване на морската среда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а за електромеханици и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Експлоатация и поддръжка на системи с напрежение над 1000 волта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за лица от машинна команда от изпълнителско ниво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Елементарни познания за сигурността на кораба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Елементарни познания по опазване на морската среда</w:t>
      </w:r>
      <w:r w:rsidR="006376A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107</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Продължаваща компетентност се доказва чрез изпълнение на едно от следните изисквания: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 наличие на плавателен стаж при изпълнение на функции, посочени в свидетелството за правоспособност, с обща продължителност най-малко 12 месеца за последните 5 години;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наличие на плавателен стаж при изпълнение на функции, посочени в свидетелството за правоспособност, с обща продължителност най-малко 3 месеца, реализиран през последните 6 месеца преди подаване на заявлението за издаване на ново свидетелство;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наличие на плавателен стаж на длъжност в управленско или оперативно ниво на отговорност, с една степен по-ниска от притежаваната правоспособност, с продължителност не по-малко от 3 месеца, реализиран непосредствено преди подаване на заявлението за издаване на ново свидетелство;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наличие на плавателен стаж като стажант на длъжност, съответстваща на притежаваната от него правоспособност, с продължителност не по-малко от 3 месеца, реализиран непосредствено преди подаване на заявлението за издаване на ново свидетелство;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удостоверение за успешно завършен курс за потвърждаване, одобрен от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успешно положен изпит пред ИАМА по одобрена програма.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Продължаваща компетентност по отношение на свидетелствата за професионална компетентност за работа на танкери за лица от управленско и оперативно ниво се доказва чрез изпълнение на едно от следните изисквания: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наличие на одобрен плавателен стаж при изпълнение на функциите на съответния тип танкер, посочени в свидетелството за професионална компетентност или в неговото потвърждение, с обща продължителност най-малко 3 месеца за последните 5 години;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удостоверение за успешно завършен курс, одобрен от ИАМА.</w:t>
      </w:r>
    </w:p>
    <w:p w:rsidR="00F7566A" w:rsidRPr="00140209" w:rsidRDefault="0064752D" w:rsidP="001D4ED5">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Продължаваща компетентност по отношение на свидетелствата за професионална компетентност за работа на кораби, плаващи в полярни води, за лица от управленско ниво се доказва чрез изпълнение на едно от следните изисквания:</w:t>
      </w:r>
    </w:p>
    <w:p w:rsidR="00F7566A" w:rsidRPr="00140209" w:rsidRDefault="0064752D" w:rsidP="001D4ED5">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наличие на одобрен плавателен стаж при изпълнение на функциите на съответния кораб, посочени в свидетелството за професионална компетентност или в неговото потвърждение, с обща продължителност най-малко 2 месеца за последните 5 години; или</w:t>
      </w:r>
    </w:p>
    <w:p w:rsidR="00F7566A" w:rsidRPr="00140209" w:rsidRDefault="0064752D" w:rsidP="001D4ED5">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изпълнение на функции, считани за еквивалентни на плавателния стаж, изискван съгласно т.1; или</w:t>
      </w:r>
    </w:p>
    <w:p w:rsidR="00F7566A" w:rsidRPr="00140209" w:rsidRDefault="0064752D" w:rsidP="001D4ED5">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преминаване на одобрен тест; или</w:t>
      </w:r>
    </w:p>
    <w:p w:rsidR="00AC674B" w:rsidRPr="00140209" w:rsidRDefault="0064752D" w:rsidP="001D4ED5">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удостоверение за успешно завършен курс, одобрен от ИАМА.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108</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Свидетелствата по чл.</w:t>
      </w:r>
      <w:r w:rsidR="006417E4" w:rsidRPr="00140209">
        <w:rPr>
          <w:rFonts w:ascii="Times New Roman" w:eastAsia="Times New Roman" w:hAnsi="Times New Roman" w:cs="Times New Roman"/>
          <w:sz w:val="24"/>
          <w:szCs w:val="24"/>
        </w:rPr>
        <w:t xml:space="preserve"> </w:t>
      </w:r>
      <w:r w:rsidR="008C3E91" w:rsidRPr="00140209">
        <w:rPr>
          <w:rFonts w:ascii="Times New Roman" w:eastAsia="Times New Roman" w:hAnsi="Times New Roman" w:cs="Times New Roman"/>
          <w:sz w:val="24"/>
          <w:szCs w:val="24"/>
        </w:rPr>
        <w:t>100</w:t>
      </w:r>
      <w:r w:rsidRPr="00140209">
        <w:rPr>
          <w:rFonts w:ascii="Times New Roman" w:eastAsia="Times New Roman" w:hAnsi="Times New Roman" w:cs="Times New Roman"/>
          <w:sz w:val="24"/>
          <w:szCs w:val="24"/>
        </w:rPr>
        <w:t>, ал. 1, т. 4 - 6 се издават след удостоверяване на здравословната годност на кандидатите.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109</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Продължаване срока на валидност на свидетелството по чл. </w:t>
      </w:r>
      <w:r w:rsidR="008C3E91" w:rsidRPr="00140209">
        <w:rPr>
          <w:rFonts w:ascii="Times New Roman" w:eastAsia="Times New Roman" w:hAnsi="Times New Roman" w:cs="Times New Roman"/>
          <w:sz w:val="24"/>
          <w:szCs w:val="24"/>
        </w:rPr>
        <w:t>100</w:t>
      </w:r>
      <w:r w:rsidRPr="00140209">
        <w:rPr>
          <w:rFonts w:ascii="Times New Roman" w:eastAsia="Times New Roman" w:hAnsi="Times New Roman" w:cs="Times New Roman"/>
          <w:sz w:val="24"/>
          <w:szCs w:val="24"/>
        </w:rPr>
        <w:t xml:space="preserve">, ал. 1, т.1, буква </w:t>
      </w:r>
      <w:r w:rsidR="006417E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w:t>
      </w:r>
      <w:r w:rsidR="006417E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се извършва преди изтичане срока на валидност на свидетелството за правоспособност от директорите на съответната ДМА/ДРН</w:t>
      </w:r>
      <w:r w:rsidR="00EF7221" w:rsidRPr="00140209">
        <w:rPr>
          <w:rFonts w:ascii="Times New Roman" w:eastAsia="Times New Roman" w:hAnsi="Times New Roman" w:cs="Times New Roman"/>
          <w:sz w:val="24"/>
          <w:szCs w:val="24"/>
        </w:rPr>
        <w:t>по заявяване на услугата</w:t>
      </w:r>
      <w:r w:rsidRPr="00140209">
        <w:rPr>
          <w:rFonts w:ascii="Times New Roman" w:eastAsia="Times New Roman" w:hAnsi="Times New Roman" w:cs="Times New Roman"/>
          <w:sz w:val="24"/>
          <w:szCs w:val="24"/>
        </w:rPr>
        <w:t xml:space="preserve">, при наличие на условията по чл. </w:t>
      </w:r>
      <w:r w:rsidR="008C3E91" w:rsidRPr="00140209">
        <w:rPr>
          <w:rFonts w:ascii="Times New Roman" w:eastAsia="Times New Roman" w:hAnsi="Times New Roman" w:cs="Times New Roman"/>
          <w:sz w:val="24"/>
          <w:szCs w:val="24"/>
        </w:rPr>
        <w:t>106</w:t>
      </w:r>
      <w:r w:rsidRPr="00140209">
        <w:rPr>
          <w:rFonts w:ascii="Times New Roman" w:eastAsia="Times New Roman" w:hAnsi="Times New Roman" w:cs="Times New Roman"/>
          <w:sz w:val="24"/>
          <w:szCs w:val="24"/>
        </w:rPr>
        <w:t>, ал. 2.</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При изтичане на срока на валидност на свидетелствата за правоспособност нови свидетелства се издават по реда на чл. </w:t>
      </w:r>
      <w:r w:rsidR="008C3E91" w:rsidRPr="00140209">
        <w:rPr>
          <w:rFonts w:ascii="Times New Roman" w:eastAsia="Times New Roman" w:hAnsi="Times New Roman" w:cs="Times New Roman"/>
          <w:sz w:val="24"/>
          <w:szCs w:val="24"/>
        </w:rPr>
        <w:t>106</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110</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Когато пилот не е заемал длъжността за период повече от 1 година, за всяка от тези години извършва по 15 маневри под ръководството на пилот-инструктор, включен в списъка на пилот-инструкторите, утвърден от директора на съответната ДМА</w:t>
      </w:r>
      <w:r w:rsidR="00E60C3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за допускане за заемане на длъжност.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 Когато пилот не е заемал длъжността за период повече от 5 години, извършва 80 маневри под ръководството на пилот-инструктор, включен в списъка на пилот-инструкторите, утвърден от директора на съответната ДМА/ДРН за допускане за заемане на длъжност.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111</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w:t>
      </w:r>
      <w:r w:rsidR="00F13E75"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sz w:val="24"/>
          <w:szCs w:val="24"/>
        </w:rPr>
        <w:t>Когато капитан на влекач не е заемал длъжността за период от 3 и повече години, трябва да изпълни 30 маневри за допускане за заемане на длъжността.</w:t>
      </w:r>
    </w:p>
    <w:p w:rsidR="00AC674B" w:rsidRPr="00140209" w:rsidRDefault="00F13E75" w:rsidP="00453CEF">
      <w:pPr>
        <w:spacing w:after="12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sz w:val="24"/>
          <w:szCs w:val="24"/>
        </w:rPr>
        <w:t xml:space="preserve">(2) За преиздаване на свидетелство за девиатор, морското лице </w:t>
      </w:r>
      <w:r w:rsidR="00CE1EEF" w:rsidRPr="00140209">
        <w:rPr>
          <w:rFonts w:ascii="Times New Roman" w:eastAsia="Times New Roman" w:hAnsi="Times New Roman" w:cs="Times New Roman"/>
          <w:sz w:val="24"/>
          <w:szCs w:val="24"/>
        </w:rPr>
        <w:t>представя документи</w:t>
      </w:r>
      <w:r w:rsidR="006346A9" w:rsidRPr="00140209">
        <w:rPr>
          <w:rFonts w:ascii="Times New Roman" w:eastAsia="Times New Roman" w:hAnsi="Times New Roman" w:cs="Times New Roman"/>
          <w:sz w:val="24"/>
          <w:szCs w:val="24"/>
        </w:rPr>
        <w:t xml:space="preserve"> за </w:t>
      </w:r>
      <w:r w:rsidRPr="00140209">
        <w:rPr>
          <w:rFonts w:ascii="Times New Roman" w:eastAsia="Times New Roman" w:hAnsi="Times New Roman" w:cs="Times New Roman"/>
          <w:sz w:val="24"/>
          <w:szCs w:val="24"/>
        </w:rPr>
        <w:t>извършването на три девиационни обработки.</w:t>
      </w:r>
    </w:p>
    <w:p w:rsidR="00140209" w:rsidRPr="00140209" w:rsidRDefault="00140209" w:rsidP="00453CEF">
      <w:pPr>
        <w:spacing w:after="120" w:line="240" w:lineRule="auto"/>
        <w:ind w:right="-67" w:firstLine="720"/>
        <w:jc w:val="both"/>
        <w:textAlignment w:val="center"/>
        <w:rPr>
          <w:rFonts w:ascii="Times New Roman" w:eastAsia="Times New Roman" w:hAnsi="Times New Roman" w:cs="Times New Roman"/>
          <w:sz w:val="24"/>
          <w:szCs w:val="24"/>
          <w:lang w:val="en-US"/>
        </w:rPr>
      </w:pPr>
    </w:p>
    <w:p w:rsidR="00BD5432" w:rsidRPr="00140209" w:rsidRDefault="0064752D">
      <w:pPr>
        <w:spacing w:after="0" w:line="240" w:lineRule="auto"/>
        <w:ind w:right="-74"/>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девета</w:t>
      </w:r>
      <w:r w:rsidRPr="00140209">
        <w:rPr>
          <w:rFonts w:ascii="Times New Roman" w:hAnsi="Times New Roman" w:cs="Times New Roman"/>
          <w:b/>
          <w:bCs/>
          <w:sz w:val="24"/>
          <w:szCs w:val="24"/>
        </w:rPr>
        <w:br/>
        <w:t xml:space="preserve">ПРИЗНАВАНЕ НА СВИДЕТЕЛСТВА ЗА ПРАВОСПОСОБНОСТ, СВИДЕТЕЛСТВА ЗА ПРОФЕСИОНАЛНА КОМПЕТЕНТНОСТ И ДРУГИ РАВНОСТОЙНИ ДОКУМЕНТИ, ИЗДАДЕНИ ОТ АДМИНИСТРАЦИЯ НА ДРУГА ДЪРЖАВА. ПРОВЕРКА ЗА АВТЕНТИЧНОСТ НА БЪЛГАРСКИ СВИДЕТЕЛСТВА ЗА ПРАВОСПОСОБНОСТ </w:t>
      </w:r>
    </w:p>
    <w:p w:rsidR="00BD5432" w:rsidRPr="00140209" w:rsidRDefault="0064752D">
      <w:pPr>
        <w:spacing w:after="0" w:line="240" w:lineRule="auto"/>
        <w:ind w:right="-74"/>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w:t>
      </w:r>
      <w:r w:rsidRPr="00140209">
        <w:rPr>
          <w:rFonts w:ascii="Times New Roman" w:hAnsi="Times New Roman" w:cs="Times New Roman"/>
          <w:b/>
          <w:bCs/>
          <w:sz w:val="24"/>
          <w:szCs w:val="24"/>
        </w:rPr>
        <w:br/>
        <w:t>Признаване на свидетелства за работа на море</w:t>
      </w:r>
    </w:p>
    <w:p w:rsidR="00BD5432" w:rsidRPr="00140209" w:rsidRDefault="0064752D">
      <w:pPr>
        <w:spacing w:after="0" w:line="240" w:lineRule="auto"/>
        <w:ind w:right="-74"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112</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На морско лице, притежаващо свидетелство за правоспособност, свидетелство за допълнителна и/или специална подготовка, издадено от администрацията на държава, която е включена в списъка, публикуван в официалния бюлетин на Европейския съюз, ИАМА от името на Република България като приемаща държава членка издава потвърждение на свидетелството, когато лицето ще работи на кораб, плаващ под българско знаме, след като: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лицето подаде заявление, към което се прилага свидетелството за правоспособност и потвърждение на същото, валидно свидетелство за здравословна годност, документ за самоличност и за платена такса;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администрацията, издала свидетелството и потвърждението му, удостовери тяхната автентичност.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На морското лице по ал. 1, когато отговаря на изискванията, се издава потвърждение на свидетелството по чл. </w:t>
      </w:r>
      <w:r w:rsidR="008C3E91" w:rsidRPr="00140209">
        <w:rPr>
          <w:rFonts w:ascii="Times New Roman" w:eastAsia="Times New Roman" w:hAnsi="Times New Roman" w:cs="Times New Roman"/>
          <w:sz w:val="24"/>
          <w:szCs w:val="24"/>
        </w:rPr>
        <w:t>104</w:t>
      </w:r>
      <w:r w:rsidRPr="00140209">
        <w:rPr>
          <w:rFonts w:ascii="Times New Roman" w:eastAsia="Times New Roman" w:hAnsi="Times New Roman" w:cs="Times New Roman"/>
          <w:sz w:val="24"/>
          <w:szCs w:val="24"/>
        </w:rPr>
        <w:t xml:space="preserve">, ал. 2 (по Правило </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 xml:space="preserve">/10 на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за заемане на длъжност, която е вписана в свидетелството му за правоспособност.</w:t>
      </w:r>
    </w:p>
    <w:p w:rsidR="005C7DA8" w:rsidRPr="00140209" w:rsidRDefault="005C7DA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Потвърждението</w:t>
      </w:r>
      <w:r w:rsidR="00A10B01" w:rsidRPr="00140209">
        <w:rPr>
          <w:rFonts w:ascii="Times New Roman" w:eastAsia="Times New Roman" w:hAnsi="Times New Roman" w:cs="Times New Roman"/>
          <w:sz w:val="24"/>
          <w:szCs w:val="24"/>
        </w:rPr>
        <w:t xml:space="preserve"> по ал. 2</w:t>
      </w:r>
      <w:r w:rsidRPr="00140209">
        <w:rPr>
          <w:rFonts w:ascii="Times New Roman" w:eastAsia="Times New Roman" w:hAnsi="Times New Roman" w:cs="Times New Roman"/>
          <w:sz w:val="24"/>
          <w:szCs w:val="24"/>
        </w:rPr>
        <w:t xml:space="preserve">, удостоверяващо признаването </w:t>
      </w:r>
      <w:r w:rsidR="00A10B01" w:rsidRPr="00140209">
        <w:rPr>
          <w:rFonts w:ascii="Times New Roman" w:eastAsia="Times New Roman" w:hAnsi="Times New Roman" w:cs="Times New Roman"/>
          <w:sz w:val="24"/>
          <w:szCs w:val="24"/>
        </w:rPr>
        <w:t xml:space="preserve">на свидетелство за правоспособност или свидетелството за професионална компетентност по Правила V/1-1 и V/1-2 от Конвенция STCW, </w:t>
      </w:r>
      <w:r w:rsidRPr="00140209">
        <w:rPr>
          <w:rFonts w:ascii="Times New Roman" w:eastAsia="Times New Roman" w:hAnsi="Times New Roman" w:cs="Times New Roman"/>
          <w:sz w:val="24"/>
          <w:szCs w:val="24"/>
        </w:rPr>
        <w:t xml:space="preserve">се издава </w:t>
      </w:r>
      <w:r w:rsidR="00A10B01" w:rsidRPr="00140209">
        <w:rPr>
          <w:rFonts w:ascii="Times New Roman" w:eastAsia="Times New Roman" w:hAnsi="Times New Roman" w:cs="Times New Roman"/>
          <w:sz w:val="24"/>
          <w:szCs w:val="24"/>
        </w:rPr>
        <w:t xml:space="preserve">по образец, утвърден от изпълнителния директор на ИАМА, </w:t>
      </w:r>
      <w:r w:rsidRPr="00140209">
        <w:rPr>
          <w:rFonts w:ascii="Times New Roman" w:eastAsia="Times New Roman" w:hAnsi="Times New Roman" w:cs="Times New Roman"/>
          <w:sz w:val="24"/>
          <w:szCs w:val="24"/>
        </w:rPr>
        <w:t>при спазване на изискванията на раздел А-I/2, параграф 3 от Кодекса STCW и Правило I/2, параграф 7 от Конвенция STCW.</w:t>
      </w:r>
    </w:p>
    <w:p w:rsidR="00E86276" w:rsidRPr="00140209" w:rsidRDefault="00E86276"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EA1547" w:rsidRPr="00140209">
        <w:rPr>
          <w:rFonts w:ascii="Times New Roman" w:eastAsia="Times New Roman" w:hAnsi="Times New Roman" w:cs="Times New Roman"/>
          <w:sz w:val="24"/>
          <w:szCs w:val="24"/>
        </w:rPr>
        <w:t>4</w:t>
      </w:r>
      <w:r w:rsidRPr="00140209">
        <w:rPr>
          <w:rFonts w:ascii="Times New Roman" w:eastAsia="Times New Roman" w:hAnsi="Times New Roman" w:cs="Times New Roman"/>
          <w:sz w:val="24"/>
          <w:szCs w:val="24"/>
        </w:rPr>
        <w:t xml:space="preserve">) </w:t>
      </w:r>
      <w:r w:rsidR="00EA1547" w:rsidRPr="00140209">
        <w:rPr>
          <w:rFonts w:ascii="Times New Roman" w:eastAsia="Times New Roman" w:hAnsi="Times New Roman" w:cs="Times New Roman"/>
          <w:sz w:val="24"/>
          <w:szCs w:val="24"/>
        </w:rPr>
        <w:t>Потвърждението</w:t>
      </w:r>
      <w:r w:rsidRPr="00140209">
        <w:rPr>
          <w:rFonts w:ascii="Times New Roman" w:eastAsia="Times New Roman" w:hAnsi="Times New Roman" w:cs="Times New Roman"/>
          <w:sz w:val="24"/>
          <w:szCs w:val="24"/>
        </w:rPr>
        <w:t xml:space="preserve"> по ал. </w:t>
      </w:r>
      <w:r w:rsidR="00EA1547" w:rsidRPr="00140209">
        <w:rPr>
          <w:rFonts w:ascii="Times New Roman" w:eastAsia="Times New Roman" w:hAnsi="Times New Roman" w:cs="Times New Roman"/>
          <w:sz w:val="24"/>
          <w:szCs w:val="24"/>
        </w:rPr>
        <w:t>2</w:t>
      </w:r>
      <w:r w:rsidRPr="00140209">
        <w:rPr>
          <w:rFonts w:ascii="Times New Roman" w:eastAsia="Times New Roman" w:hAnsi="Times New Roman" w:cs="Times New Roman"/>
          <w:sz w:val="24"/>
          <w:szCs w:val="24"/>
        </w:rPr>
        <w:t xml:space="preserve"> се извършва в едномесечен срок от постъпването на </w:t>
      </w:r>
      <w:r w:rsidRPr="00140209">
        <w:rPr>
          <w:rFonts w:ascii="Times New Roman" w:eastAsia="Times New Roman" w:hAnsi="Times New Roman" w:cs="Times New Roman"/>
          <w:sz w:val="24"/>
          <w:szCs w:val="24"/>
        </w:rPr>
        <w:t>потвърждение за автентичност на свидетелството от органът, издал същото. Отказът за потвържд</w:t>
      </w:r>
      <w:r w:rsidR="003B4816" w:rsidRPr="00140209">
        <w:rPr>
          <w:rFonts w:ascii="Times New Roman" w:eastAsia="Times New Roman" w:hAnsi="Times New Roman" w:cs="Times New Roman"/>
          <w:sz w:val="24"/>
          <w:szCs w:val="24"/>
        </w:rPr>
        <w:t>ение</w:t>
      </w:r>
      <w:r w:rsidRPr="00140209">
        <w:rPr>
          <w:rFonts w:ascii="Times New Roman" w:eastAsia="Times New Roman" w:hAnsi="Times New Roman" w:cs="Times New Roman"/>
          <w:sz w:val="24"/>
          <w:szCs w:val="24"/>
        </w:rPr>
        <w:t xml:space="preserve"> на валидно свидетелство</w:t>
      </w:r>
      <w:r w:rsidR="003B4816" w:rsidRPr="00140209">
        <w:rPr>
          <w:rFonts w:ascii="Times New Roman" w:eastAsia="Times New Roman" w:hAnsi="Times New Roman" w:cs="Times New Roman"/>
          <w:sz w:val="24"/>
          <w:szCs w:val="24"/>
        </w:rPr>
        <w:t xml:space="preserve"> е мотивиран и</w:t>
      </w:r>
      <w:r w:rsidRPr="00140209">
        <w:rPr>
          <w:rFonts w:ascii="Times New Roman" w:eastAsia="Times New Roman" w:hAnsi="Times New Roman" w:cs="Times New Roman"/>
          <w:sz w:val="24"/>
          <w:szCs w:val="24"/>
        </w:rPr>
        <w:t xml:space="preserve"> подлежи на обжалване по </w:t>
      </w:r>
      <w:r w:rsidR="003B4816" w:rsidRPr="00140209">
        <w:rPr>
          <w:rFonts w:ascii="Times New Roman" w:eastAsia="Times New Roman" w:hAnsi="Times New Roman" w:cs="Times New Roman"/>
          <w:sz w:val="24"/>
          <w:szCs w:val="24"/>
        </w:rPr>
        <w:t xml:space="preserve">реда на </w:t>
      </w:r>
      <w:r w:rsidR="000404C1" w:rsidRPr="000B011F">
        <w:rPr>
          <w:rFonts w:ascii="Times New Roman" w:eastAsia="Times New Roman" w:hAnsi="Times New Roman" w:cs="Times New Roman"/>
          <w:sz w:val="24"/>
          <w:szCs w:val="24"/>
        </w:rPr>
        <w:t>Административнопроцесуалния кодекс</w:t>
      </w:r>
      <w:r w:rsidRPr="00140209">
        <w:rPr>
          <w:rFonts w:ascii="Times New Roman" w:eastAsia="Times New Roman" w:hAnsi="Times New Roman" w:cs="Times New Roman"/>
          <w:sz w:val="24"/>
          <w:szCs w:val="24"/>
        </w:rPr>
        <w:t xml:space="preserve">. </w:t>
      </w:r>
      <w:r w:rsidR="004B59C3" w:rsidRPr="00140209">
        <w:rPr>
          <w:rFonts w:ascii="Times New Roman" w:eastAsia="Times New Roman" w:hAnsi="Times New Roman" w:cs="Times New Roman"/>
          <w:sz w:val="24"/>
          <w:szCs w:val="24"/>
        </w:rPr>
        <w:t>Информация относно процедурата за обжалване се публикува на интернет страницата на ИАМА.</w:t>
      </w:r>
    </w:p>
    <w:p w:rsidR="00BD5432" w:rsidRPr="00140209" w:rsidRDefault="00CE1EEF">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EA1547" w:rsidRPr="00140209">
        <w:rPr>
          <w:rFonts w:ascii="Times New Roman" w:eastAsia="Times New Roman" w:hAnsi="Times New Roman" w:cs="Times New Roman"/>
          <w:sz w:val="24"/>
          <w:szCs w:val="24"/>
        </w:rPr>
        <w:t>5</w:t>
      </w:r>
      <w:r w:rsidRPr="00140209">
        <w:rPr>
          <w:rFonts w:ascii="Times New Roman" w:eastAsia="Times New Roman" w:hAnsi="Times New Roman" w:cs="Times New Roman"/>
          <w:sz w:val="24"/>
          <w:szCs w:val="24"/>
        </w:rPr>
        <w:t>)</w:t>
      </w:r>
      <w:r w:rsidR="00A10B01"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Срокът на валидност на издаденото от ИАМА потвърждение не може да бъде по-</w:t>
      </w:r>
      <w:r w:rsidR="0064752D" w:rsidRPr="00140209">
        <w:rPr>
          <w:rFonts w:ascii="Times New Roman" w:eastAsia="Times New Roman" w:hAnsi="Times New Roman" w:cs="Times New Roman"/>
          <w:sz w:val="24"/>
          <w:szCs w:val="24"/>
        </w:rPr>
        <w:t>дълъг от срока на валидност на свидетелството за правоспособност или потвърждението на свидетелството.</w:t>
      </w:r>
      <w:r w:rsidR="00A35443" w:rsidRPr="00140209">
        <w:rPr>
          <w:sz w:val="24"/>
          <w:szCs w:val="24"/>
        </w:rPr>
        <w:t xml:space="preserve"> </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r w:rsidR="00EA1547" w:rsidRPr="00140209">
        <w:rPr>
          <w:rFonts w:ascii="Times New Roman" w:eastAsia="Times New Roman" w:hAnsi="Times New Roman" w:cs="Times New Roman"/>
          <w:sz w:val="24"/>
          <w:szCs w:val="24"/>
        </w:rPr>
        <w:t>6</w:t>
      </w:r>
      <w:r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Когато признаването на държава, включена в </w:t>
      </w:r>
      <w:r w:rsidR="003B4816" w:rsidRPr="00140209">
        <w:rPr>
          <w:rFonts w:ascii="Times New Roman" w:eastAsia="Times New Roman" w:hAnsi="Times New Roman" w:cs="Times New Roman"/>
          <w:sz w:val="24"/>
          <w:szCs w:val="24"/>
        </w:rPr>
        <w:t>с</w:t>
      </w:r>
      <w:r w:rsidR="0064752D" w:rsidRPr="00140209">
        <w:rPr>
          <w:rFonts w:ascii="Times New Roman" w:eastAsia="Times New Roman" w:hAnsi="Times New Roman" w:cs="Times New Roman"/>
          <w:sz w:val="24"/>
          <w:szCs w:val="24"/>
        </w:rPr>
        <w:t>писъка на държавите, признати по Директива 2008/106/ЕО, бъде оттеглено, издадените преди оттеглянето от ИАМА потвърждения на свидетелства на такава държава остават валидни до изтичане на посочения в тях срок на валидност. Такива потвърждения не може да бъдат преиздавани и срокът им на валидност не може да се удължава.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113</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На морско лице, притежаващо свидетелство за правоспособност, свидетелство за допълнителна и/или специална подготовка, издадено от администрация на държава, която не е включена в списъка, публикуван в официалния бюлетин на Европейския съюз, ИАМА може да издаде потвърждение на свидетелството, когато лицето ще работи на кораб, плаващ под българско знаме.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Заявлението за признаване на свидетелство, издадено от администрация на държава, която не е включена в списъка по ал. 1, се подава от корабопритежателя на кораб, плаващ под българско знаме.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Когато се установи, че български корабопритежател има съществен интерес свидетелства за правоспособност, издадени от администрация по ал. 1, да бъдат признавани чрез издаване на потвърждение на тези свидетелства от ИАМА, ИАМА изпраща обосновано искане до Европейската комисия за оценка на тази администрация с оглед признаване на издадените от нея свидетелства за правоспособност.</w:t>
      </w:r>
      <w:r w:rsidRPr="00140209">
        <w:rPr>
          <w:rFonts w:ascii="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В подкрепа на искането си ИАМА предоставя на Европейската комисия предварителен анализ на информацията, посочената в </w:t>
      </w:r>
      <w:r w:rsidR="00183040"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 xml:space="preserve">риложение </w:t>
      </w:r>
      <w:r w:rsidR="00F7566A" w:rsidRPr="00140209">
        <w:rPr>
          <w:rFonts w:ascii="Times New Roman" w:eastAsia="Times New Roman" w:hAnsi="Times New Roman" w:cs="Times New Roman"/>
          <w:sz w:val="24"/>
          <w:szCs w:val="24"/>
        </w:rPr>
        <w:t>II</w:t>
      </w:r>
      <w:r w:rsidRPr="00140209">
        <w:rPr>
          <w:rFonts w:ascii="Times New Roman" w:eastAsia="Times New Roman" w:hAnsi="Times New Roman" w:cs="Times New Roman"/>
          <w:sz w:val="24"/>
          <w:szCs w:val="24"/>
        </w:rPr>
        <w:t xml:space="preserve"> към Директива 2008/106/ЕО относно минималното ниво на обучение на морските лица и допълнителна информация за основанията за признаване на третата държава.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Изпълнителна агенция </w:t>
      </w:r>
      <w:r w:rsidR="003B4816"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3B4816"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не изпраща в Европейската комисия предложения за признаване на свидетелства, издадени от администрации на държави, </w:t>
      </w:r>
      <w:r w:rsidR="002718CD" w:rsidRPr="00140209">
        <w:rPr>
          <w:rFonts w:ascii="Times New Roman" w:eastAsia="Times New Roman" w:hAnsi="Times New Roman" w:cs="Times New Roman"/>
          <w:sz w:val="24"/>
          <w:szCs w:val="24"/>
        </w:rPr>
        <w:t>които не са страни по Конвенция STCW.</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За целите на признаването по ал. 1 и след получаване на заявлението по ал. 2 ИАМА прави мотивирано предложение до Европейската комисия с искане да бъде оценена системата за подготовка и освидетелстване на моряците на съответната държава.</w:t>
      </w:r>
    </w:p>
    <w:p w:rsidR="002658D2"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След подаване на предложението по ал. 5 ИАМА може да издаде потвърждение на свидетелствата на морските лица от кандидатстващата държава до приемането на акт за изпълнение на Европейската комисия относно признаването на тази трета държава. </w:t>
      </w:r>
      <w:r w:rsidR="00890B9F" w:rsidRPr="00140209">
        <w:rPr>
          <w:rFonts w:ascii="Times New Roman" w:eastAsia="Times New Roman" w:hAnsi="Times New Roman" w:cs="Times New Roman"/>
          <w:sz w:val="24"/>
          <w:szCs w:val="24"/>
        </w:rPr>
        <w:t>Валидността на издадените потвърждения не може да надвишава 3 месеца.</w:t>
      </w:r>
    </w:p>
    <w:p w:rsidR="00AC674B"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r w:rsidR="002658D2"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 xml:space="preserve">В случай на едностранно признаване </w:t>
      </w:r>
      <w:r w:rsidRPr="00140209">
        <w:rPr>
          <w:rFonts w:ascii="Times New Roman" w:eastAsia="Times New Roman" w:hAnsi="Times New Roman" w:cs="Times New Roman"/>
          <w:sz w:val="24"/>
          <w:szCs w:val="24"/>
        </w:rPr>
        <w:t>на трета държава</w:t>
      </w:r>
      <w:r w:rsidR="00C06F4F"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 xml:space="preserve">ИАМА съобщава на Европейската комисия броя на издадените потвърждения </w:t>
      </w:r>
      <w:r w:rsidRPr="00140209">
        <w:rPr>
          <w:rFonts w:ascii="Times New Roman" w:eastAsia="Times New Roman" w:hAnsi="Times New Roman" w:cs="Times New Roman"/>
          <w:sz w:val="24"/>
          <w:szCs w:val="24"/>
        </w:rPr>
        <w:t>по ал. 6</w:t>
      </w:r>
      <w:r w:rsidR="00C06F4F"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до приемането на акта за изпълнение относно признаването на тази трета държава.</w:t>
      </w:r>
    </w:p>
    <w:p w:rsidR="00AC674B"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w:t>
      </w:r>
      <w:r w:rsidR="002658D2" w:rsidRPr="00140209">
        <w:rPr>
          <w:rFonts w:ascii="Times New Roman" w:eastAsia="Times New Roman" w:hAnsi="Times New Roman" w:cs="Times New Roman"/>
          <w:sz w:val="24"/>
          <w:szCs w:val="24"/>
        </w:rPr>
        <w:t xml:space="preserve"> </w:t>
      </w:r>
      <w:r w:rsidR="006D24F4" w:rsidRPr="00140209">
        <w:rPr>
          <w:rFonts w:ascii="Times New Roman" w:eastAsia="Times New Roman" w:hAnsi="Times New Roman" w:cs="Times New Roman"/>
          <w:sz w:val="24"/>
          <w:szCs w:val="24"/>
        </w:rPr>
        <w:t xml:space="preserve">След влизане в сила на </w:t>
      </w:r>
      <w:r w:rsidR="00F7566A" w:rsidRPr="00140209">
        <w:rPr>
          <w:rFonts w:ascii="Times New Roman" w:eastAsia="Times New Roman" w:hAnsi="Times New Roman" w:cs="Times New Roman"/>
          <w:sz w:val="24"/>
          <w:szCs w:val="24"/>
        </w:rPr>
        <w:t>акт за изпълнение на Европейската комисия относно признаване на третата държава</w:t>
      </w:r>
      <w:r w:rsidR="0064752D" w:rsidRPr="00140209">
        <w:rPr>
          <w:rFonts w:ascii="Times New Roman" w:eastAsia="Times New Roman" w:hAnsi="Times New Roman" w:cs="Times New Roman"/>
          <w:sz w:val="24"/>
          <w:szCs w:val="24"/>
        </w:rPr>
        <w:t xml:space="preserve"> се подготвя двустранно споразумение със съответната администрация на държавата - страна по Конвенция </w:t>
      </w:r>
      <w:r w:rsidR="00AC674B" w:rsidRPr="00140209">
        <w:rPr>
          <w:rFonts w:ascii="Times New Roman" w:eastAsia="Times New Roman" w:hAnsi="Times New Roman" w:cs="Times New Roman"/>
          <w:sz w:val="24"/>
          <w:szCs w:val="24"/>
        </w:rPr>
        <w:t>STCW</w:t>
      </w:r>
      <w:r w:rsidR="0064752D" w:rsidRPr="00140209">
        <w:rPr>
          <w:rFonts w:ascii="Times New Roman" w:eastAsia="Times New Roman" w:hAnsi="Times New Roman" w:cs="Times New Roman"/>
          <w:sz w:val="24"/>
          <w:szCs w:val="24"/>
        </w:rPr>
        <w:t xml:space="preserve">. </w:t>
      </w:r>
    </w:p>
    <w:p w:rsidR="00AC674B" w:rsidRPr="00140209" w:rsidRDefault="00890B9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w:t>
      </w:r>
      <w:r w:rsidR="002658D2"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За подписване на споразумението по ал. 7 ИАМА информира Европейската комисия и ИМО.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114</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Република България може да прекрати сключено споразумение по чл. </w:t>
      </w:r>
      <w:r w:rsidR="008C3E91" w:rsidRPr="00140209">
        <w:rPr>
          <w:rFonts w:ascii="Times New Roman" w:eastAsia="Times New Roman" w:hAnsi="Times New Roman" w:cs="Times New Roman"/>
          <w:sz w:val="24"/>
          <w:szCs w:val="24"/>
        </w:rPr>
        <w:t>113</w:t>
      </w:r>
      <w:r w:rsidRPr="00140209">
        <w:rPr>
          <w:rFonts w:ascii="Times New Roman" w:eastAsia="Times New Roman" w:hAnsi="Times New Roman" w:cs="Times New Roman"/>
          <w:sz w:val="24"/>
          <w:szCs w:val="24"/>
        </w:rPr>
        <w:t>, ал. 7, когато се установи нарушаване на условията в споразумението.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В случаите по ал. 1 потвържденията на свидетелства на такава държава, издадени от ИАМА преди прекратяване на сключеното споразумение, остават валидни до изтичане на посочения в тях срок на валидност. Такива потвърждения не може да бъдат преиздавани и срокът им на валидност не може да се удължава.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 За обстоятелствата по ал. 1 и 2 ИАМА информира Европейската комисия, ИМО и държавата, с която е сключено споразумението.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115</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Република България може да сключи споразумение с друга държава - членка на Европейския съюз, или с друга страна по Конвенцията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за взаимно прилагане на разпоредбите на Конвенцията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относно крайбрежното плаване. В споразумението се посочват подробностите относно съответните зони за крайбрежно плаване.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Република България може да прекрати сключено споразумение по ал. 1, когато се установи нарушаване на условията в споразумението, включително и ако не се спазват принципите, уреждащи крайбрежното плаване, посочени в раздел А-</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 xml:space="preserve">/3 от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116</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На морско лице, притежаващо свидетелство за правоспособност за крайбрежно плаване, издадено от администрацията на държава - членка на Европейския съюз, или от страна по Конвенцията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за определените ѝ граници на крайбрежно плаване, ИАМА издава потвърждение на свидетелството, когато лицето ще работи на кораб в крайбрежно плаване, при условие че между Република България и съответната държава - издател на свидетелството, има сключено споразумение по чл. </w:t>
      </w:r>
      <w:r w:rsidR="008C3E91" w:rsidRPr="00140209">
        <w:rPr>
          <w:rFonts w:ascii="Times New Roman" w:eastAsia="Times New Roman" w:hAnsi="Times New Roman" w:cs="Times New Roman"/>
          <w:sz w:val="24"/>
          <w:szCs w:val="24"/>
        </w:rPr>
        <w:t>115</w:t>
      </w:r>
      <w:r w:rsidRPr="00140209">
        <w:rPr>
          <w:rFonts w:ascii="Times New Roman" w:eastAsia="Times New Roman" w:hAnsi="Times New Roman" w:cs="Times New Roman"/>
          <w:sz w:val="24"/>
          <w:szCs w:val="24"/>
        </w:rPr>
        <w:t>, ал. 1 и след като: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лицето подаде заявление, към което се прилага свидетелството за правоспособност и потвърждение на същото, валидно свидетелство за здравословна годност, документ за самоличност и за платена такса;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администрацията, издала свидетелството и потвърждението му, удостовери тяхната автентичност.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Срокът на валидност на издаденото потвърждение по ал. 1 не може да бъде по-дълъг от срока на валидност на свидетелството за правоспособност или потвърждението на свидетелството.</w:t>
      </w:r>
    </w:p>
    <w:p w:rsidR="00895FF8"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В случаите по чл. </w:t>
      </w:r>
      <w:r w:rsidR="008C3E91" w:rsidRPr="00140209">
        <w:rPr>
          <w:rFonts w:ascii="Times New Roman" w:eastAsia="Times New Roman" w:hAnsi="Times New Roman" w:cs="Times New Roman"/>
          <w:sz w:val="24"/>
          <w:szCs w:val="24"/>
        </w:rPr>
        <w:t>115</w:t>
      </w:r>
      <w:r w:rsidRPr="00140209">
        <w:rPr>
          <w:rFonts w:ascii="Times New Roman" w:eastAsia="Times New Roman" w:hAnsi="Times New Roman" w:cs="Times New Roman"/>
          <w:sz w:val="24"/>
          <w:szCs w:val="24"/>
        </w:rPr>
        <w:t>, ал. 2 издадените от ИАМА преди прекратяване на споразумението потвърждения на свидетелства остават валидни до изтичане на посочения в тях срок на валидност. Такива потвърждения не може да бъдат преиздавани и срокът им на валидност не може да се удължава.</w:t>
      </w:r>
    </w:p>
    <w:p w:rsidR="00F94989" w:rsidRPr="00140209" w:rsidRDefault="00F94989" w:rsidP="00457EE9">
      <w:pPr>
        <w:spacing w:after="0" w:line="240" w:lineRule="auto"/>
        <w:ind w:right="-67" w:firstLine="720"/>
        <w:jc w:val="both"/>
        <w:textAlignment w:val="center"/>
        <w:rPr>
          <w:rFonts w:ascii="Times New Roman" w:hAnsi="Times New Roman" w:cs="Times New Roman"/>
          <w:b/>
          <w:bCs/>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II</w:t>
      </w:r>
      <w:r w:rsidRPr="00140209">
        <w:rPr>
          <w:rFonts w:ascii="Times New Roman" w:hAnsi="Times New Roman" w:cs="Times New Roman"/>
          <w:b/>
          <w:bCs/>
          <w:sz w:val="24"/>
          <w:szCs w:val="24"/>
        </w:rPr>
        <w:br/>
        <w:t>Признаване на свидетелства за работа по вътрешни водни пътища</w:t>
      </w:r>
    </w:p>
    <w:p w:rsidR="00BD5432" w:rsidRPr="00140209" w:rsidRDefault="00F7566A">
      <w:pPr>
        <w:spacing w:after="0" w:line="240" w:lineRule="auto"/>
        <w:ind w:right="-68"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
          <w:bCs/>
          <w:sz w:val="24"/>
          <w:szCs w:val="24"/>
        </w:rPr>
        <w:t xml:space="preserve">Чл. </w:t>
      </w:r>
      <w:r w:rsidR="006E2FEA" w:rsidRPr="00140209">
        <w:rPr>
          <w:rFonts w:ascii="Times New Roman" w:eastAsia="Times New Roman" w:hAnsi="Times New Roman" w:cs="Times New Roman"/>
          <w:b/>
          <w:bCs/>
          <w:sz w:val="24"/>
          <w:szCs w:val="24"/>
        </w:rPr>
        <w:t>117</w:t>
      </w:r>
      <w:r w:rsidRPr="00140209">
        <w:rPr>
          <w:rFonts w:ascii="Times New Roman" w:eastAsia="Times New Roman" w:hAnsi="Times New Roman" w:cs="Times New Roman"/>
          <w:b/>
          <w:bCs/>
          <w:sz w:val="24"/>
          <w:szCs w:val="24"/>
        </w:rPr>
        <w:t>.</w:t>
      </w:r>
      <w:r w:rsidRPr="00140209">
        <w:rPr>
          <w:rFonts w:ascii="Times New Roman" w:eastAsia="Times New Roman" w:hAnsi="Times New Roman" w:cs="Times New Roman"/>
          <w:bCs/>
          <w:sz w:val="24"/>
          <w:szCs w:val="24"/>
        </w:rPr>
        <w:t xml:space="preserve"> (1) Свидетелств</w:t>
      </w:r>
      <w:r w:rsidR="000A583C" w:rsidRPr="00140209">
        <w:rPr>
          <w:rFonts w:ascii="Times New Roman" w:eastAsia="Times New Roman" w:hAnsi="Times New Roman" w:cs="Times New Roman"/>
          <w:bCs/>
          <w:sz w:val="24"/>
          <w:szCs w:val="24"/>
        </w:rPr>
        <w:t>а</w:t>
      </w:r>
      <w:r w:rsidRPr="00140209">
        <w:rPr>
          <w:rFonts w:ascii="Times New Roman" w:eastAsia="Times New Roman" w:hAnsi="Times New Roman" w:cs="Times New Roman"/>
          <w:bCs/>
          <w:sz w:val="24"/>
          <w:szCs w:val="24"/>
        </w:rPr>
        <w:t xml:space="preserve"> за квалификация на </w:t>
      </w:r>
      <w:r w:rsidR="00644545" w:rsidRPr="00140209">
        <w:rPr>
          <w:rFonts w:ascii="Times New Roman" w:eastAsia="Times New Roman" w:hAnsi="Times New Roman" w:cs="Times New Roman"/>
          <w:bCs/>
          <w:sz w:val="24"/>
          <w:szCs w:val="24"/>
        </w:rPr>
        <w:t>Европейския съюз</w:t>
      </w:r>
      <w:r w:rsidRPr="00140209">
        <w:rPr>
          <w:rFonts w:ascii="Times New Roman" w:eastAsia="Times New Roman" w:hAnsi="Times New Roman" w:cs="Times New Roman"/>
          <w:bCs/>
          <w:sz w:val="24"/>
          <w:szCs w:val="24"/>
        </w:rPr>
        <w:t xml:space="preserve">, служебни книжки или корабни дневници, издадени в съответствие с изискванията на настоящата наредба, </w:t>
      </w:r>
      <w:r w:rsidR="0099518F" w:rsidRPr="00140209">
        <w:rPr>
          <w:rFonts w:ascii="Times New Roman" w:eastAsia="Times New Roman" w:hAnsi="Times New Roman" w:cs="Times New Roman"/>
          <w:bCs/>
          <w:sz w:val="24"/>
          <w:szCs w:val="24"/>
        </w:rPr>
        <w:t xml:space="preserve"> или от компетентен орган на държава членка на Европейския съюз по смисъла на чл. 26 от Директива</w:t>
      </w:r>
      <w:r w:rsidR="000A583C" w:rsidRPr="00140209">
        <w:rPr>
          <w:rFonts w:ascii="Times New Roman" w:hAnsi="Times New Roman" w:cs="Times New Roman"/>
          <w:bCs/>
        </w:rPr>
        <w:t xml:space="preserve"> </w:t>
      </w:r>
      <w:r w:rsidR="000A583C" w:rsidRPr="00140209">
        <w:rPr>
          <w:rFonts w:ascii="Times New Roman" w:eastAsia="Times New Roman" w:hAnsi="Times New Roman" w:cs="Times New Roman"/>
          <w:bCs/>
          <w:sz w:val="24"/>
          <w:szCs w:val="24"/>
        </w:rPr>
        <w:t xml:space="preserve">2017/2397 </w:t>
      </w:r>
      <w:r w:rsidRPr="00140209">
        <w:rPr>
          <w:rFonts w:ascii="Times New Roman" w:eastAsia="Times New Roman" w:hAnsi="Times New Roman" w:cs="Times New Roman"/>
          <w:bCs/>
          <w:sz w:val="24"/>
          <w:szCs w:val="24"/>
        </w:rPr>
        <w:t xml:space="preserve">са валидни за всички вътрешни водни пътища на </w:t>
      </w:r>
      <w:r w:rsidR="00890B9F" w:rsidRPr="00140209">
        <w:rPr>
          <w:rFonts w:ascii="Times New Roman" w:eastAsia="Times New Roman" w:hAnsi="Times New Roman" w:cs="Times New Roman"/>
          <w:bCs/>
          <w:sz w:val="24"/>
          <w:szCs w:val="24"/>
        </w:rPr>
        <w:t>Европа</w:t>
      </w:r>
      <w:r w:rsidRPr="00140209">
        <w:rPr>
          <w:rFonts w:ascii="Times New Roman" w:eastAsia="Times New Roman" w:hAnsi="Times New Roman" w:cs="Times New Roman"/>
          <w:bCs/>
          <w:sz w:val="24"/>
          <w:szCs w:val="24"/>
        </w:rPr>
        <w:t>.</w:t>
      </w:r>
    </w:p>
    <w:p w:rsidR="00F7566A" w:rsidRPr="00140209" w:rsidRDefault="00F7566A"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 xml:space="preserve">(2) Свидетелство за квалификация, служебна книжка или корабен дневник, издадени в съответствие с разпоредбите относно навигационния персонал по река Рейн, в които се определят изисквания, идентични с тези на настоящата наредба, са валидни за всички вътрешни водни пътища на </w:t>
      </w:r>
      <w:r w:rsidR="00890B9F" w:rsidRPr="00140209">
        <w:rPr>
          <w:rFonts w:ascii="Times New Roman" w:eastAsia="Times New Roman" w:hAnsi="Times New Roman" w:cs="Times New Roman"/>
          <w:bCs/>
          <w:sz w:val="24"/>
          <w:szCs w:val="24"/>
        </w:rPr>
        <w:t>Европа.</w:t>
      </w:r>
    </w:p>
    <w:p w:rsidR="00F7566A" w:rsidRPr="00140209" w:rsidRDefault="00F7566A"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 xml:space="preserve">(3) Издадените от трета държава свидетелства, служебни книжки и корабни дневници </w:t>
      </w:r>
      <w:r w:rsidR="00C82EFF" w:rsidRPr="00140209">
        <w:rPr>
          <w:rFonts w:ascii="Times New Roman" w:eastAsia="Times New Roman" w:hAnsi="Times New Roman" w:cs="Times New Roman"/>
          <w:bCs/>
          <w:sz w:val="24"/>
          <w:szCs w:val="24"/>
        </w:rPr>
        <w:t xml:space="preserve">за работа по вътрешни водни пътища </w:t>
      </w:r>
      <w:r w:rsidRPr="00140209">
        <w:rPr>
          <w:rFonts w:ascii="Times New Roman" w:eastAsia="Times New Roman" w:hAnsi="Times New Roman" w:cs="Times New Roman"/>
          <w:bCs/>
          <w:sz w:val="24"/>
          <w:szCs w:val="24"/>
        </w:rPr>
        <w:t xml:space="preserve">са валидни за всички вътрешни водни пътища на </w:t>
      </w:r>
      <w:r w:rsidR="00FB1B69" w:rsidRPr="00140209">
        <w:rPr>
          <w:rFonts w:ascii="Times New Roman" w:eastAsia="Times New Roman" w:hAnsi="Times New Roman" w:cs="Times New Roman"/>
          <w:bCs/>
          <w:sz w:val="24"/>
          <w:szCs w:val="24"/>
        </w:rPr>
        <w:t>Европа</w:t>
      </w:r>
      <w:r w:rsidR="00C91456" w:rsidRPr="00140209">
        <w:rPr>
          <w:rFonts w:ascii="Times New Roman" w:eastAsia="Times New Roman" w:hAnsi="Times New Roman" w:cs="Times New Roman"/>
          <w:bCs/>
          <w:sz w:val="24"/>
          <w:szCs w:val="24"/>
        </w:rPr>
        <w:t>,</w:t>
      </w:r>
      <w:r w:rsidRPr="00140209">
        <w:rPr>
          <w:rFonts w:ascii="Times New Roman" w:eastAsia="Times New Roman" w:hAnsi="Times New Roman" w:cs="Times New Roman"/>
          <w:bCs/>
          <w:sz w:val="24"/>
          <w:szCs w:val="24"/>
        </w:rPr>
        <w:t xml:space="preserve"> само ако  трета</w:t>
      </w:r>
      <w:r w:rsidR="00C61B4C" w:rsidRPr="00140209">
        <w:rPr>
          <w:rFonts w:ascii="Times New Roman" w:eastAsia="Times New Roman" w:hAnsi="Times New Roman" w:cs="Times New Roman"/>
          <w:bCs/>
          <w:sz w:val="24"/>
          <w:szCs w:val="24"/>
        </w:rPr>
        <w:t>та</w:t>
      </w:r>
      <w:r w:rsidRPr="00140209">
        <w:rPr>
          <w:rFonts w:ascii="Times New Roman" w:eastAsia="Times New Roman" w:hAnsi="Times New Roman" w:cs="Times New Roman"/>
          <w:bCs/>
          <w:sz w:val="24"/>
          <w:szCs w:val="24"/>
        </w:rPr>
        <w:t xml:space="preserve"> държава признава документите на </w:t>
      </w:r>
      <w:r w:rsidR="00644545" w:rsidRPr="00140209">
        <w:rPr>
          <w:rFonts w:ascii="Times New Roman" w:eastAsia="Times New Roman" w:hAnsi="Times New Roman" w:cs="Times New Roman"/>
          <w:bCs/>
          <w:sz w:val="24"/>
          <w:szCs w:val="24"/>
        </w:rPr>
        <w:t>Европейския съюз</w:t>
      </w:r>
      <w:r w:rsidRPr="00140209">
        <w:rPr>
          <w:rFonts w:ascii="Times New Roman" w:eastAsia="Times New Roman" w:hAnsi="Times New Roman" w:cs="Times New Roman"/>
          <w:bCs/>
          <w:sz w:val="24"/>
          <w:szCs w:val="24"/>
        </w:rPr>
        <w:t xml:space="preserve">, издадени в съответствие с </w:t>
      </w:r>
      <w:r w:rsidR="00C61B4C" w:rsidRPr="00140209">
        <w:rPr>
          <w:rFonts w:ascii="Times New Roman" w:eastAsia="Times New Roman" w:hAnsi="Times New Roman" w:cs="Times New Roman"/>
          <w:bCs/>
          <w:sz w:val="24"/>
          <w:szCs w:val="24"/>
        </w:rPr>
        <w:t xml:space="preserve">правилата в </w:t>
      </w:r>
      <w:r w:rsidRPr="00140209">
        <w:rPr>
          <w:rFonts w:ascii="Times New Roman" w:eastAsia="Times New Roman" w:hAnsi="Times New Roman" w:cs="Times New Roman"/>
          <w:bCs/>
          <w:sz w:val="24"/>
          <w:szCs w:val="24"/>
        </w:rPr>
        <w:t>настоящата наредба</w:t>
      </w:r>
      <w:r w:rsidR="00C61B4C" w:rsidRPr="00140209">
        <w:rPr>
          <w:rFonts w:ascii="Times New Roman" w:eastAsia="Times New Roman" w:hAnsi="Times New Roman" w:cs="Times New Roman"/>
          <w:bCs/>
          <w:sz w:val="24"/>
          <w:szCs w:val="24"/>
        </w:rPr>
        <w:t xml:space="preserve"> и издадените от нея документи са включени в списъка по чл. 118</w:t>
      </w:r>
      <w:r w:rsidR="00890B9F" w:rsidRPr="00140209">
        <w:rPr>
          <w:rFonts w:ascii="Times New Roman" w:eastAsia="Times New Roman" w:hAnsi="Times New Roman" w:cs="Times New Roman"/>
          <w:bCs/>
          <w:sz w:val="24"/>
          <w:szCs w:val="24"/>
        </w:rPr>
        <w:t>, т. 2.</w:t>
      </w:r>
    </w:p>
    <w:p w:rsidR="00F7566A" w:rsidRPr="00140209" w:rsidRDefault="00F7566A" w:rsidP="00453CEF">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 xml:space="preserve">(4) </w:t>
      </w:r>
      <w:r w:rsidR="00C82EFF" w:rsidRPr="00140209">
        <w:rPr>
          <w:rFonts w:ascii="Times New Roman" w:eastAsia="Times New Roman" w:hAnsi="Times New Roman" w:cs="Times New Roman"/>
          <w:bCs/>
          <w:sz w:val="24"/>
          <w:szCs w:val="24"/>
        </w:rPr>
        <w:t>С</w:t>
      </w:r>
      <w:r w:rsidRPr="00140209">
        <w:rPr>
          <w:rFonts w:ascii="Times New Roman" w:eastAsia="Times New Roman" w:hAnsi="Times New Roman" w:cs="Times New Roman"/>
          <w:bCs/>
          <w:sz w:val="24"/>
          <w:szCs w:val="24"/>
        </w:rPr>
        <w:t>видетелство за квалификация, служебна книжка или корабен дневник</w:t>
      </w:r>
      <w:r w:rsidR="00457EE9" w:rsidRPr="00140209">
        <w:rPr>
          <w:rFonts w:ascii="Times New Roman" w:eastAsia="Times New Roman" w:hAnsi="Times New Roman" w:cs="Times New Roman"/>
          <w:bCs/>
          <w:sz w:val="24"/>
          <w:szCs w:val="24"/>
        </w:rPr>
        <w:t xml:space="preserve"> за работа по вътрешни водни пътища</w:t>
      </w:r>
      <w:r w:rsidRPr="00140209">
        <w:rPr>
          <w:rFonts w:ascii="Times New Roman" w:eastAsia="Times New Roman" w:hAnsi="Times New Roman" w:cs="Times New Roman"/>
          <w:bCs/>
          <w:sz w:val="24"/>
          <w:szCs w:val="24"/>
        </w:rPr>
        <w:t xml:space="preserve">, издадени в съответствие с националните правила на трета държава, които определят изисквания, идентични с тези на настоящата наредба, са валидни за всички вътрешни водни пътища на </w:t>
      </w:r>
      <w:r w:rsidR="00FB1B69" w:rsidRPr="00140209">
        <w:rPr>
          <w:rFonts w:ascii="Times New Roman" w:eastAsia="Times New Roman" w:hAnsi="Times New Roman" w:cs="Times New Roman"/>
          <w:bCs/>
          <w:sz w:val="24"/>
          <w:szCs w:val="24"/>
        </w:rPr>
        <w:t>Европа</w:t>
      </w:r>
      <w:r w:rsidRPr="00140209">
        <w:rPr>
          <w:rFonts w:ascii="Times New Roman" w:eastAsia="Times New Roman" w:hAnsi="Times New Roman" w:cs="Times New Roman"/>
          <w:bCs/>
          <w:sz w:val="24"/>
          <w:szCs w:val="24"/>
        </w:rPr>
        <w:t xml:space="preserve">, </w:t>
      </w:r>
      <w:r w:rsidR="004A724A" w:rsidRPr="00140209">
        <w:rPr>
          <w:rFonts w:ascii="Times New Roman" w:eastAsia="Times New Roman" w:hAnsi="Times New Roman" w:cs="Times New Roman"/>
          <w:bCs/>
          <w:sz w:val="24"/>
          <w:szCs w:val="24"/>
        </w:rPr>
        <w:t xml:space="preserve"> когато са включени в списъка по чл. 118</w:t>
      </w:r>
      <w:r w:rsidR="007B0AA1" w:rsidRPr="00140209">
        <w:rPr>
          <w:rFonts w:ascii="Times New Roman" w:eastAsia="Times New Roman" w:hAnsi="Times New Roman" w:cs="Times New Roman"/>
          <w:bCs/>
          <w:sz w:val="24"/>
          <w:szCs w:val="24"/>
        </w:rPr>
        <w:t>, т.2</w:t>
      </w:r>
      <w:r w:rsidR="004A724A" w:rsidRPr="00140209">
        <w:rPr>
          <w:rFonts w:ascii="Times New Roman" w:eastAsia="Times New Roman" w:hAnsi="Times New Roman" w:cs="Times New Roman"/>
          <w:bCs/>
          <w:sz w:val="24"/>
          <w:szCs w:val="24"/>
        </w:rPr>
        <w:t xml:space="preserve">. </w:t>
      </w:r>
    </w:p>
    <w:p w:rsidR="00587E0C" w:rsidRPr="00140209" w:rsidRDefault="00890B9F" w:rsidP="00C27C71">
      <w:pPr>
        <w:spacing w:after="0" w:line="240" w:lineRule="auto"/>
        <w:ind w:right="-72"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lastRenderedPageBreak/>
        <w:t>(5) Свидетелствата за издържан практически изпит по чл. 94, ал. 1, издадени от компетентните органи в други държави членки на Европейския съюз се признават о</w:t>
      </w:r>
      <w:r w:rsidR="003860D9" w:rsidRPr="00140209">
        <w:rPr>
          <w:rFonts w:ascii="Times New Roman" w:eastAsia="Times New Roman" w:hAnsi="Times New Roman" w:cs="Times New Roman"/>
          <w:bCs/>
          <w:sz w:val="24"/>
          <w:szCs w:val="24"/>
        </w:rPr>
        <w:t>т изпълнителния директор на ИАМА</w:t>
      </w:r>
      <w:r w:rsidRPr="00140209">
        <w:rPr>
          <w:rFonts w:ascii="Times New Roman" w:eastAsia="Times New Roman" w:hAnsi="Times New Roman" w:cs="Times New Roman"/>
          <w:bCs/>
          <w:sz w:val="24"/>
          <w:szCs w:val="24"/>
        </w:rPr>
        <w:t xml:space="preserve"> или упълномощено от него лице, без последващи изисквания или оценки.</w:t>
      </w:r>
    </w:p>
    <w:p w:rsidR="00BD5432" w:rsidRPr="00140209" w:rsidRDefault="00890B9F">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Чл. 118.</w:t>
      </w:r>
      <w:r w:rsidRPr="00140209">
        <w:rPr>
          <w:rFonts w:ascii="Times New Roman" w:eastAsia="Times New Roman" w:hAnsi="Times New Roman" w:cs="Times New Roman"/>
          <w:sz w:val="24"/>
          <w:szCs w:val="24"/>
        </w:rPr>
        <w:t xml:space="preserve"> Изпълнителният директор на ИАМА или упълномощено от него лице </w:t>
      </w:r>
      <w:r w:rsidRPr="00140209">
        <w:rPr>
          <w:rFonts w:ascii="Times New Roman" w:hAnsi="Times New Roman" w:cs="Times New Roman"/>
          <w:bCs/>
          <w:sz w:val="24"/>
          <w:szCs w:val="24"/>
        </w:rPr>
        <w:t xml:space="preserve">признава със заповед свидетелства за работа по вътрешни водни пътища, </w:t>
      </w:r>
      <w:r w:rsidRPr="00140209">
        <w:rPr>
          <w:rFonts w:ascii="Times New Roman" w:eastAsia="Times New Roman" w:hAnsi="Times New Roman" w:cs="Times New Roman"/>
          <w:sz w:val="24"/>
          <w:szCs w:val="24"/>
        </w:rPr>
        <w:t>издадени от трети държави, когато са изпълнени следните изисквания:</w:t>
      </w:r>
    </w:p>
    <w:p w:rsidR="00BD5432" w:rsidRPr="00140209" w:rsidRDefault="00890B9F">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морското лице подаде заявление, към което е приложено </w:t>
      </w:r>
      <w:r w:rsidR="00F94989" w:rsidRPr="00140209">
        <w:rPr>
          <w:rFonts w:ascii="Times New Roman" w:eastAsia="Times New Roman" w:hAnsi="Times New Roman" w:cs="Times New Roman"/>
          <w:sz w:val="24"/>
          <w:szCs w:val="24"/>
        </w:rPr>
        <w:t>за признаване свидетелство</w:t>
      </w:r>
      <w:r w:rsidRPr="00140209">
        <w:rPr>
          <w:rFonts w:ascii="Times New Roman" w:eastAsia="Times New Roman" w:hAnsi="Times New Roman" w:cs="Times New Roman"/>
          <w:sz w:val="24"/>
          <w:szCs w:val="24"/>
        </w:rPr>
        <w:t xml:space="preserve"> за работа по вътрешни водни пътища</w:t>
      </w:r>
      <w:r w:rsidR="00EA60A4">
        <w:rPr>
          <w:rFonts w:ascii="Times New Roman" w:eastAsia="Times New Roman" w:hAnsi="Times New Roman" w:cs="Times New Roman"/>
          <w:sz w:val="24"/>
          <w:szCs w:val="24"/>
        </w:rPr>
        <w:t>, издадено от трета държава</w:t>
      </w:r>
      <w:r w:rsidRPr="00140209">
        <w:rPr>
          <w:rFonts w:ascii="Times New Roman" w:eastAsia="Times New Roman" w:hAnsi="Times New Roman" w:cs="Times New Roman"/>
          <w:sz w:val="24"/>
          <w:szCs w:val="24"/>
        </w:rPr>
        <w:t>;</w:t>
      </w:r>
    </w:p>
    <w:p w:rsidR="00BD5432" w:rsidRPr="00140209" w:rsidRDefault="00890B9F">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свидетелството по т. 1 е включено </w:t>
      </w:r>
      <w:r w:rsidRPr="0066628E">
        <w:rPr>
          <w:rFonts w:ascii="Times New Roman" w:eastAsia="Times New Roman" w:hAnsi="Times New Roman" w:cs="Times New Roman"/>
          <w:sz w:val="24"/>
          <w:szCs w:val="24"/>
        </w:rPr>
        <w:t xml:space="preserve">в </w:t>
      </w:r>
      <w:r w:rsidRPr="008448D9">
        <w:rPr>
          <w:rFonts w:ascii="Times New Roman" w:eastAsia="Times New Roman" w:hAnsi="Times New Roman" w:cs="Times New Roman"/>
          <w:sz w:val="24"/>
          <w:szCs w:val="24"/>
        </w:rPr>
        <w:t xml:space="preserve">списъка на документите, </w:t>
      </w:r>
      <w:r w:rsidRPr="0066628E">
        <w:rPr>
          <w:rFonts w:ascii="Times New Roman" w:eastAsia="Times New Roman" w:hAnsi="Times New Roman" w:cs="Times New Roman"/>
          <w:sz w:val="24"/>
          <w:szCs w:val="24"/>
          <w:lang w:val="en-US"/>
        </w:rPr>
        <w:t>издадени от трети държави,</w:t>
      </w:r>
      <w:r w:rsidR="00930F60" w:rsidRPr="0066628E">
        <w:rPr>
          <w:rFonts w:ascii="Times New Roman" w:eastAsia="Times New Roman" w:hAnsi="Times New Roman" w:cs="Times New Roman"/>
          <w:sz w:val="24"/>
          <w:szCs w:val="24"/>
          <w:lang w:val="en-US"/>
        </w:rPr>
        <w:t xml:space="preserve"> </w:t>
      </w:r>
      <w:r w:rsidR="00256DE2" w:rsidRPr="0066628E">
        <w:rPr>
          <w:rFonts w:ascii="Times New Roman" w:eastAsia="Times New Roman" w:hAnsi="Times New Roman" w:cs="Times New Roman"/>
          <w:sz w:val="24"/>
          <w:szCs w:val="24"/>
        </w:rPr>
        <w:t>които са признати за валидни за всички вътрешни водни</w:t>
      </w:r>
      <w:r w:rsidR="00256DE2" w:rsidRPr="00140209">
        <w:rPr>
          <w:rFonts w:ascii="Times New Roman" w:eastAsia="Times New Roman" w:hAnsi="Times New Roman" w:cs="Times New Roman"/>
          <w:sz w:val="24"/>
          <w:szCs w:val="24"/>
        </w:rPr>
        <w:t xml:space="preserve"> пътища на Европейския съюз, поддържан от Европейската комисия.</w:t>
      </w:r>
    </w:p>
    <w:p w:rsidR="00F7566A" w:rsidRPr="00140209" w:rsidRDefault="00F7566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 xml:space="preserve">Чл. </w:t>
      </w:r>
      <w:r w:rsidR="006E2FEA" w:rsidRPr="00140209">
        <w:rPr>
          <w:rFonts w:ascii="Times New Roman" w:eastAsia="Times New Roman" w:hAnsi="Times New Roman" w:cs="Times New Roman"/>
          <w:b/>
          <w:bCs/>
          <w:sz w:val="24"/>
          <w:szCs w:val="24"/>
        </w:rPr>
        <w:t>119</w:t>
      </w:r>
      <w:r w:rsidR="002F1A3F" w:rsidRPr="00140209">
        <w:rPr>
          <w:rFonts w:ascii="Times New Roman" w:eastAsia="Times New Roman" w:hAnsi="Times New Roman" w:cs="Times New Roman"/>
          <w:b/>
          <w:bCs/>
          <w:sz w:val="24"/>
          <w:szCs w:val="24"/>
        </w:rPr>
        <w:t>.</w:t>
      </w:r>
      <w:r w:rsidR="002F1A3F" w:rsidRPr="00140209">
        <w:rPr>
          <w:rFonts w:ascii="Times New Roman" w:eastAsia="Times New Roman" w:hAnsi="Times New Roman" w:cs="Times New Roman"/>
          <w:bCs/>
          <w:sz w:val="24"/>
          <w:szCs w:val="24"/>
        </w:rPr>
        <w:t xml:space="preserve"> (1)</w:t>
      </w:r>
      <w:r w:rsidRPr="00140209">
        <w:rPr>
          <w:rFonts w:ascii="Times New Roman" w:eastAsia="Times New Roman" w:hAnsi="Times New Roman" w:cs="Times New Roman"/>
          <w:bCs/>
          <w:sz w:val="24"/>
          <w:szCs w:val="24"/>
        </w:rPr>
        <w:t xml:space="preserve"> </w:t>
      </w:r>
      <w:r w:rsidR="00256DE2" w:rsidRPr="00140209">
        <w:rPr>
          <w:rFonts w:ascii="Times New Roman" w:eastAsia="Times New Roman" w:hAnsi="Times New Roman" w:cs="Times New Roman"/>
          <w:bCs/>
          <w:sz w:val="24"/>
          <w:szCs w:val="24"/>
        </w:rPr>
        <w:t xml:space="preserve">Изпълнителният директор на ИАМА </w:t>
      </w:r>
      <w:r w:rsidR="00620B3D" w:rsidRPr="00140209">
        <w:rPr>
          <w:rFonts w:ascii="Times New Roman" w:eastAsia="Times New Roman" w:hAnsi="Times New Roman" w:cs="Times New Roman"/>
          <w:bCs/>
          <w:sz w:val="24"/>
          <w:szCs w:val="24"/>
        </w:rPr>
        <w:t xml:space="preserve">уведомява Европейската комисия, ако счита, че трета държава не спазва </w:t>
      </w:r>
      <w:r w:rsidR="00C61B4C" w:rsidRPr="00140209">
        <w:rPr>
          <w:rFonts w:ascii="Times New Roman" w:eastAsia="Times New Roman" w:hAnsi="Times New Roman" w:cs="Times New Roman"/>
          <w:sz w:val="24"/>
          <w:szCs w:val="24"/>
        </w:rPr>
        <w:t>изискванията за признаване на документите по чл. 117,</w:t>
      </w:r>
      <w:r w:rsidR="00EA60A4">
        <w:rPr>
          <w:rFonts w:ascii="Times New Roman" w:eastAsia="Times New Roman" w:hAnsi="Times New Roman" w:cs="Times New Roman"/>
          <w:sz w:val="24"/>
          <w:szCs w:val="24"/>
        </w:rPr>
        <w:t xml:space="preserve"> </w:t>
      </w:r>
      <w:r w:rsidR="00B72021" w:rsidRPr="00140209">
        <w:rPr>
          <w:rFonts w:ascii="Times New Roman" w:eastAsia="Times New Roman" w:hAnsi="Times New Roman" w:cs="Times New Roman"/>
          <w:sz w:val="24"/>
          <w:szCs w:val="24"/>
        </w:rPr>
        <w:t>като посочва обосновани причини за твърдението си.</w:t>
      </w:r>
    </w:p>
    <w:p w:rsidR="00566614"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Cs/>
          <w:sz w:val="24"/>
          <w:szCs w:val="24"/>
        </w:rPr>
        <w:t>(</w:t>
      </w:r>
      <w:r w:rsidR="00B72021" w:rsidRPr="00140209">
        <w:rPr>
          <w:rFonts w:ascii="Times New Roman" w:eastAsia="Times New Roman" w:hAnsi="Times New Roman" w:cs="Times New Roman"/>
          <w:bCs/>
          <w:sz w:val="24"/>
          <w:szCs w:val="24"/>
        </w:rPr>
        <w:t>2</w:t>
      </w:r>
      <w:r w:rsidRPr="00140209">
        <w:rPr>
          <w:rFonts w:ascii="Times New Roman" w:eastAsia="Times New Roman" w:hAnsi="Times New Roman" w:cs="Times New Roman"/>
          <w:bCs/>
          <w:sz w:val="24"/>
          <w:szCs w:val="24"/>
        </w:rPr>
        <w:t xml:space="preserve">) Временно прекратяване на действието по всички вътрешни водни пътища на </w:t>
      </w:r>
      <w:r w:rsidR="00FB1B69" w:rsidRPr="00140209">
        <w:rPr>
          <w:rFonts w:ascii="Times New Roman" w:eastAsia="Times New Roman" w:hAnsi="Times New Roman" w:cs="Times New Roman"/>
          <w:bCs/>
          <w:sz w:val="24"/>
          <w:szCs w:val="24"/>
        </w:rPr>
        <w:t>Европа</w:t>
      </w:r>
      <w:r w:rsidR="008F4875" w:rsidRPr="00140209">
        <w:rPr>
          <w:rFonts w:ascii="Times New Roman" w:eastAsia="Times New Roman" w:hAnsi="Times New Roman" w:cs="Times New Roman"/>
          <w:bCs/>
          <w:sz w:val="24"/>
          <w:szCs w:val="24"/>
          <w:lang w:val="en-US"/>
        </w:rPr>
        <w:t xml:space="preserve"> </w:t>
      </w:r>
      <w:r w:rsidRPr="00140209">
        <w:rPr>
          <w:rFonts w:ascii="Times New Roman" w:eastAsia="Times New Roman" w:hAnsi="Times New Roman" w:cs="Times New Roman"/>
          <w:bCs/>
          <w:sz w:val="24"/>
          <w:szCs w:val="24"/>
        </w:rPr>
        <w:t xml:space="preserve">на издадените </w:t>
      </w:r>
      <w:r w:rsidR="0051638F" w:rsidRPr="00140209">
        <w:rPr>
          <w:rFonts w:ascii="Times New Roman" w:eastAsia="Times New Roman" w:hAnsi="Times New Roman" w:cs="Times New Roman"/>
          <w:bCs/>
          <w:sz w:val="24"/>
          <w:szCs w:val="24"/>
        </w:rPr>
        <w:t xml:space="preserve"> </w:t>
      </w:r>
      <w:r w:rsidRPr="00140209">
        <w:rPr>
          <w:rFonts w:ascii="Times New Roman" w:eastAsia="Times New Roman" w:hAnsi="Times New Roman" w:cs="Times New Roman"/>
          <w:bCs/>
          <w:sz w:val="24"/>
          <w:szCs w:val="24"/>
        </w:rPr>
        <w:t xml:space="preserve">свидетелства за квалификация, служебни книжки и корабни дневници </w:t>
      </w:r>
      <w:r w:rsidRPr="00140209">
        <w:rPr>
          <w:rFonts w:ascii="Times New Roman" w:eastAsia="Times New Roman" w:hAnsi="Times New Roman" w:cs="Times New Roman"/>
          <w:bCs/>
          <w:sz w:val="24"/>
          <w:szCs w:val="24"/>
        </w:rPr>
        <w:t xml:space="preserve">се </w:t>
      </w:r>
      <w:r w:rsidR="00FB1E9E" w:rsidRPr="00140209">
        <w:rPr>
          <w:rFonts w:ascii="Times New Roman" w:eastAsia="Times New Roman" w:hAnsi="Times New Roman" w:cs="Times New Roman"/>
          <w:bCs/>
          <w:sz w:val="24"/>
          <w:szCs w:val="24"/>
        </w:rPr>
        <w:t>извършва</w:t>
      </w:r>
      <w:r w:rsidRPr="00140209">
        <w:rPr>
          <w:rFonts w:ascii="Times New Roman" w:eastAsia="Times New Roman" w:hAnsi="Times New Roman" w:cs="Times New Roman"/>
          <w:bCs/>
          <w:sz w:val="24"/>
          <w:szCs w:val="24"/>
        </w:rPr>
        <w:t xml:space="preserve"> въз основа на акт за изпълнение на Европейската комисия</w:t>
      </w:r>
      <w:r w:rsidR="00FB1E9E" w:rsidRPr="00140209">
        <w:rPr>
          <w:rFonts w:ascii="Times New Roman" w:eastAsia="Times New Roman" w:hAnsi="Times New Roman" w:cs="Times New Roman"/>
          <w:bCs/>
          <w:sz w:val="24"/>
          <w:szCs w:val="24"/>
        </w:rPr>
        <w:t>, когато</w:t>
      </w:r>
      <w:r w:rsidRPr="00140209">
        <w:rPr>
          <w:rFonts w:ascii="Times New Roman" w:eastAsia="Times New Roman" w:hAnsi="Times New Roman" w:cs="Times New Roman"/>
          <w:bCs/>
          <w:sz w:val="24"/>
          <w:szCs w:val="24"/>
        </w:rPr>
        <w:t xml:space="preserve"> приложимите изисквания </w:t>
      </w:r>
      <w:r w:rsidR="0051638F" w:rsidRPr="00140209">
        <w:rPr>
          <w:rFonts w:ascii="Times New Roman" w:eastAsia="Times New Roman" w:hAnsi="Times New Roman" w:cs="Times New Roman"/>
          <w:bCs/>
          <w:sz w:val="24"/>
          <w:szCs w:val="24"/>
        </w:rPr>
        <w:t xml:space="preserve">за признаването им </w:t>
      </w:r>
      <w:r w:rsidRPr="00140209">
        <w:rPr>
          <w:rFonts w:ascii="Times New Roman" w:eastAsia="Times New Roman" w:hAnsi="Times New Roman" w:cs="Times New Roman"/>
          <w:bCs/>
          <w:sz w:val="24"/>
          <w:szCs w:val="24"/>
        </w:rPr>
        <w:t xml:space="preserve">не са изпълнени.  </w:t>
      </w:r>
    </w:p>
    <w:p w:rsidR="00BD5432" w:rsidRPr="00140209" w:rsidRDefault="00BD5432">
      <w:pPr>
        <w:spacing w:after="0" w:line="240" w:lineRule="auto"/>
        <w:ind w:right="-68"/>
        <w:jc w:val="center"/>
        <w:textAlignment w:val="center"/>
        <w:rPr>
          <w:rFonts w:ascii="Times New Roman" w:hAnsi="Times New Roman" w:cs="Times New Roman"/>
          <w:b/>
          <w:bCs/>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Раздел </w:t>
      </w:r>
      <w:r w:rsidR="00AC674B" w:rsidRPr="00140209">
        <w:rPr>
          <w:rFonts w:ascii="Times New Roman" w:hAnsi="Times New Roman" w:cs="Times New Roman"/>
          <w:b/>
          <w:bCs/>
          <w:sz w:val="24"/>
          <w:szCs w:val="24"/>
        </w:rPr>
        <w:t>III</w:t>
      </w:r>
      <w:r w:rsidRPr="00140209">
        <w:rPr>
          <w:rFonts w:ascii="Times New Roman" w:hAnsi="Times New Roman" w:cs="Times New Roman"/>
          <w:b/>
          <w:bCs/>
          <w:sz w:val="24"/>
          <w:szCs w:val="24"/>
        </w:rPr>
        <w:br/>
        <w:t xml:space="preserve">Проверка за автентичност на български свидетелства </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120</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Изпълнителна агенция </w:t>
      </w:r>
      <w:r w:rsidR="004A724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Морска администрация</w:t>
      </w:r>
      <w:r w:rsidR="004A724A"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извършва проверка на автентичността на българско свидетелство и на достоверността на вписаните в него данни по искане на администрация на държава - страна по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корабопритежател или менинг-агент.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Проверката по ал. 1 се извършва чрез сверяване на предоставените от запитващия данни с тези, вписани в електронния регистър на морските лица, а в случай на съмнение - и с тези, съдържащи се в изпитните протоколи и в документацията, съхранявана в учебните заведения.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Резултатът от проверката по ал. 1 се предоставя чрез електронни средства.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Когато запитващият не е администрация и е поискал писмено удостоверяване на автентичността на българско свидетелство за правоспособност и достоверността на вписаните в него данни, за удостоверяването се събира таксата, предвидена в Тарифа № 5 за таксите, които се събират в системата на Министерството на транспорта, информационните технологии и съобщенията.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121</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Когато при проверката по чл. </w:t>
      </w:r>
      <w:r w:rsidR="008C3E91" w:rsidRPr="00140209">
        <w:rPr>
          <w:rFonts w:ascii="Times New Roman" w:eastAsia="Times New Roman" w:hAnsi="Times New Roman" w:cs="Times New Roman"/>
          <w:sz w:val="24"/>
          <w:szCs w:val="24"/>
        </w:rPr>
        <w:t>120</w:t>
      </w:r>
      <w:r w:rsidRPr="00140209">
        <w:rPr>
          <w:rFonts w:ascii="Times New Roman" w:eastAsia="Times New Roman" w:hAnsi="Times New Roman" w:cs="Times New Roman"/>
          <w:sz w:val="24"/>
          <w:szCs w:val="24"/>
        </w:rPr>
        <w:t>, ал. 2 се констатира, че предоставеното свидетелство съдържа неверни данни, с промени на данните в него, допълнителни записи или заличаване или фотокопието на свидетелството е манипулирано по такъв начин, ИАМА изисква оригиналите и изпраща същите на прокуратурата за търсене на наказателна отговорност.</w:t>
      </w:r>
    </w:p>
    <w:p w:rsidR="00333987" w:rsidRPr="00140209" w:rsidRDefault="00333987" w:rsidP="00453CEF">
      <w:pPr>
        <w:spacing w:after="0" w:line="240" w:lineRule="auto"/>
        <w:ind w:right="-67" w:firstLine="720"/>
        <w:jc w:val="both"/>
        <w:textAlignment w:val="center"/>
        <w:rPr>
          <w:rFonts w:ascii="Times New Roman" w:eastAsia="Times New Roman" w:hAnsi="Times New Roman" w:cs="Times New Roman"/>
          <w:sz w:val="24"/>
          <w:szCs w:val="24"/>
        </w:rPr>
      </w:pPr>
    </w:p>
    <w:p w:rsidR="00BD5432" w:rsidRPr="00140209" w:rsidRDefault="0033085F">
      <w:pPr>
        <w:spacing w:after="0" w:line="240" w:lineRule="auto"/>
        <w:ind w:right="-72"/>
        <w:jc w:val="center"/>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Раздел IV</w:t>
      </w:r>
    </w:p>
    <w:p w:rsidR="0033085F" w:rsidRPr="00140209" w:rsidRDefault="0064752D" w:rsidP="001D4ED5">
      <w:pPr>
        <w:spacing w:after="0" w:line="240" w:lineRule="auto"/>
        <w:ind w:right="-72"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Временно прекратяване и от</w:t>
      </w:r>
      <w:r w:rsidR="00E02371" w:rsidRPr="00140209">
        <w:rPr>
          <w:rFonts w:ascii="Times New Roman" w:eastAsia="Times New Roman" w:hAnsi="Times New Roman" w:cs="Times New Roman"/>
          <w:b/>
          <w:sz w:val="24"/>
          <w:szCs w:val="24"/>
        </w:rPr>
        <w:t>мяна</w:t>
      </w:r>
      <w:r w:rsidRPr="00140209">
        <w:rPr>
          <w:rFonts w:ascii="Times New Roman" w:eastAsia="Times New Roman" w:hAnsi="Times New Roman" w:cs="Times New Roman"/>
          <w:b/>
          <w:sz w:val="24"/>
          <w:szCs w:val="24"/>
        </w:rPr>
        <w:t xml:space="preserve"> на свидетелства за квалификация на </w:t>
      </w:r>
      <w:r w:rsidR="00644545" w:rsidRPr="00140209">
        <w:rPr>
          <w:rFonts w:ascii="Times New Roman" w:eastAsia="Times New Roman" w:hAnsi="Times New Roman" w:cs="Times New Roman"/>
          <w:b/>
          <w:sz w:val="24"/>
          <w:szCs w:val="24"/>
        </w:rPr>
        <w:t>Европейския съюз</w:t>
      </w:r>
      <w:r w:rsidR="0033085F" w:rsidRPr="00140209">
        <w:rPr>
          <w:rFonts w:ascii="Times New Roman" w:eastAsia="Times New Roman" w:hAnsi="Times New Roman" w:cs="Times New Roman"/>
          <w:b/>
          <w:sz w:val="24"/>
          <w:szCs w:val="24"/>
        </w:rPr>
        <w:t xml:space="preserve"> или специални разрешения за капитани на кораби, плаващи по вътрешни водни пътища. Административно сътрудничество, предотвратяване на измами и други </w:t>
      </w:r>
      <w:r w:rsidR="00F51B67" w:rsidRPr="00140209">
        <w:rPr>
          <w:rFonts w:ascii="Times New Roman" w:eastAsia="Times New Roman" w:hAnsi="Times New Roman" w:cs="Times New Roman"/>
          <w:b/>
          <w:sz w:val="24"/>
          <w:szCs w:val="24"/>
        </w:rPr>
        <w:t xml:space="preserve">незаконни </w:t>
      </w:r>
      <w:r w:rsidR="0033085F" w:rsidRPr="00140209">
        <w:rPr>
          <w:rFonts w:ascii="Times New Roman" w:eastAsia="Times New Roman" w:hAnsi="Times New Roman" w:cs="Times New Roman"/>
          <w:b/>
          <w:sz w:val="24"/>
          <w:szCs w:val="24"/>
        </w:rPr>
        <w:t>практики</w:t>
      </w:r>
    </w:p>
    <w:p w:rsidR="007765FA" w:rsidRPr="00140209" w:rsidRDefault="007674C0" w:rsidP="007765FA">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 xml:space="preserve">Чл. </w:t>
      </w:r>
      <w:r w:rsidR="006E2FEA" w:rsidRPr="00140209">
        <w:rPr>
          <w:rFonts w:ascii="Times New Roman" w:eastAsia="Times New Roman" w:hAnsi="Times New Roman" w:cs="Times New Roman"/>
          <w:b/>
          <w:sz w:val="24"/>
          <w:szCs w:val="24"/>
        </w:rPr>
        <w:t>122</w:t>
      </w:r>
      <w:r w:rsidRPr="00140209">
        <w:rPr>
          <w:rFonts w:ascii="Times New Roman" w:eastAsia="Times New Roman" w:hAnsi="Times New Roman" w:cs="Times New Roman"/>
          <w:b/>
          <w:sz w:val="24"/>
          <w:szCs w:val="24"/>
        </w:rPr>
        <w:t>.</w:t>
      </w:r>
      <w:r w:rsidR="0033085F" w:rsidRPr="00140209">
        <w:rPr>
          <w:rFonts w:ascii="Times New Roman" w:eastAsia="Times New Roman" w:hAnsi="Times New Roman" w:cs="Times New Roman"/>
          <w:sz w:val="24"/>
          <w:szCs w:val="24"/>
        </w:rPr>
        <w:t xml:space="preserve"> (1) </w:t>
      </w:r>
      <w:r w:rsidR="007765FA" w:rsidRPr="00140209">
        <w:rPr>
          <w:rFonts w:ascii="Times New Roman" w:eastAsia="Times New Roman" w:hAnsi="Times New Roman" w:cs="Times New Roman"/>
          <w:sz w:val="24"/>
          <w:szCs w:val="24"/>
        </w:rPr>
        <w:t>Когато е налице съмнение</w:t>
      </w:r>
      <w:r w:rsidR="00B5572E" w:rsidRPr="00140209">
        <w:rPr>
          <w:rFonts w:ascii="Times New Roman" w:eastAsia="Times New Roman" w:hAnsi="Times New Roman" w:cs="Times New Roman"/>
          <w:sz w:val="24"/>
          <w:szCs w:val="24"/>
        </w:rPr>
        <w:t xml:space="preserve">, че </w:t>
      </w:r>
      <w:r w:rsidR="007765FA" w:rsidRPr="00140209">
        <w:rPr>
          <w:rFonts w:ascii="Times New Roman" w:eastAsia="Times New Roman" w:hAnsi="Times New Roman" w:cs="Times New Roman"/>
          <w:sz w:val="24"/>
          <w:szCs w:val="24"/>
        </w:rPr>
        <w:t>свидетелство за квалификация на Европейския съюз или специално разрешение за капитан на кораб, плаващ по вътрешни водни пътища, е престанало да отговаря на изискванията за издаването му, Изпълнителна агенция „Морска администрация“ извършва проверка по случая.</w:t>
      </w:r>
    </w:p>
    <w:p w:rsidR="0033085F" w:rsidRPr="00140209" w:rsidRDefault="007765FA"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sidDel="007765FA">
        <w:rPr>
          <w:rFonts w:ascii="Times New Roman" w:eastAsia="Times New Roman" w:hAnsi="Times New Roman" w:cs="Times New Roman"/>
          <w:sz w:val="24"/>
          <w:szCs w:val="24"/>
        </w:rPr>
        <w:t xml:space="preserve"> </w:t>
      </w:r>
      <w:r w:rsidR="0033085F" w:rsidRPr="00140209">
        <w:rPr>
          <w:rFonts w:ascii="Times New Roman" w:eastAsia="Times New Roman" w:hAnsi="Times New Roman" w:cs="Times New Roman"/>
          <w:sz w:val="24"/>
          <w:szCs w:val="24"/>
        </w:rPr>
        <w:t>(2) Изпълнителна агенция „Морска администрация“ от</w:t>
      </w:r>
      <w:r w:rsidRPr="00140209">
        <w:rPr>
          <w:rFonts w:ascii="Times New Roman" w:eastAsia="Times New Roman" w:hAnsi="Times New Roman" w:cs="Times New Roman"/>
          <w:sz w:val="24"/>
          <w:szCs w:val="24"/>
        </w:rPr>
        <w:t>меня</w:t>
      </w:r>
      <w:r w:rsidR="0033085F" w:rsidRPr="00140209">
        <w:rPr>
          <w:rFonts w:ascii="Times New Roman" w:eastAsia="Times New Roman" w:hAnsi="Times New Roman" w:cs="Times New Roman"/>
          <w:sz w:val="24"/>
          <w:szCs w:val="24"/>
        </w:rPr>
        <w:t xml:space="preserve"> издадено от агенцията свидетелство или специално разрешение, когато проверката установи</w:t>
      </w:r>
      <w:r w:rsidR="00C4522B" w:rsidRPr="00140209">
        <w:rPr>
          <w:rFonts w:ascii="Times New Roman" w:eastAsia="Times New Roman" w:hAnsi="Times New Roman" w:cs="Times New Roman"/>
          <w:sz w:val="24"/>
          <w:szCs w:val="24"/>
        </w:rPr>
        <w:t xml:space="preserve">, че </w:t>
      </w:r>
      <w:r w:rsidRPr="00140209">
        <w:rPr>
          <w:rFonts w:ascii="Times New Roman" w:eastAsia="Times New Roman" w:hAnsi="Times New Roman" w:cs="Times New Roman"/>
          <w:sz w:val="24"/>
          <w:szCs w:val="24"/>
        </w:rPr>
        <w:t xml:space="preserve">документът вече не отговаря на </w:t>
      </w:r>
      <w:r w:rsidR="00C4522B" w:rsidRPr="00140209">
        <w:rPr>
          <w:rFonts w:ascii="Times New Roman" w:eastAsia="Times New Roman" w:hAnsi="Times New Roman" w:cs="Times New Roman"/>
          <w:sz w:val="24"/>
          <w:szCs w:val="24"/>
        </w:rPr>
        <w:t xml:space="preserve">изисквания </w:t>
      </w:r>
      <w:r w:rsidRPr="00140209">
        <w:rPr>
          <w:rFonts w:ascii="Times New Roman" w:eastAsia="Times New Roman" w:hAnsi="Times New Roman" w:cs="Times New Roman"/>
          <w:sz w:val="24"/>
          <w:szCs w:val="24"/>
        </w:rPr>
        <w:t>за издаването му.</w:t>
      </w:r>
    </w:p>
    <w:p w:rsidR="0033085F" w:rsidRPr="00140209" w:rsidRDefault="0033085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Изпълнителна агенция „Морска администрация“ </w:t>
      </w:r>
      <w:r w:rsidR="007765FA" w:rsidRPr="00140209">
        <w:rPr>
          <w:rFonts w:ascii="Times New Roman" w:eastAsia="Times New Roman" w:hAnsi="Times New Roman" w:cs="Times New Roman"/>
          <w:sz w:val="24"/>
          <w:szCs w:val="24"/>
        </w:rPr>
        <w:t>прекратява за определен период</w:t>
      </w:r>
      <w:r w:rsidRPr="00140209">
        <w:rPr>
          <w:rFonts w:ascii="Times New Roman" w:eastAsia="Times New Roman" w:hAnsi="Times New Roman" w:cs="Times New Roman"/>
          <w:sz w:val="24"/>
          <w:szCs w:val="24"/>
        </w:rPr>
        <w:t xml:space="preserve"> валидността на свидетелството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w:t>
      </w:r>
      <w:r w:rsidR="00E02371" w:rsidRPr="00140209">
        <w:rPr>
          <w:rFonts w:ascii="Times New Roman" w:eastAsia="Times New Roman" w:hAnsi="Times New Roman" w:cs="Times New Roman"/>
          <w:sz w:val="24"/>
          <w:szCs w:val="24"/>
        </w:rPr>
        <w:t>когато счита, че</w:t>
      </w:r>
      <w:r w:rsidRPr="00140209">
        <w:rPr>
          <w:rFonts w:ascii="Times New Roman" w:eastAsia="Times New Roman" w:hAnsi="Times New Roman" w:cs="Times New Roman"/>
          <w:sz w:val="24"/>
          <w:szCs w:val="24"/>
        </w:rPr>
        <w:t xml:space="preserve">  временно</w:t>
      </w:r>
      <w:r w:rsidR="00C4522B" w:rsidRPr="00140209">
        <w:rPr>
          <w:rFonts w:ascii="Times New Roman" w:eastAsia="Times New Roman" w:hAnsi="Times New Roman" w:cs="Times New Roman"/>
          <w:sz w:val="24"/>
          <w:szCs w:val="24"/>
        </w:rPr>
        <w:t>то</w:t>
      </w:r>
      <w:r w:rsidRPr="00140209">
        <w:rPr>
          <w:rFonts w:ascii="Times New Roman" w:eastAsia="Times New Roman" w:hAnsi="Times New Roman" w:cs="Times New Roman"/>
          <w:sz w:val="24"/>
          <w:szCs w:val="24"/>
        </w:rPr>
        <w:t xml:space="preserve"> прекратяване е необходимо по съображения, свързани с безопасността или обществения ред.</w:t>
      </w:r>
    </w:p>
    <w:p w:rsidR="0033085F" w:rsidRPr="00140209" w:rsidRDefault="0033085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Изпълнителна агенция „Морска администрация“ </w:t>
      </w:r>
      <w:r w:rsidR="00E02371" w:rsidRPr="00140209">
        <w:rPr>
          <w:rFonts w:ascii="Times New Roman" w:eastAsia="Times New Roman" w:hAnsi="Times New Roman" w:cs="Times New Roman"/>
          <w:sz w:val="24"/>
          <w:szCs w:val="24"/>
        </w:rPr>
        <w:t>вписва</w:t>
      </w:r>
      <w:r w:rsidRPr="00140209">
        <w:rPr>
          <w:rFonts w:ascii="Times New Roman" w:eastAsia="Times New Roman" w:hAnsi="Times New Roman" w:cs="Times New Roman"/>
          <w:sz w:val="24"/>
          <w:szCs w:val="24"/>
        </w:rPr>
        <w:t xml:space="preserve"> </w:t>
      </w:r>
      <w:r w:rsidR="00C4522B" w:rsidRPr="00140209">
        <w:rPr>
          <w:rFonts w:ascii="Times New Roman" w:eastAsia="Times New Roman" w:hAnsi="Times New Roman" w:cs="Times New Roman"/>
          <w:sz w:val="24"/>
          <w:szCs w:val="24"/>
        </w:rPr>
        <w:t>незабавно</w:t>
      </w:r>
      <w:r w:rsidRPr="00140209">
        <w:rPr>
          <w:rFonts w:ascii="Times New Roman" w:eastAsia="Times New Roman" w:hAnsi="Times New Roman" w:cs="Times New Roman"/>
          <w:sz w:val="24"/>
          <w:szCs w:val="24"/>
        </w:rPr>
        <w:t xml:space="preserve"> в базата данни по чл. </w:t>
      </w:r>
      <w:r w:rsidR="008C3E91" w:rsidRPr="00140209">
        <w:rPr>
          <w:rFonts w:ascii="Times New Roman" w:eastAsia="Times New Roman" w:hAnsi="Times New Roman" w:cs="Times New Roman"/>
          <w:sz w:val="24"/>
          <w:szCs w:val="24"/>
        </w:rPr>
        <w:t>99</w:t>
      </w:r>
      <w:r w:rsidRPr="00140209">
        <w:rPr>
          <w:rFonts w:ascii="Times New Roman" w:eastAsia="Times New Roman" w:hAnsi="Times New Roman" w:cs="Times New Roman"/>
          <w:sz w:val="24"/>
          <w:szCs w:val="24"/>
        </w:rPr>
        <w:t>, ал. 1, поддържана от Европейската комисия, временните прекратявания и от</w:t>
      </w:r>
      <w:r w:rsidR="007765FA" w:rsidRPr="00140209">
        <w:rPr>
          <w:rFonts w:ascii="Times New Roman" w:eastAsia="Times New Roman" w:hAnsi="Times New Roman" w:cs="Times New Roman"/>
          <w:sz w:val="24"/>
          <w:szCs w:val="24"/>
        </w:rPr>
        <w:t xml:space="preserve">мененените </w:t>
      </w:r>
      <w:r w:rsidRPr="00140209">
        <w:rPr>
          <w:rFonts w:ascii="Times New Roman" w:eastAsia="Times New Roman" w:hAnsi="Times New Roman" w:cs="Times New Roman"/>
          <w:sz w:val="24"/>
          <w:szCs w:val="24"/>
        </w:rPr>
        <w:t xml:space="preserve"> свидетелства.</w:t>
      </w:r>
    </w:p>
    <w:p w:rsidR="0033085F" w:rsidRPr="00140209" w:rsidRDefault="007674C0" w:rsidP="00C27C71">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123</w:t>
      </w:r>
      <w:r w:rsidRPr="00140209">
        <w:rPr>
          <w:rFonts w:ascii="Times New Roman" w:eastAsia="Times New Roman" w:hAnsi="Times New Roman" w:cs="Times New Roman"/>
          <w:b/>
          <w:sz w:val="24"/>
          <w:szCs w:val="24"/>
        </w:rPr>
        <w:t>.</w:t>
      </w:r>
      <w:r w:rsidR="0033085F" w:rsidRPr="00140209">
        <w:rPr>
          <w:rFonts w:ascii="Times New Roman" w:eastAsia="Times New Roman" w:hAnsi="Times New Roman" w:cs="Times New Roman"/>
          <w:sz w:val="24"/>
          <w:szCs w:val="24"/>
        </w:rPr>
        <w:t xml:space="preserve"> Когато при проверката по чл.</w:t>
      </w:r>
      <w:r w:rsidR="0064752D" w:rsidRPr="00140209">
        <w:rPr>
          <w:rFonts w:ascii="Times New Roman" w:eastAsia="Times New Roman" w:hAnsi="Times New Roman" w:cs="Times New Roman"/>
          <w:sz w:val="24"/>
          <w:szCs w:val="24"/>
        </w:rPr>
        <w:t xml:space="preserve"> 122</w:t>
      </w:r>
      <w:r w:rsidR="0033085F" w:rsidRPr="00140209">
        <w:rPr>
          <w:rFonts w:ascii="Times New Roman" w:eastAsia="Times New Roman" w:hAnsi="Times New Roman" w:cs="Times New Roman"/>
          <w:sz w:val="24"/>
          <w:szCs w:val="24"/>
        </w:rPr>
        <w:t xml:space="preserve"> ИАМА </w:t>
      </w:r>
      <w:r w:rsidR="00B805E1" w:rsidRPr="00140209">
        <w:rPr>
          <w:rFonts w:ascii="Times New Roman" w:eastAsia="Times New Roman" w:hAnsi="Times New Roman" w:cs="Times New Roman"/>
          <w:sz w:val="24"/>
          <w:szCs w:val="24"/>
        </w:rPr>
        <w:t>установи</w:t>
      </w:r>
      <w:r w:rsidR="0033085F" w:rsidRPr="00140209">
        <w:rPr>
          <w:rFonts w:ascii="Times New Roman" w:eastAsia="Times New Roman" w:hAnsi="Times New Roman" w:cs="Times New Roman"/>
          <w:sz w:val="24"/>
          <w:szCs w:val="24"/>
        </w:rPr>
        <w:t xml:space="preserve">, че в свидетелството за квалификация на </w:t>
      </w:r>
      <w:r w:rsidR="00644545" w:rsidRPr="00140209">
        <w:rPr>
          <w:rFonts w:ascii="Times New Roman" w:eastAsia="Times New Roman" w:hAnsi="Times New Roman" w:cs="Times New Roman"/>
          <w:sz w:val="24"/>
          <w:szCs w:val="24"/>
        </w:rPr>
        <w:t>Европейския съюз</w:t>
      </w:r>
      <w:r w:rsidR="0033085F" w:rsidRPr="00140209">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sz w:val="24"/>
          <w:szCs w:val="24"/>
        </w:rPr>
        <w:t>служебна</w:t>
      </w:r>
      <w:r w:rsidR="0033085F" w:rsidRPr="00140209">
        <w:rPr>
          <w:rFonts w:ascii="Times New Roman" w:eastAsia="Times New Roman" w:hAnsi="Times New Roman" w:cs="Times New Roman"/>
          <w:sz w:val="24"/>
          <w:szCs w:val="24"/>
        </w:rPr>
        <w:t xml:space="preserve"> книжка, корабен дневник, медицинско свидетелство или </w:t>
      </w:r>
      <w:r w:rsidR="0033085F" w:rsidRPr="008448D9">
        <w:rPr>
          <w:rFonts w:ascii="Times New Roman" w:eastAsia="Times New Roman" w:hAnsi="Times New Roman" w:cs="Times New Roman"/>
          <w:sz w:val="24"/>
          <w:szCs w:val="24"/>
        </w:rPr>
        <w:t xml:space="preserve">регистър по чл. </w:t>
      </w:r>
      <w:r w:rsidR="008C3E91" w:rsidRPr="008448D9">
        <w:rPr>
          <w:rFonts w:ascii="Times New Roman" w:eastAsia="Times New Roman" w:hAnsi="Times New Roman" w:cs="Times New Roman"/>
          <w:sz w:val="24"/>
          <w:szCs w:val="24"/>
        </w:rPr>
        <w:t>95, т. 6</w:t>
      </w:r>
      <w:r w:rsidR="008C3E91" w:rsidRPr="00140209">
        <w:rPr>
          <w:rFonts w:ascii="Times New Roman" w:eastAsia="Times New Roman" w:hAnsi="Times New Roman" w:cs="Times New Roman"/>
          <w:sz w:val="24"/>
          <w:szCs w:val="24"/>
        </w:rPr>
        <w:t xml:space="preserve"> </w:t>
      </w:r>
      <w:r w:rsidR="0033085F" w:rsidRPr="00140209">
        <w:rPr>
          <w:rFonts w:ascii="Times New Roman" w:eastAsia="Times New Roman" w:hAnsi="Times New Roman" w:cs="Times New Roman"/>
          <w:sz w:val="24"/>
          <w:szCs w:val="24"/>
        </w:rPr>
        <w:t xml:space="preserve">се съдържат неверни данни, </w:t>
      </w:r>
      <w:r w:rsidR="008807B0" w:rsidRPr="00140209">
        <w:rPr>
          <w:rFonts w:ascii="Times New Roman" w:eastAsia="Times New Roman" w:hAnsi="Times New Roman" w:cs="Times New Roman"/>
          <w:sz w:val="24"/>
          <w:szCs w:val="24"/>
        </w:rPr>
        <w:t>ИА</w:t>
      </w:r>
      <w:r w:rsidR="003860D9" w:rsidRPr="00140209">
        <w:rPr>
          <w:rFonts w:ascii="Times New Roman" w:eastAsia="Times New Roman" w:hAnsi="Times New Roman" w:cs="Times New Roman"/>
          <w:sz w:val="24"/>
          <w:szCs w:val="24"/>
        </w:rPr>
        <w:t>МА</w:t>
      </w:r>
      <w:r w:rsidR="00890B9F" w:rsidRPr="00140209">
        <w:rPr>
          <w:rFonts w:ascii="Times New Roman" w:eastAsia="Times New Roman" w:hAnsi="Times New Roman" w:cs="Times New Roman"/>
          <w:sz w:val="24"/>
          <w:szCs w:val="24"/>
        </w:rPr>
        <w:t xml:space="preserve"> изисква оригиналите на документите и изпраща същите на прокуратурата </w:t>
      </w:r>
      <w:r w:rsidR="00890B9F" w:rsidRPr="008448D9">
        <w:rPr>
          <w:rFonts w:ascii="Times New Roman" w:eastAsia="Times New Roman" w:hAnsi="Times New Roman" w:cs="Times New Roman"/>
          <w:sz w:val="24"/>
          <w:szCs w:val="24"/>
        </w:rPr>
        <w:t>за търсене на наказателна отговорност.</w:t>
      </w:r>
      <w:r w:rsidR="008807B0" w:rsidRPr="00140209">
        <w:rPr>
          <w:rFonts w:ascii="Times New Roman" w:eastAsia="Times New Roman" w:hAnsi="Times New Roman" w:cs="Times New Roman"/>
          <w:sz w:val="24"/>
          <w:szCs w:val="24"/>
        </w:rPr>
        <w:t xml:space="preserve"> </w:t>
      </w:r>
    </w:p>
    <w:p w:rsidR="00BD5432" w:rsidRPr="00140209" w:rsidRDefault="007674C0">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124</w:t>
      </w:r>
      <w:r w:rsidRPr="00140209">
        <w:rPr>
          <w:rFonts w:ascii="Times New Roman" w:eastAsia="Times New Roman" w:hAnsi="Times New Roman" w:cs="Times New Roman"/>
          <w:b/>
          <w:sz w:val="24"/>
          <w:szCs w:val="24"/>
        </w:rPr>
        <w:t>.</w:t>
      </w:r>
      <w:r w:rsidR="0033085F" w:rsidRPr="00140209">
        <w:rPr>
          <w:rFonts w:ascii="Times New Roman" w:eastAsia="Times New Roman" w:hAnsi="Times New Roman" w:cs="Times New Roman"/>
          <w:sz w:val="24"/>
          <w:szCs w:val="24"/>
        </w:rPr>
        <w:t xml:space="preserve"> Изпълнителна агенция „Морска администрация“ обменя  информация с компетентните органи на други държави членки </w:t>
      </w:r>
      <w:r w:rsidR="00BD3583" w:rsidRPr="00140209">
        <w:rPr>
          <w:rFonts w:ascii="Times New Roman" w:eastAsia="Times New Roman" w:hAnsi="Times New Roman" w:cs="Times New Roman"/>
          <w:sz w:val="24"/>
          <w:szCs w:val="24"/>
        </w:rPr>
        <w:t xml:space="preserve">на Европейския съюз </w:t>
      </w:r>
      <w:r w:rsidR="0033085F" w:rsidRPr="00140209">
        <w:rPr>
          <w:rFonts w:ascii="Times New Roman" w:eastAsia="Times New Roman" w:hAnsi="Times New Roman" w:cs="Times New Roman"/>
          <w:sz w:val="24"/>
          <w:szCs w:val="24"/>
        </w:rPr>
        <w:t xml:space="preserve">във връзка с удостоверяването на квалификациите на лицата, които участват в експлоатирането на корабите, включително информацията за временното прекратяване и </w:t>
      </w:r>
      <w:r w:rsidR="0001159C" w:rsidRPr="00140209">
        <w:rPr>
          <w:rFonts w:ascii="Times New Roman" w:eastAsia="Times New Roman" w:hAnsi="Times New Roman" w:cs="Times New Roman"/>
          <w:sz w:val="24"/>
          <w:szCs w:val="24"/>
        </w:rPr>
        <w:t xml:space="preserve">отмяната </w:t>
      </w:r>
      <w:r w:rsidR="0033085F" w:rsidRPr="00140209">
        <w:rPr>
          <w:rFonts w:ascii="Times New Roman" w:eastAsia="Times New Roman" w:hAnsi="Times New Roman" w:cs="Times New Roman"/>
          <w:sz w:val="24"/>
          <w:szCs w:val="24"/>
        </w:rPr>
        <w:t>на свидетелства, като спазва принципите за защита на личните данни съгласно Регламент (ЕС) 2016/679.</w:t>
      </w: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десета</w:t>
      </w:r>
      <w:r w:rsidRPr="00140209">
        <w:rPr>
          <w:rFonts w:ascii="Times New Roman" w:hAnsi="Times New Roman" w:cs="Times New Roman"/>
          <w:b/>
          <w:bCs/>
          <w:sz w:val="24"/>
          <w:szCs w:val="24"/>
        </w:rPr>
        <w:br/>
        <w:t>ВАХТЕНА СЛУЖБА</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125</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Капитанът носи отговорност преди всяко отплаване на кораба първата и следващите вахти да бъдат осигурени с достатъчен брой морски лица с необходимите правоспособности, отпочинали и в добро здравословно състояние за безопасно носене на вахтената служба, в съответствие с изискванията на наредбата по чл. 88б от Кодекса на търговското корабоплаване.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Съгласно разписанието за вахтите морските лица 4 часа преди застъпване на вахта и по време на изпълнение на задълженията си не трябва да са употребили упойващи вещества или съдържанието на алкохол да надвишава 0,05 % ниво на алкохол в дъха или 0,25 мг/л алкохол в кръвта.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Разписание за вахтите се изготвя на работния език на кораба и на английски език за море и се поставя на видно място на мостика, машината и общодостъпно място на кораба.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126</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Капитанът на кораба е отговорен за правилното планиране и безопасното плаване през целия преход от отправното до крайното пристанище.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Капитанът на кораба извършва планирането в следните етапи: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оценка на необходимите данни за рейса по източниците за информация;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изготвяне на план за прехода;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изпълнение на плана и разпределение на отговорностите.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Капитанът на кораба планира прехода от кей до кей, като взема под внимание всички възможни източници на информация. Ако не разполага с информация за крайното пристанище на рейса, той изработва план за прехода за тази част, за която има информация, </w:t>
      </w:r>
      <w:r w:rsidRPr="00140209">
        <w:rPr>
          <w:rFonts w:ascii="Times New Roman" w:eastAsia="Times New Roman" w:hAnsi="Times New Roman" w:cs="Times New Roman"/>
          <w:sz w:val="24"/>
          <w:szCs w:val="24"/>
        </w:rPr>
        <w:lastRenderedPageBreak/>
        <w:t>и го актуализира, когато получи допълнителна информация за следващите пристанища и райони на плаване.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127</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Капитанът на кораба е отговорен за организацията и правилното носене на вахтената служба по време на преход и на котва, а за носенето на вахтата в машинно отделение е отговорен и главният механик.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 организиране изпълнението на разпорежданията на капитана са отговорни лицата от ходовата или котвената вахта, като изпълнението им е задължение на целия екипаж.</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128</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Преди началото на всеки преход капитанът на кораба провежда и документира инструктаж на вахтените помощник-капитани.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Вахтените помощник-капитани се придържат в своите действия към изискванията на плана за прехода и към разпорежданията на капитана за осигуряване безопасността на кораба по време на прехода.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Капитанът и вахтените помощник-капитани са отговорни за безопасното плаване на кораба.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6E2FEA" w:rsidRPr="00140209">
        <w:rPr>
          <w:rFonts w:ascii="Times New Roman" w:eastAsia="Times New Roman" w:hAnsi="Times New Roman" w:cs="Times New Roman"/>
          <w:b/>
          <w:sz w:val="24"/>
          <w:szCs w:val="24"/>
        </w:rPr>
        <w:t>129</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Главният механик провежда и документира преди началото на всеки преход инструктаж на вахтените механици.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Главният механик и вахтените механици са отговорни за осигуряване готовността на главната машина за незабавно изменение на хода на кораба след команда от мостика.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D5CDE" w:rsidRPr="00140209">
        <w:rPr>
          <w:rFonts w:ascii="Times New Roman" w:eastAsia="Times New Roman" w:hAnsi="Times New Roman" w:cs="Times New Roman"/>
          <w:b/>
          <w:sz w:val="24"/>
          <w:szCs w:val="24"/>
        </w:rPr>
        <w:t>130</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Капитанът на кораба е отговорен за осигуряване на кораба с пълен комплект пособия и коригирани навигационни карти за районите на предстоящото плаване.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D5CDE" w:rsidRPr="00140209">
        <w:rPr>
          <w:rFonts w:ascii="Times New Roman" w:eastAsia="Times New Roman" w:hAnsi="Times New Roman" w:cs="Times New Roman"/>
          <w:b/>
          <w:sz w:val="24"/>
          <w:szCs w:val="24"/>
        </w:rPr>
        <w:t>131</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Заповедите и разпорежданията на капитана на морски кораб се вписват в дневник (</w:t>
      </w:r>
      <w:r w:rsidR="00AC674B" w:rsidRPr="00140209">
        <w:rPr>
          <w:rFonts w:ascii="Times New Roman" w:eastAsia="Times New Roman" w:hAnsi="Times New Roman" w:cs="Times New Roman"/>
          <w:sz w:val="24"/>
          <w:szCs w:val="24"/>
        </w:rPr>
        <w:t>Master</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Standing</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Orders</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Book</w:t>
      </w:r>
      <w:r w:rsidRPr="00140209">
        <w:rPr>
          <w:rFonts w:ascii="Times New Roman" w:eastAsia="Times New Roman" w:hAnsi="Times New Roman" w:cs="Times New Roman"/>
          <w:sz w:val="24"/>
          <w:szCs w:val="24"/>
        </w:rPr>
        <w:t>) и включват инструкции за безопасността на кораба, екипажа и околната среда при носене на ходова и котвена вахта относно: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редовното определяне на местоположението на кораба и воденето на прокладката;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воденето на визуално и радиотехническо наблюдение на района на плаване и изпълнение на изискванията на Международните правила за предотвратяване сблъскването на кораби на море (</w:t>
      </w:r>
      <w:r w:rsidR="00AC674B" w:rsidRPr="00140209">
        <w:rPr>
          <w:rFonts w:ascii="Times New Roman" w:eastAsia="Times New Roman" w:hAnsi="Times New Roman" w:cs="Times New Roman"/>
          <w:sz w:val="24"/>
          <w:szCs w:val="24"/>
        </w:rPr>
        <w:t>COLR</w:t>
      </w:r>
      <w:r w:rsidRPr="00140209">
        <w:rPr>
          <w:rFonts w:ascii="Times New Roman" w:eastAsia="Times New Roman" w:hAnsi="Times New Roman" w:cs="Times New Roman"/>
          <w:sz w:val="24"/>
          <w:szCs w:val="24"/>
        </w:rPr>
        <w:t>Е</w:t>
      </w:r>
      <w:r w:rsidR="00AC674B" w:rsidRPr="00140209">
        <w:rPr>
          <w:rFonts w:ascii="Times New Roman" w:eastAsia="Times New Roman" w:hAnsi="Times New Roman" w:cs="Times New Roman"/>
          <w:sz w:val="24"/>
          <w:szCs w:val="24"/>
        </w:rPr>
        <w:t>G</w:t>
      </w:r>
      <w:r w:rsidRPr="00140209">
        <w:rPr>
          <w:rFonts w:ascii="Times New Roman" w:eastAsia="Times New Roman" w:hAnsi="Times New Roman" w:cs="Times New Roman"/>
          <w:sz w:val="24"/>
          <w:szCs w:val="24"/>
        </w:rPr>
        <w:t xml:space="preserve"> 72) на ИМО, навигационна система </w:t>
      </w:r>
      <w:r w:rsidR="00AC674B" w:rsidRPr="00140209">
        <w:rPr>
          <w:rFonts w:ascii="Times New Roman" w:eastAsia="Times New Roman" w:hAnsi="Times New Roman" w:cs="Times New Roman"/>
          <w:sz w:val="24"/>
          <w:szCs w:val="24"/>
        </w:rPr>
        <w:t>IALA</w:t>
      </w:r>
      <w:r w:rsidRPr="00140209">
        <w:rPr>
          <w:rFonts w:ascii="Times New Roman" w:eastAsia="Times New Roman" w:hAnsi="Times New Roman" w:cs="Times New Roman"/>
          <w:sz w:val="24"/>
          <w:szCs w:val="24"/>
        </w:rPr>
        <w:t xml:space="preserve"> и Морски и въздушен наръчник по търсене и спасяване (</w:t>
      </w:r>
      <w:r w:rsidR="00AC674B" w:rsidRPr="00140209">
        <w:rPr>
          <w:rFonts w:ascii="Times New Roman" w:eastAsia="Times New Roman" w:hAnsi="Times New Roman" w:cs="Times New Roman"/>
          <w:sz w:val="24"/>
          <w:szCs w:val="24"/>
        </w:rPr>
        <w:t>IAMSAR</w:t>
      </w:r>
      <w:r w:rsidRPr="00140209">
        <w:rPr>
          <w:rFonts w:ascii="Times New Roman" w:eastAsia="Times New Roman" w:hAnsi="Times New Roman" w:cs="Times New Roman"/>
          <w:sz w:val="24"/>
          <w:szCs w:val="24"/>
        </w:rPr>
        <w:t>) на ИМО и Международната организация за гражданско въздухоплаване (</w:t>
      </w:r>
      <w:r w:rsidR="00AC674B" w:rsidRPr="00140209">
        <w:rPr>
          <w:rFonts w:ascii="Times New Roman" w:eastAsia="Times New Roman" w:hAnsi="Times New Roman" w:cs="Times New Roman"/>
          <w:sz w:val="24"/>
          <w:szCs w:val="24"/>
        </w:rPr>
        <w:t>ICAO</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ефективната работа на навигационното оборудване, комуникациите, следенето и отчитането на грешките на компаса, жирокомпаса и на радионавигационните прибори;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плаването в различни хидрометеорологични и навигационни условия, като намалена видимост, щормови условия, плаване в плитчини, теснини и канали, в крайбрежни води, плаване с пилот на борда и др.;</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организацията и носенето на вахтата на котва и дежурство в пристанище.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D5CDE" w:rsidRPr="00140209">
        <w:rPr>
          <w:rFonts w:ascii="Times New Roman" w:eastAsia="Times New Roman" w:hAnsi="Times New Roman" w:cs="Times New Roman"/>
          <w:b/>
          <w:sz w:val="24"/>
          <w:szCs w:val="24"/>
        </w:rPr>
        <w:t>132</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Заповедите и разпорежданията на капитана на морски кораб за нощните вахти се вписват в дневник (</w:t>
      </w:r>
      <w:r w:rsidR="00AC674B" w:rsidRPr="00140209">
        <w:rPr>
          <w:rFonts w:ascii="Times New Roman" w:eastAsia="Times New Roman" w:hAnsi="Times New Roman" w:cs="Times New Roman"/>
          <w:sz w:val="24"/>
          <w:szCs w:val="24"/>
        </w:rPr>
        <w:t>Night</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Orders</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Book</w:t>
      </w:r>
      <w:r w:rsidRPr="00140209">
        <w:rPr>
          <w:rFonts w:ascii="Times New Roman" w:eastAsia="Times New Roman" w:hAnsi="Times New Roman" w:cs="Times New Roman"/>
          <w:sz w:val="24"/>
          <w:szCs w:val="24"/>
        </w:rPr>
        <w:t>) и включват инструкции относно действията на вахтените помощник-капитани, включително когато капитанът отсъства от мостика.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Вахтените помощник-капитани удостоверяват с подписа си в дневника по ал. 1, че са разбрали всички разпореждания на капитана.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D5CDE" w:rsidRPr="00140209">
        <w:rPr>
          <w:rFonts w:ascii="Times New Roman" w:eastAsia="Times New Roman" w:hAnsi="Times New Roman" w:cs="Times New Roman"/>
          <w:b/>
          <w:sz w:val="24"/>
          <w:szCs w:val="24"/>
        </w:rPr>
        <w:t>133</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Корабопритежателят разработва и прилага вътрешни процедури за носене на вахта в съответствие с глава </w:t>
      </w:r>
      <w:r w:rsidR="00AC674B" w:rsidRPr="00140209">
        <w:rPr>
          <w:rFonts w:ascii="Times New Roman" w:eastAsia="Times New Roman" w:hAnsi="Times New Roman" w:cs="Times New Roman"/>
          <w:sz w:val="24"/>
          <w:szCs w:val="24"/>
        </w:rPr>
        <w:t>V</w:t>
      </w:r>
      <w:r w:rsidRPr="00140209">
        <w:rPr>
          <w:rFonts w:ascii="Times New Roman" w:eastAsia="Times New Roman" w:hAnsi="Times New Roman" w:cs="Times New Roman"/>
          <w:sz w:val="24"/>
          <w:szCs w:val="24"/>
        </w:rPr>
        <w:t xml:space="preserve">ІІІ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както е изменена и допълнена, с които се запознават членовете на екипажа.</w:t>
      </w:r>
    </w:p>
    <w:p w:rsidR="00BD5432" w:rsidRPr="00140209" w:rsidRDefault="00BD5432">
      <w:pPr>
        <w:spacing w:after="0" w:line="240" w:lineRule="auto"/>
        <w:ind w:right="-68"/>
        <w:jc w:val="center"/>
        <w:textAlignment w:val="center"/>
        <w:rPr>
          <w:rFonts w:ascii="Times New Roman" w:hAnsi="Times New Roman" w:cs="Times New Roman"/>
          <w:b/>
          <w:bCs/>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Глава единадесета</w:t>
      </w:r>
      <w:r w:rsidRPr="00140209">
        <w:rPr>
          <w:rFonts w:ascii="Times New Roman" w:hAnsi="Times New Roman" w:cs="Times New Roman"/>
          <w:b/>
          <w:bCs/>
          <w:sz w:val="24"/>
          <w:szCs w:val="24"/>
        </w:rPr>
        <w:br/>
        <w:t>ЗАДЪЛЖЕНИЯ НА КОРАБОПРИТЕЖАТЕЛИТЕ</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 xml:space="preserve">Чл. </w:t>
      </w:r>
      <w:r w:rsidR="001D5CDE" w:rsidRPr="00140209">
        <w:rPr>
          <w:rFonts w:ascii="Times New Roman" w:eastAsia="Times New Roman" w:hAnsi="Times New Roman" w:cs="Times New Roman"/>
          <w:b/>
          <w:sz w:val="24"/>
          <w:szCs w:val="24"/>
        </w:rPr>
        <w:t>134</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(1) Преди да назначат морски лица на работа на своите кораби, корабопритежателите са длъжни: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да изискат от лицето да представи: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документите, изисквани за заемане на длъжността, за която лицето кандидатства, удостоверяващи неговата правоспособност и/или професионална компетентност в съответствие с </w:t>
      </w:r>
      <w:r w:rsidR="0033131C"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риложение № 1;</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моряшка (съответно служебна) книжка;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документ, удостоверяващ здравословната годност на лицето;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да поискат проверка на автентичността на документите по т. 1, буква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на достоверността на вписаните в тях обстоятелства.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Корабопритежателите осигуряват на работещите на корабите им морски лица валидни документи по ал. 1 по време на целия период на работа на борда на кораба.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Корабопритежателите осигуряват въвеждащо обучение на брега за всички новопостъпили членове на екипажа за запознаване с правилата на компанията, всички процедури и обзавеждане, свързани с осигуряване на личната безопасност, безопасността на корабоплаването, опазване на околната среда от замърсяване, сигурността на кораба, както и с техните задължения, в съответствие с изискванията на раздел А-І/14 от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Корабопритежателите са длъжни да поддържат актуален списък на екипажа на всеки свой кораб, като представят копие от същия в съответната Д </w:t>
      </w:r>
      <w:r w:rsidR="002A255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МА</w:t>
      </w:r>
      <w:r w:rsidR="002A255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/Д </w:t>
      </w:r>
      <w:r w:rsidR="002A255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РН</w:t>
      </w:r>
      <w:r w:rsidR="002A255B"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където е регистриран корабът, не по-късно от 3 работни дни след промяната.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Чрез системата за управление на безопасността на кораба или чрез вътрешни правила корабопритежателите осигуряват на всеки новоназначен член от екипажа достатъчно време, за да премине инструктаж на борда на кораба и да се запознае с конкретните си задължения във връзка с постигане безопасността и сигурността на кораба, опазването на околната среда от замърсяване, личната безопасност, както и с правилата за работа с оборудването, което ще използва при изпълнение на своите задължения. Провеждането на инструктажа се удостоверява в писмена форма.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Корабопритежателите са длъжни да поддържат досие на всяко морско лице, което е наето и работи на техните кораби, най-малко за времето, за което имат сключен трудов договор.</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 Досието по ал. 6 съдържа най-малко следната информация: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лични данни, идентифициращи лицето, снимка, адрес и телефон за контакт;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копия на всички свидетелства за правоспособност, свидетелства за професионална компетентност по </w:t>
      </w:r>
      <w:r w:rsidR="0033131C"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риложение № 1 и други документи, даващи право на лицето да заема съответната длъжност, както и издадените разрешения за заемане на по-висока длъжност, ако има такива;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документ, показващ какви първоначални инструктажи са проведени с лицето по отношение на безопасността и сигурността на работа на кораба, запознаване със задълженията му на кораба и приборите и устройствата, с които ще работи;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 копие на документ, установяващ здравословната годност на лицето за работа на кораб в определен район на длъжността, за която лицето е назначено;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договора/ите между корабопритежателя и морското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 данни за продължителността и длъжностите, на които е работило лицето на всеки кораб, на който е било назначено.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 Когато работният език на кораба не е български език, корабопритежателят осигурява документацията по Международния кодекс за безопасна експлоатация на обявения работен език.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lastRenderedPageBreak/>
        <w:t xml:space="preserve">Чл. </w:t>
      </w:r>
      <w:r w:rsidR="001D5CDE" w:rsidRPr="00140209">
        <w:rPr>
          <w:rFonts w:ascii="Times New Roman" w:eastAsia="Times New Roman" w:hAnsi="Times New Roman" w:cs="Times New Roman"/>
          <w:b/>
          <w:sz w:val="24"/>
          <w:szCs w:val="24"/>
        </w:rPr>
        <w:t>135</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Корабопритежателят предприема всички необходими действия да попълни незабавно с правоспособно лице длъжността, вписана в документа за надлежно комплектуване на кораба с екипаж, която по време на рейс е била овакантена от лице, притежаващо необходимото свидетелство за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D5CDE" w:rsidRPr="00140209">
        <w:rPr>
          <w:rFonts w:ascii="Times New Roman" w:eastAsia="Times New Roman" w:hAnsi="Times New Roman" w:cs="Times New Roman"/>
          <w:b/>
          <w:sz w:val="24"/>
          <w:szCs w:val="24"/>
        </w:rPr>
        <w:t>136</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Корабопритежателят създава организация за осигуряване и провеждане на учебна плавателна практика на борда на корабите си съобразно броя им, големината и районите им на плаване в съответствие с изискванията за провеждане на практиката и съгласувано с ИАМА.</w:t>
      </w:r>
    </w:p>
    <w:p w:rsidR="001C4E34"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xml:space="preserve">Чл. </w:t>
      </w:r>
      <w:r w:rsidR="001D5CDE" w:rsidRPr="00140209">
        <w:rPr>
          <w:rFonts w:ascii="Times New Roman" w:eastAsia="Times New Roman" w:hAnsi="Times New Roman" w:cs="Times New Roman"/>
          <w:b/>
          <w:sz w:val="24"/>
          <w:szCs w:val="24"/>
        </w:rPr>
        <w:t>137</w:t>
      </w:r>
      <w:r w:rsidRPr="00140209">
        <w:rPr>
          <w:rFonts w:ascii="Times New Roman" w:eastAsia="Times New Roman" w:hAnsi="Times New Roman" w:cs="Times New Roman"/>
          <w:b/>
          <w:sz w:val="24"/>
          <w:szCs w:val="24"/>
        </w:rPr>
        <w:t>.</w:t>
      </w:r>
      <w:r w:rsidRPr="00140209">
        <w:rPr>
          <w:rFonts w:ascii="Times New Roman" w:eastAsia="Times New Roman" w:hAnsi="Times New Roman" w:cs="Times New Roman"/>
          <w:sz w:val="24"/>
          <w:szCs w:val="24"/>
        </w:rPr>
        <w:t xml:space="preserve"> Корабопритежателят не допуска лице от екипажа да заема определена длъжност на кораби, плаващи под българско знаме, в определен район, за които в медицинското свидетелство на лицето, в свидетелството за правоспособност и/или в потвърждението по чл. </w:t>
      </w:r>
      <w:r w:rsidR="009861E0" w:rsidRPr="00140209">
        <w:rPr>
          <w:rFonts w:ascii="Times New Roman" w:eastAsia="Times New Roman" w:hAnsi="Times New Roman" w:cs="Times New Roman"/>
          <w:sz w:val="24"/>
          <w:szCs w:val="24"/>
        </w:rPr>
        <w:t>23</w:t>
      </w:r>
      <w:r w:rsidRPr="00140209">
        <w:rPr>
          <w:rFonts w:ascii="Times New Roman" w:eastAsia="Times New Roman" w:hAnsi="Times New Roman" w:cs="Times New Roman"/>
          <w:sz w:val="24"/>
          <w:szCs w:val="24"/>
        </w:rPr>
        <w:t xml:space="preserve"> (по Правило </w:t>
      </w:r>
      <w:r w:rsidR="00AC674B" w:rsidRPr="00140209">
        <w:rPr>
          <w:rFonts w:ascii="Times New Roman" w:eastAsia="Times New Roman" w:hAnsi="Times New Roman" w:cs="Times New Roman"/>
          <w:sz w:val="24"/>
          <w:szCs w:val="24"/>
        </w:rPr>
        <w:t>I</w:t>
      </w:r>
      <w:r w:rsidRPr="00140209">
        <w:rPr>
          <w:rFonts w:ascii="Times New Roman" w:eastAsia="Times New Roman" w:hAnsi="Times New Roman" w:cs="Times New Roman"/>
          <w:sz w:val="24"/>
          <w:szCs w:val="24"/>
        </w:rPr>
        <w:t xml:space="preserve">/10 на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има вписани ограничения за заемането на тази длъжност или за съответния район на плаване.</w:t>
      </w:r>
      <w:r w:rsidR="00BC562B" w:rsidRPr="00140209">
        <w:rPr>
          <w:rFonts w:ascii="Times New Roman" w:eastAsia="Times New Roman" w:hAnsi="Times New Roman" w:cs="Times New Roman"/>
          <w:sz w:val="24"/>
          <w:szCs w:val="24"/>
        </w:rPr>
        <w:t xml:space="preserve"> </w:t>
      </w:r>
    </w:p>
    <w:p w:rsidR="00C27C71" w:rsidRPr="00140209" w:rsidRDefault="00C27C71" w:rsidP="00453CEF">
      <w:pPr>
        <w:spacing w:after="0" w:line="240" w:lineRule="auto"/>
        <w:ind w:right="-67" w:firstLine="720"/>
        <w:jc w:val="both"/>
        <w:textAlignment w:val="center"/>
        <w:rPr>
          <w:rFonts w:ascii="Times New Roman" w:eastAsia="Times New Roman" w:hAnsi="Times New Roman" w:cs="Times New Roman"/>
          <w:sz w:val="24"/>
          <w:szCs w:val="24"/>
        </w:rPr>
      </w:pPr>
    </w:p>
    <w:p w:rsidR="00BD5432" w:rsidRPr="00140209" w:rsidRDefault="0064752D">
      <w:pPr>
        <w:spacing w:after="0" w:line="240" w:lineRule="auto"/>
        <w:ind w:right="-68"/>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Допълнителни разпоредби</w:t>
      </w:r>
    </w:p>
    <w:p w:rsidR="00BD5432" w:rsidRPr="00140209" w:rsidRDefault="0064752D">
      <w:pPr>
        <w:spacing w:after="0" w:line="240" w:lineRule="auto"/>
        <w:ind w:right="-68"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w:t>
      </w:r>
      <w:r w:rsidRPr="00140209">
        <w:rPr>
          <w:rFonts w:ascii="Times New Roman" w:eastAsia="Times New Roman" w:hAnsi="Times New Roman" w:cs="Times New Roman"/>
          <w:sz w:val="24"/>
          <w:szCs w:val="24"/>
        </w:rPr>
        <w:t xml:space="preserve"> Лицата, отговарящи на изискванията за образование и здравословна годност, </w:t>
      </w:r>
      <w:r w:rsidR="00890B9F" w:rsidRPr="008B08DD">
        <w:rPr>
          <w:rFonts w:ascii="Times New Roman" w:eastAsia="Times New Roman" w:hAnsi="Times New Roman" w:cs="Times New Roman"/>
          <w:sz w:val="24"/>
          <w:szCs w:val="24"/>
        </w:rPr>
        <w:t>служили</w:t>
      </w:r>
      <w:r w:rsidR="00151BB8"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или служещи на военни или граничнополицейски кораби, могат да придобият правоспособност по тази наредба, както следва: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за правоспособност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водач на кораб до 40 БТ</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въз основа на удостоверение от щаба на Военноморските сили или Главна дирекция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Гранична полиция</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за премината програма за подготовка на офицерски състав към допускане към самостоятелно носене на ходова вахта или самостоятелно управление на кораб и сдали успешен изпит за този допуск, плавателен стаж не по-малко от 3 години на действителна корабна служба, успешно положен изпит пред комисията по чл. </w:t>
      </w:r>
      <w:r w:rsidR="00F3598D" w:rsidRPr="00140209">
        <w:rPr>
          <w:rFonts w:ascii="Times New Roman" w:eastAsia="Times New Roman" w:hAnsi="Times New Roman" w:cs="Times New Roman"/>
          <w:sz w:val="24"/>
          <w:szCs w:val="24"/>
        </w:rPr>
        <w:t>74</w:t>
      </w:r>
      <w:r w:rsidRPr="00140209">
        <w:rPr>
          <w:rFonts w:ascii="Times New Roman" w:eastAsia="Times New Roman" w:hAnsi="Times New Roman" w:cs="Times New Roman"/>
          <w:sz w:val="24"/>
          <w:szCs w:val="24"/>
        </w:rPr>
        <w:t xml:space="preserve">, ал. 1 за лицата, завършили различна специалност от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корабоводене</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за правоспособност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шкипер на кораб за спорт и развлечение до 300 БТ</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след подаване на заявление пред ИАМА въз основа на диплом</w:t>
      </w:r>
      <w:r w:rsidR="00305574"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за завършено образование по </w:t>
      </w:r>
      <w:r w:rsidRPr="00140209">
        <w:rPr>
          <w:rFonts w:ascii="Times New Roman" w:eastAsia="Times New Roman" w:hAnsi="Times New Roman" w:cs="Times New Roman"/>
          <w:sz w:val="24"/>
          <w:szCs w:val="24"/>
        </w:rPr>
        <w:t xml:space="preserve">специалност </w:t>
      </w:r>
      <w:r w:rsidR="0033131C" w:rsidRPr="00140209">
        <w:rPr>
          <w:rFonts w:ascii="Times New Roman" w:eastAsia="Times New Roman" w:hAnsi="Times New Roman" w:cs="Times New Roman"/>
          <w:sz w:val="24"/>
          <w:szCs w:val="24"/>
        </w:rPr>
        <w:t>„</w:t>
      </w:r>
      <w:r w:rsidR="00305574" w:rsidRPr="00140209">
        <w:rPr>
          <w:rFonts w:ascii="Times New Roman" w:eastAsia="Times New Roman" w:hAnsi="Times New Roman" w:cs="Times New Roman"/>
          <w:sz w:val="24"/>
          <w:szCs w:val="24"/>
        </w:rPr>
        <w:t>К</w:t>
      </w:r>
      <w:r w:rsidRPr="00140209">
        <w:rPr>
          <w:rFonts w:ascii="Times New Roman" w:eastAsia="Times New Roman" w:hAnsi="Times New Roman" w:cs="Times New Roman"/>
          <w:sz w:val="24"/>
          <w:szCs w:val="24"/>
        </w:rPr>
        <w:t>орабоводене</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удостоверение от щаба на Военноморските сили или Главна дирекция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Гранична полиция</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за премината програма за подготовка на офицерски състав към допускане към самостоятелно управление на кораб и сдали успешен изпит за този допуск, плавателен стаж не по-малко от </w:t>
      </w:r>
      <w:r w:rsidR="00305574" w:rsidRPr="00140209">
        <w:rPr>
          <w:rFonts w:ascii="Times New Roman" w:eastAsia="Times New Roman" w:hAnsi="Times New Roman" w:cs="Times New Roman"/>
          <w:sz w:val="24"/>
          <w:szCs w:val="24"/>
        </w:rPr>
        <w:t>1</w:t>
      </w:r>
      <w:r w:rsidRPr="00140209">
        <w:rPr>
          <w:rFonts w:ascii="Times New Roman" w:eastAsia="Times New Roman" w:hAnsi="Times New Roman" w:cs="Times New Roman"/>
          <w:sz w:val="24"/>
          <w:szCs w:val="24"/>
        </w:rPr>
        <w:t xml:space="preserve"> годин</w:t>
      </w:r>
      <w:r w:rsidR="00305574" w:rsidRPr="00140209">
        <w:rPr>
          <w:rFonts w:ascii="Times New Roman" w:eastAsia="Times New Roman" w:hAnsi="Times New Roman" w:cs="Times New Roman"/>
          <w:sz w:val="24"/>
          <w:szCs w:val="24"/>
        </w:rPr>
        <w:t>а</w:t>
      </w:r>
      <w:r w:rsidRPr="00140209">
        <w:rPr>
          <w:rFonts w:ascii="Times New Roman" w:eastAsia="Times New Roman" w:hAnsi="Times New Roman" w:cs="Times New Roman"/>
          <w:sz w:val="24"/>
          <w:szCs w:val="24"/>
        </w:rPr>
        <w:t xml:space="preserve"> на длъжност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командир на кораб</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 водоизместване над 40 БТ;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за правоспособност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вахтен помощник-капитан на кораб над 500 БТ</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въз основа на удостоверение за успешно завършен одобрен от ИАМА курс за преквалификация, удостоверение за премината учебна плавателна практика 6 месеца в курса на обучение или плавателен стаж не по-малко от 6 месеца на длъжност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командир на кораб</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 водоизместване над 500 тона, 6-месечен учебен плавателен стаж, удостоверен с дневник за практическа подготовка, като стажант вахтен помощник-капитан на търговски кораб в далечно плаване с </w:t>
      </w:r>
      <w:r w:rsidRPr="00140209">
        <w:rPr>
          <w:rFonts w:ascii="Times New Roman" w:eastAsia="Times New Roman" w:hAnsi="Times New Roman" w:cs="Times New Roman"/>
          <w:sz w:val="24"/>
          <w:szCs w:val="24"/>
        </w:rPr>
        <w:t xml:space="preserve">големина 500 БТ или повече и успешно положен изпит пред комисията по чл. </w:t>
      </w:r>
      <w:r w:rsidR="00F3598D" w:rsidRPr="00140209">
        <w:rPr>
          <w:rFonts w:ascii="Times New Roman" w:eastAsia="Times New Roman" w:hAnsi="Times New Roman" w:cs="Times New Roman"/>
          <w:sz w:val="24"/>
          <w:szCs w:val="24"/>
        </w:rPr>
        <w:t>74</w:t>
      </w:r>
      <w:r w:rsidRPr="00140209">
        <w:rPr>
          <w:rFonts w:ascii="Times New Roman" w:eastAsia="Times New Roman" w:hAnsi="Times New Roman" w:cs="Times New Roman"/>
          <w:sz w:val="24"/>
          <w:szCs w:val="24"/>
        </w:rPr>
        <w:t>, ал. 1;</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за правоспособност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капитан на кораб до 500 БТ в местно плаване</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въз основа на удостоверение от щаба на Военноморските сили или Главна дирекция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Гранична полиция</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за премината програма за подготовка на офицерски състав към допускане към самостоятелно управление на кораб и сдали успешен изпит за този допуск, плавателен стаж не по-малко от 3 години на длъжност </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командир на кораб</w:t>
      </w:r>
      <w:r w:rsidR="0033131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 водоизместване над 500 тона и успешно положен изпит пред комисията по чл. </w:t>
      </w:r>
      <w:r w:rsidR="00F3598D" w:rsidRPr="00140209">
        <w:rPr>
          <w:rFonts w:ascii="Times New Roman" w:eastAsia="Times New Roman" w:hAnsi="Times New Roman" w:cs="Times New Roman"/>
          <w:sz w:val="24"/>
          <w:szCs w:val="24"/>
        </w:rPr>
        <w:t>74</w:t>
      </w:r>
      <w:r w:rsidR="00511C26" w:rsidRPr="00140209">
        <w:rPr>
          <w:rFonts w:ascii="Times New Roman" w:eastAsia="Times New Roman" w:hAnsi="Times New Roman" w:cs="Times New Roman"/>
          <w:sz w:val="24"/>
          <w:szCs w:val="24"/>
        </w:rPr>
        <w:t>, ал.</w:t>
      </w:r>
      <w:r w:rsidRPr="00140209">
        <w:rPr>
          <w:rFonts w:ascii="Times New Roman" w:eastAsia="Times New Roman" w:hAnsi="Times New Roman" w:cs="Times New Roman"/>
          <w:sz w:val="24"/>
          <w:szCs w:val="24"/>
        </w:rPr>
        <w:t>1;</w:t>
      </w:r>
    </w:p>
    <w:p w:rsidR="00AC674B" w:rsidRPr="00140209" w:rsidRDefault="00620B3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r w:rsidR="0064752D" w:rsidRPr="00140209">
        <w:rPr>
          <w:rFonts w:ascii="Times New Roman" w:eastAsia="Times New Roman" w:hAnsi="Times New Roman" w:cs="Times New Roman"/>
          <w:sz w:val="24"/>
          <w:szCs w:val="24"/>
        </w:rPr>
        <w:t xml:space="preserve"> за правоспособност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вахтен механик на кораб с КСУ над 750 </w:t>
      </w:r>
      <w:r w:rsidR="00AC674B" w:rsidRPr="00140209">
        <w:rPr>
          <w:rFonts w:ascii="Times New Roman" w:eastAsia="Times New Roman" w:hAnsi="Times New Roman" w:cs="Times New Roman"/>
          <w:sz w:val="24"/>
          <w:szCs w:val="24"/>
        </w:rPr>
        <w:t>kW</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 въз основа на удостоверение за премината учебна плавателна практика 6 месеца в курса на обучение</w:t>
      </w:r>
      <w:r w:rsidR="00711FA9"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или</w:t>
      </w:r>
      <w:r w:rsidR="0064752D"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lastRenderedPageBreak/>
        <w:t xml:space="preserve">плавателен стаж не по-малко от 6 месеца на длъжност </w:t>
      </w:r>
      <w:r w:rsidR="00C315BB"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механик на кораб с КСУ над 750 </w:t>
      </w:r>
      <w:r w:rsidR="00AC674B" w:rsidRPr="00140209">
        <w:rPr>
          <w:rFonts w:ascii="Times New Roman" w:eastAsia="Times New Roman" w:hAnsi="Times New Roman" w:cs="Times New Roman"/>
          <w:sz w:val="24"/>
          <w:szCs w:val="24"/>
        </w:rPr>
        <w:t>kW</w:t>
      </w:r>
      <w:r w:rsidR="00C315BB"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6-месечен учебен плавателен стаж, удостоверен с дневник за практическа подготовка, като стажант-механик на търговски кораб с пропулсивна мощност на КСУ 750 </w:t>
      </w:r>
      <w:r w:rsidR="00AC674B"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 xml:space="preserve"> или по-голяма и успешно положен изпит пред комисията по чл. </w:t>
      </w:r>
      <w:r w:rsidR="00F3598D" w:rsidRPr="00140209">
        <w:rPr>
          <w:rFonts w:ascii="Times New Roman" w:eastAsia="Times New Roman" w:hAnsi="Times New Roman" w:cs="Times New Roman"/>
          <w:sz w:val="24"/>
          <w:szCs w:val="24"/>
        </w:rPr>
        <w:t>74</w:t>
      </w:r>
      <w:r w:rsidR="0064752D" w:rsidRPr="00140209">
        <w:rPr>
          <w:rFonts w:ascii="Times New Roman" w:eastAsia="Times New Roman" w:hAnsi="Times New Roman" w:cs="Times New Roman"/>
          <w:sz w:val="24"/>
          <w:szCs w:val="24"/>
        </w:rPr>
        <w:t xml:space="preserve">, ал. 1; </w:t>
      </w:r>
    </w:p>
    <w:p w:rsidR="00AC674B" w:rsidRPr="00140209" w:rsidRDefault="00620B3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r w:rsidR="0064752D" w:rsidRPr="00140209">
        <w:rPr>
          <w:rFonts w:ascii="Times New Roman" w:eastAsia="Times New Roman" w:hAnsi="Times New Roman" w:cs="Times New Roman"/>
          <w:sz w:val="24"/>
          <w:szCs w:val="24"/>
        </w:rPr>
        <w:t xml:space="preserve">. за правоспособност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главен механик на кораб с КСУ от 750 до 3000 </w:t>
      </w:r>
      <w:r w:rsidR="00AC674B" w:rsidRPr="00140209">
        <w:rPr>
          <w:rFonts w:ascii="Times New Roman" w:eastAsia="Times New Roman" w:hAnsi="Times New Roman" w:cs="Times New Roman"/>
          <w:sz w:val="24"/>
          <w:szCs w:val="24"/>
        </w:rPr>
        <w:t>kW</w:t>
      </w:r>
      <w:r w:rsidR="0064752D" w:rsidRPr="00140209">
        <w:rPr>
          <w:rFonts w:ascii="Times New Roman" w:eastAsia="Times New Roman" w:hAnsi="Times New Roman" w:cs="Times New Roman"/>
          <w:sz w:val="24"/>
          <w:szCs w:val="24"/>
        </w:rPr>
        <w:t xml:space="preserve"> в местно плаване</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 въз основа на удостоверение от щаба на Военноморските сили или Главна дирекция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Гранична полиция</w:t>
      </w:r>
      <w:r w:rsidR="0033131C" w:rsidRPr="00140209">
        <w:rPr>
          <w:rFonts w:ascii="Times New Roman" w:eastAsia="Times New Roman" w:hAnsi="Times New Roman" w:cs="Times New Roman"/>
          <w:sz w:val="24"/>
          <w:szCs w:val="24"/>
        </w:rPr>
        <w:t>“</w:t>
      </w:r>
      <w:r w:rsidR="00566614"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 xml:space="preserve">за премината програма за подготовка на офицерски състав към допускане към самостоятелно носене на ходова вахта и успешно сдаден изпит за този допуск, плавателен стаж не по-малко от 3 години на длъжност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механик на кораб с КСУ над 750 </w:t>
      </w:r>
      <w:r w:rsidR="00AC674B" w:rsidRPr="00140209">
        <w:rPr>
          <w:rFonts w:ascii="Times New Roman" w:eastAsia="Times New Roman" w:hAnsi="Times New Roman" w:cs="Times New Roman"/>
          <w:sz w:val="24"/>
          <w:szCs w:val="24"/>
        </w:rPr>
        <w:t>kW</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и успешно положен изпит пред комисията по чл. </w:t>
      </w:r>
      <w:r w:rsidR="00F3598D" w:rsidRPr="00140209">
        <w:rPr>
          <w:rFonts w:ascii="Times New Roman" w:eastAsia="Times New Roman" w:hAnsi="Times New Roman" w:cs="Times New Roman"/>
          <w:sz w:val="24"/>
          <w:szCs w:val="24"/>
        </w:rPr>
        <w:t>74</w:t>
      </w:r>
      <w:r w:rsidR="0064752D" w:rsidRPr="00140209">
        <w:rPr>
          <w:rFonts w:ascii="Times New Roman" w:eastAsia="Times New Roman" w:hAnsi="Times New Roman" w:cs="Times New Roman"/>
          <w:sz w:val="24"/>
          <w:szCs w:val="24"/>
        </w:rPr>
        <w:t>, ал. 1;</w:t>
      </w:r>
    </w:p>
    <w:p w:rsidR="00AC674B" w:rsidRPr="00140209" w:rsidRDefault="00620B3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r w:rsidR="0064752D" w:rsidRPr="00140209">
        <w:rPr>
          <w:rFonts w:ascii="Times New Roman" w:eastAsia="Times New Roman" w:hAnsi="Times New Roman" w:cs="Times New Roman"/>
          <w:sz w:val="24"/>
          <w:szCs w:val="24"/>
        </w:rPr>
        <w:t xml:space="preserve"> за правоспособност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корабен рулеви, корабен електротехник, , корабен моторист и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 въз основа на документ за плавателен стаж не по-малко от изисквания за съответната правоспособност, издаден от щаба на Военноморските сили или Главна дирекция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Гранична полиция</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документ за завършена школа или подготвителен курс</w:t>
      </w:r>
      <w:r w:rsidR="00333987"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и успешно положен изпит пред комисията по чл. </w:t>
      </w:r>
      <w:r w:rsidR="00F3598D" w:rsidRPr="00140209">
        <w:rPr>
          <w:rFonts w:ascii="Times New Roman" w:eastAsia="Times New Roman" w:hAnsi="Times New Roman" w:cs="Times New Roman"/>
          <w:sz w:val="24"/>
          <w:szCs w:val="24"/>
        </w:rPr>
        <w:t>74</w:t>
      </w:r>
      <w:r w:rsidR="0064752D" w:rsidRPr="00140209">
        <w:rPr>
          <w:rFonts w:ascii="Times New Roman" w:eastAsia="Times New Roman" w:hAnsi="Times New Roman" w:cs="Times New Roman"/>
          <w:sz w:val="24"/>
          <w:szCs w:val="24"/>
        </w:rPr>
        <w:t>, ал. 1</w:t>
      </w:r>
      <w:r w:rsidR="00C315BB" w:rsidRPr="00140209">
        <w:rPr>
          <w:rFonts w:ascii="Times New Roman" w:eastAsia="Times New Roman" w:hAnsi="Times New Roman" w:cs="Times New Roman"/>
          <w:sz w:val="24"/>
          <w:szCs w:val="24"/>
        </w:rPr>
        <w:t>.</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2.</w:t>
      </w:r>
      <w:r w:rsidR="0064752D" w:rsidRPr="00140209">
        <w:rPr>
          <w:rFonts w:ascii="Times New Roman" w:eastAsia="Times New Roman" w:hAnsi="Times New Roman" w:cs="Times New Roman"/>
          <w:sz w:val="24"/>
          <w:szCs w:val="24"/>
        </w:rPr>
        <w:t xml:space="preserve"> Лицата, завършили семестриално трети курс на висше образование - бакалавърска програма по специалност </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Корабоводене</w:t>
      </w:r>
      <w:r w:rsidR="0033131C"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Корабни машини и механизми</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или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Електрообзавеждане на кораба</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при наличие на 3 месеца учебна плавателна практика, документирана в дневник за практическа подготовка и здравословна годност могат да придобият правоспособност съответно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Корабен рулеви</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Корабен моторист</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или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Корабен електротехник</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след успешно полагане на изпит пред комисията по чл. </w:t>
      </w:r>
      <w:r w:rsidR="00F3598D" w:rsidRPr="00140209">
        <w:rPr>
          <w:rFonts w:ascii="Times New Roman" w:eastAsia="Times New Roman" w:hAnsi="Times New Roman" w:cs="Times New Roman"/>
          <w:sz w:val="24"/>
          <w:szCs w:val="24"/>
        </w:rPr>
        <w:t>74</w:t>
      </w:r>
      <w:r w:rsidR="0064752D" w:rsidRPr="00140209">
        <w:rPr>
          <w:rFonts w:ascii="Times New Roman" w:eastAsia="Times New Roman" w:hAnsi="Times New Roman" w:cs="Times New Roman"/>
          <w:sz w:val="24"/>
          <w:szCs w:val="24"/>
        </w:rPr>
        <w:t>, ал. 1.</w:t>
      </w:r>
    </w:p>
    <w:p w:rsidR="002F69C5" w:rsidRPr="00140209" w:rsidRDefault="00CE1EEF" w:rsidP="00453CEF">
      <w:pPr>
        <w:pStyle w:val="Default"/>
        <w:ind w:right="-67" w:firstLine="720"/>
        <w:jc w:val="both"/>
        <w:rPr>
          <w:rFonts w:eastAsia="Times New Roman"/>
          <w:color w:val="auto"/>
        </w:rPr>
      </w:pPr>
      <w:r w:rsidRPr="00140209">
        <w:rPr>
          <w:rFonts w:eastAsia="Times New Roman"/>
          <w:b/>
          <w:color w:val="auto"/>
        </w:rPr>
        <w:t>§ 3.</w:t>
      </w:r>
      <w:r w:rsidR="0064752D" w:rsidRPr="00140209">
        <w:rPr>
          <w:rFonts w:eastAsia="Times New Roman"/>
          <w:color w:val="auto"/>
        </w:rPr>
        <w:t xml:space="preserve"> </w:t>
      </w:r>
      <w:r w:rsidR="005A75CF" w:rsidRPr="00140209">
        <w:rPr>
          <w:rFonts w:eastAsia="Times New Roman"/>
          <w:color w:val="auto"/>
        </w:rPr>
        <w:t xml:space="preserve">(1) </w:t>
      </w:r>
      <w:r w:rsidR="00C315BB" w:rsidRPr="00140209">
        <w:rPr>
          <w:rFonts w:eastAsia="Times New Roman"/>
          <w:color w:val="auto"/>
        </w:rPr>
        <w:t>Л</w:t>
      </w:r>
      <w:r w:rsidR="0064752D" w:rsidRPr="00140209">
        <w:rPr>
          <w:rFonts w:eastAsia="Times New Roman"/>
          <w:color w:val="auto"/>
        </w:rPr>
        <w:t xml:space="preserve">ицата, придобили правоспособност по </w:t>
      </w:r>
      <w:r w:rsidRPr="00140209">
        <w:rPr>
          <w:rFonts w:eastAsia="Times New Roman"/>
          <w:color w:val="auto"/>
        </w:rPr>
        <w:t>чл. 32, т. 1 – 7</w:t>
      </w:r>
      <w:r w:rsidR="0051453A" w:rsidRPr="00140209">
        <w:rPr>
          <w:rFonts w:eastAsia="Times New Roman"/>
          <w:color w:val="auto"/>
        </w:rPr>
        <w:t xml:space="preserve"> и </w:t>
      </w:r>
      <w:r w:rsidRPr="00140209">
        <w:rPr>
          <w:rFonts w:eastAsia="Times New Roman"/>
          <w:bCs/>
          <w:color w:val="auto"/>
        </w:rPr>
        <w:t>отговарящи на изискванията за здравословна годност,</w:t>
      </w:r>
      <w:r w:rsidR="0064752D" w:rsidRPr="00140209">
        <w:rPr>
          <w:rFonts w:eastAsia="Times New Roman"/>
          <w:color w:val="auto"/>
        </w:rPr>
        <w:t xml:space="preserve"> се счита, че отговарят на изискванията по </w:t>
      </w:r>
      <w:r w:rsidRPr="00140209">
        <w:rPr>
          <w:rFonts w:eastAsia="Times New Roman"/>
          <w:color w:val="auto"/>
        </w:rPr>
        <w:t>чл. 41, т. 5</w:t>
      </w:r>
      <w:r w:rsidR="00091760" w:rsidRPr="00140209">
        <w:rPr>
          <w:rFonts w:eastAsia="Times New Roman"/>
          <w:color w:val="auto"/>
        </w:rPr>
        <w:t xml:space="preserve"> </w:t>
      </w:r>
      <w:r w:rsidR="0064752D" w:rsidRPr="00140209">
        <w:rPr>
          <w:rFonts w:eastAsia="Times New Roman"/>
          <w:color w:val="auto"/>
        </w:rPr>
        <w:t xml:space="preserve">и могат да заявят издаване на свидетелство за правоспособност </w:t>
      </w:r>
      <w:r w:rsidR="00126518" w:rsidRPr="00140209">
        <w:rPr>
          <w:rFonts w:eastAsia="Times New Roman"/>
          <w:color w:val="auto"/>
        </w:rPr>
        <w:t>„</w:t>
      </w:r>
      <w:r w:rsidR="0064752D" w:rsidRPr="00140209">
        <w:rPr>
          <w:rFonts w:eastAsia="Times New Roman"/>
          <w:color w:val="auto"/>
        </w:rPr>
        <w:t>Водач на кораб до 40 БТ</w:t>
      </w:r>
      <w:r w:rsidR="00126518" w:rsidRPr="00140209">
        <w:rPr>
          <w:rFonts w:eastAsia="Times New Roman"/>
          <w:color w:val="auto"/>
        </w:rPr>
        <w:t>“</w:t>
      </w:r>
      <w:r w:rsidR="0064752D" w:rsidRPr="00140209">
        <w:rPr>
          <w:rFonts w:eastAsia="Times New Roman"/>
          <w:color w:val="auto"/>
        </w:rPr>
        <w:t>.</w:t>
      </w:r>
    </w:p>
    <w:p w:rsidR="001C4E34" w:rsidRPr="00140209" w:rsidRDefault="00CE1EEF" w:rsidP="00453CEF">
      <w:pPr>
        <w:pStyle w:val="Default"/>
        <w:ind w:right="-67" w:firstLine="720"/>
        <w:jc w:val="both"/>
        <w:rPr>
          <w:bCs/>
          <w:color w:val="auto"/>
        </w:rPr>
      </w:pPr>
      <w:r w:rsidRPr="00140209">
        <w:rPr>
          <w:rFonts w:eastAsia="Times New Roman"/>
          <w:color w:val="auto"/>
        </w:rPr>
        <w:t>(</w:t>
      </w:r>
      <w:r w:rsidR="005A75CF" w:rsidRPr="00140209">
        <w:rPr>
          <w:rFonts w:eastAsia="Times New Roman"/>
          <w:color w:val="auto"/>
        </w:rPr>
        <w:t>2</w:t>
      </w:r>
      <w:r w:rsidRPr="00140209">
        <w:rPr>
          <w:rFonts w:eastAsia="Times New Roman"/>
          <w:color w:val="auto"/>
        </w:rPr>
        <w:t>)</w:t>
      </w:r>
      <w:r w:rsidR="005A75CF" w:rsidRPr="00140209">
        <w:rPr>
          <w:rFonts w:eastAsia="Times New Roman"/>
          <w:color w:val="auto"/>
        </w:rPr>
        <w:t xml:space="preserve"> </w:t>
      </w:r>
      <w:r w:rsidR="001C4E34" w:rsidRPr="00140209">
        <w:rPr>
          <w:bCs/>
          <w:color w:val="auto"/>
        </w:rPr>
        <w:t xml:space="preserve">Лицата, завършили </w:t>
      </w:r>
      <w:r w:rsidR="00937804" w:rsidRPr="00140209">
        <w:rPr>
          <w:bCs/>
          <w:color w:val="auto"/>
        </w:rPr>
        <w:t xml:space="preserve">висше образование и придобили образователно квалификационна степен „бакалавър” или „магистър” по специалност „Корабоводене” или завършили </w:t>
      </w:r>
      <w:r w:rsidR="001C4E34" w:rsidRPr="00140209">
        <w:rPr>
          <w:bCs/>
          <w:color w:val="auto"/>
        </w:rPr>
        <w:t>средно образование с придобита трета степен на професионална квалификация по специалност „Корабоводене – морско”, притежаващи плавателен стаж от 2 месеца на морски кораб в палубна команда и отговарящи на изискванията за здравословна годност</w:t>
      </w:r>
      <w:r w:rsidR="0080491C" w:rsidRPr="00140209">
        <w:rPr>
          <w:bCs/>
          <w:color w:val="auto"/>
        </w:rPr>
        <w:t>,</w:t>
      </w:r>
      <w:r w:rsidR="001C4E34" w:rsidRPr="00140209">
        <w:rPr>
          <w:bCs/>
          <w:color w:val="auto"/>
        </w:rPr>
        <w:t xml:space="preserve"> могат да придобият правоспособност „Водач на кораб до 40 БТ” след успешно полагане на изпит пред комисията по чл. </w:t>
      </w:r>
      <w:r w:rsidR="00F3598D" w:rsidRPr="00140209">
        <w:rPr>
          <w:bCs/>
          <w:color w:val="auto"/>
        </w:rPr>
        <w:t>74</w:t>
      </w:r>
      <w:r w:rsidR="001C4E34" w:rsidRPr="00140209">
        <w:rPr>
          <w:bCs/>
          <w:color w:val="auto"/>
        </w:rPr>
        <w:t>, ал.</w:t>
      </w:r>
      <w:r w:rsidR="002A255B" w:rsidRPr="00140209">
        <w:rPr>
          <w:bCs/>
          <w:color w:val="auto"/>
        </w:rPr>
        <w:t xml:space="preserve"> </w:t>
      </w:r>
      <w:r w:rsidR="001C4E34" w:rsidRPr="00140209">
        <w:rPr>
          <w:bCs/>
          <w:color w:val="auto"/>
        </w:rPr>
        <w:t>1 по Международните правила за предпазване от сблъскване на море.</w:t>
      </w:r>
    </w:p>
    <w:p w:rsidR="00473E14" w:rsidRPr="00140209" w:rsidRDefault="005A75C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w:t>
      </w:r>
      <w:r w:rsidR="007964BF" w:rsidRPr="00140209">
        <w:rPr>
          <w:rFonts w:ascii="Times New Roman" w:eastAsia="Times New Roman" w:hAnsi="Times New Roman" w:cs="Times New Roman"/>
          <w:b/>
          <w:sz w:val="24"/>
          <w:szCs w:val="24"/>
        </w:rPr>
        <w:t xml:space="preserve"> </w:t>
      </w:r>
      <w:r w:rsidR="00CE1EEF" w:rsidRPr="00140209">
        <w:rPr>
          <w:rFonts w:ascii="Times New Roman" w:eastAsia="Times New Roman" w:hAnsi="Times New Roman" w:cs="Times New Roman"/>
          <w:b/>
          <w:sz w:val="24"/>
          <w:szCs w:val="24"/>
        </w:rPr>
        <w:t>4</w:t>
      </w:r>
      <w:r w:rsidR="007964BF" w:rsidRPr="00140209">
        <w:rPr>
          <w:rFonts w:ascii="Times New Roman" w:eastAsia="Times New Roman" w:hAnsi="Times New Roman" w:cs="Times New Roman"/>
          <w:b/>
          <w:sz w:val="24"/>
          <w:szCs w:val="24"/>
        </w:rPr>
        <w:t>.</w:t>
      </w:r>
      <w:r w:rsidR="00CE1EEF" w:rsidRPr="00140209">
        <w:rPr>
          <w:rFonts w:ascii="Times New Roman" w:eastAsia="Times New Roman" w:hAnsi="Times New Roman" w:cs="Times New Roman"/>
          <w:sz w:val="24"/>
          <w:szCs w:val="24"/>
        </w:rPr>
        <w:t xml:space="preserve"> (1)</w:t>
      </w:r>
      <w:r w:rsidRPr="00140209">
        <w:rPr>
          <w:rFonts w:ascii="Times New Roman" w:eastAsia="Times New Roman" w:hAnsi="Times New Roman" w:cs="Times New Roman"/>
          <w:sz w:val="24"/>
          <w:szCs w:val="24"/>
        </w:rPr>
        <w:t xml:space="preserve"> </w:t>
      </w:r>
      <w:r w:rsidR="00C315BB" w:rsidRPr="00140209">
        <w:rPr>
          <w:rFonts w:ascii="Times New Roman" w:eastAsia="Times New Roman" w:hAnsi="Times New Roman" w:cs="Times New Roman"/>
          <w:sz w:val="24"/>
          <w:szCs w:val="24"/>
        </w:rPr>
        <w:t>Л</w:t>
      </w:r>
      <w:r w:rsidR="00473E14" w:rsidRPr="00140209">
        <w:rPr>
          <w:rFonts w:ascii="Times New Roman" w:eastAsia="Times New Roman" w:hAnsi="Times New Roman" w:cs="Times New Roman"/>
          <w:sz w:val="24"/>
          <w:szCs w:val="24"/>
        </w:rPr>
        <w:t xml:space="preserve">ицата, придобили правоспособност по </w:t>
      </w:r>
      <w:r w:rsidR="00CE1EEF" w:rsidRPr="00140209">
        <w:rPr>
          <w:rFonts w:ascii="Times New Roman" w:eastAsia="Times New Roman" w:hAnsi="Times New Roman" w:cs="Times New Roman"/>
          <w:sz w:val="24"/>
          <w:szCs w:val="24"/>
        </w:rPr>
        <w:t xml:space="preserve">чл. 32, т. 1 – 5 </w:t>
      </w:r>
      <w:r w:rsidR="0051453A" w:rsidRPr="00140209">
        <w:rPr>
          <w:rFonts w:ascii="Times New Roman" w:eastAsia="Times New Roman" w:hAnsi="Times New Roman" w:cs="Times New Roman"/>
          <w:sz w:val="24"/>
          <w:szCs w:val="24"/>
        </w:rPr>
        <w:t xml:space="preserve">и </w:t>
      </w:r>
      <w:r w:rsidR="0051453A" w:rsidRPr="00140209">
        <w:rPr>
          <w:rFonts w:ascii="Times New Roman" w:eastAsia="Times New Roman" w:hAnsi="Times New Roman" w:cs="Times New Roman"/>
          <w:bCs/>
          <w:sz w:val="24"/>
          <w:szCs w:val="24"/>
        </w:rPr>
        <w:t>отговарящи на изискванията за здравословна годност</w:t>
      </w:r>
      <w:r w:rsidR="00473E14" w:rsidRPr="00140209">
        <w:rPr>
          <w:rFonts w:ascii="Times New Roman" w:eastAsia="Times New Roman" w:hAnsi="Times New Roman" w:cs="Times New Roman"/>
          <w:sz w:val="24"/>
          <w:szCs w:val="24"/>
        </w:rPr>
        <w:t>, се счита, че отговарят на изискванията по чл. 41</w:t>
      </w:r>
      <w:r w:rsidR="00935A24" w:rsidRPr="00140209">
        <w:rPr>
          <w:rFonts w:ascii="Times New Roman" w:eastAsia="Times New Roman" w:hAnsi="Times New Roman" w:cs="Times New Roman"/>
          <w:sz w:val="24"/>
          <w:szCs w:val="24"/>
        </w:rPr>
        <w:t>, т. 7</w:t>
      </w:r>
      <w:r w:rsidR="00473E14" w:rsidRPr="00140209">
        <w:rPr>
          <w:rFonts w:ascii="Times New Roman" w:eastAsia="Times New Roman" w:hAnsi="Times New Roman" w:cs="Times New Roman"/>
          <w:sz w:val="24"/>
          <w:szCs w:val="24"/>
        </w:rPr>
        <w:t xml:space="preserve"> и могат да заявят издаване на свидетелство за правоспособност „Шкипер на кораб за спорт и развлечение до 300БТ”.</w:t>
      </w:r>
    </w:p>
    <w:p w:rsidR="001C4E34" w:rsidRPr="00140209" w:rsidRDefault="00CE1EEF" w:rsidP="00453CEF">
      <w:pPr>
        <w:pStyle w:val="Default"/>
        <w:ind w:right="-67" w:firstLine="720"/>
        <w:jc w:val="both"/>
        <w:rPr>
          <w:bCs/>
          <w:color w:val="auto"/>
        </w:rPr>
      </w:pPr>
      <w:r w:rsidRPr="00140209">
        <w:rPr>
          <w:rFonts w:eastAsia="Times New Roman"/>
          <w:color w:val="auto"/>
        </w:rPr>
        <w:t>(2)</w:t>
      </w:r>
      <w:r w:rsidR="005A75CF" w:rsidRPr="00140209">
        <w:rPr>
          <w:rFonts w:eastAsia="Times New Roman"/>
          <w:color w:val="auto"/>
        </w:rPr>
        <w:t xml:space="preserve"> </w:t>
      </w:r>
      <w:r w:rsidR="001C4E34" w:rsidRPr="00140209">
        <w:rPr>
          <w:bCs/>
          <w:color w:val="auto"/>
        </w:rPr>
        <w:t xml:space="preserve">Лицата, завършили висше образование и придобили образователно квалификационна степен „бакалавър” или „магистър” по специалност „Корабоводене”, отговарящи на изискванията за здравословна годност и притежаващи </w:t>
      </w:r>
      <w:r w:rsidR="00144D34" w:rsidRPr="00140209">
        <w:rPr>
          <w:bCs/>
          <w:color w:val="auto"/>
        </w:rPr>
        <w:t xml:space="preserve">6 месеца </w:t>
      </w:r>
      <w:r w:rsidR="001C4E34" w:rsidRPr="00140209">
        <w:rPr>
          <w:bCs/>
          <w:color w:val="auto"/>
        </w:rPr>
        <w:t xml:space="preserve">плавателен </w:t>
      </w:r>
      <w:r w:rsidR="001C4E34" w:rsidRPr="00140209">
        <w:rPr>
          <w:bCs/>
          <w:color w:val="auto"/>
        </w:rPr>
        <w:t xml:space="preserve">стаж </w:t>
      </w:r>
      <w:r w:rsidR="00B805E1" w:rsidRPr="00140209">
        <w:rPr>
          <w:bCs/>
          <w:color w:val="auto"/>
        </w:rPr>
        <w:t xml:space="preserve">като </w:t>
      </w:r>
      <w:r w:rsidRPr="00140209">
        <w:rPr>
          <w:bCs/>
          <w:color w:val="auto"/>
        </w:rPr>
        <w:t>член на екипажа на кораб над 40БТ</w:t>
      </w:r>
      <w:r w:rsidR="001C4E34" w:rsidRPr="00140209">
        <w:rPr>
          <w:bCs/>
          <w:color w:val="auto"/>
        </w:rPr>
        <w:t xml:space="preserve">, могат да придобият правоспособност „Шкипер на кораб за спорт и развлечение до 300БТ” </w:t>
      </w:r>
      <w:r w:rsidR="0064752D" w:rsidRPr="00140209">
        <w:rPr>
          <w:bCs/>
          <w:color w:val="auto"/>
        </w:rPr>
        <w:t>след успешно полагане на изпит пред комисията по чл. 74, ал.</w:t>
      </w:r>
      <w:r w:rsidR="008448D9">
        <w:rPr>
          <w:bCs/>
          <w:color w:val="auto"/>
        </w:rPr>
        <w:t xml:space="preserve"> </w:t>
      </w:r>
      <w:r w:rsidR="0064752D" w:rsidRPr="00140209">
        <w:rPr>
          <w:bCs/>
          <w:color w:val="auto"/>
        </w:rPr>
        <w:t>1.</w:t>
      </w:r>
    </w:p>
    <w:p w:rsidR="00CE1EEF" w:rsidRPr="00140209" w:rsidRDefault="00CE1EEF" w:rsidP="00453CEF">
      <w:pPr>
        <w:pStyle w:val="Default"/>
        <w:ind w:right="-67" w:firstLine="720"/>
        <w:jc w:val="both"/>
        <w:rPr>
          <w:bCs/>
          <w:color w:val="auto"/>
        </w:rPr>
      </w:pPr>
      <w:r w:rsidRPr="00140209">
        <w:rPr>
          <w:rFonts w:eastAsia="Times New Roman"/>
          <w:color w:val="auto"/>
        </w:rPr>
        <w:t>(3)</w:t>
      </w:r>
      <w:r w:rsidR="005A75CF" w:rsidRPr="00140209">
        <w:rPr>
          <w:rFonts w:eastAsia="Times New Roman"/>
          <w:color w:val="auto"/>
        </w:rPr>
        <w:t xml:space="preserve"> </w:t>
      </w:r>
      <w:r w:rsidR="001C4E34" w:rsidRPr="00140209">
        <w:rPr>
          <w:bCs/>
          <w:color w:val="auto"/>
        </w:rPr>
        <w:t>Лицата, завършили средно образование с придобита трета степен на професионална квалификация по специалност „Корабоводене – морско”, отговарящи на изискванията за здравословна годност</w:t>
      </w:r>
      <w:r w:rsidR="00937804" w:rsidRPr="00140209">
        <w:rPr>
          <w:bCs/>
          <w:color w:val="auto"/>
        </w:rPr>
        <w:t xml:space="preserve">, притежаващи правоспособност „квалифициран моряк палубна команда” или 12 месеца плавателен стаж </w:t>
      </w:r>
      <w:r w:rsidR="00144D34" w:rsidRPr="00140209">
        <w:rPr>
          <w:bCs/>
          <w:color w:val="auto"/>
        </w:rPr>
        <w:t>като член на екипажа</w:t>
      </w:r>
      <w:r w:rsidR="009D3FCC" w:rsidRPr="00140209">
        <w:rPr>
          <w:bCs/>
          <w:color w:val="auto"/>
        </w:rPr>
        <w:t xml:space="preserve"> </w:t>
      </w:r>
      <w:r w:rsidR="00937804" w:rsidRPr="00140209">
        <w:rPr>
          <w:bCs/>
          <w:color w:val="auto"/>
        </w:rPr>
        <w:t xml:space="preserve">на кораб </w:t>
      </w:r>
      <w:r w:rsidRPr="00140209">
        <w:rPr>
          <w:bCs/>
          <w:color w:val="auto"/>
        </w:rPr>
        <w:t xml:space="preserve">над 40 БТ, </w:t>
      </w:r>
      <w:r w:rsidR="001C4E34" w:rsidRPr="00140209">
        <w:rPr>
          <w:bCs/>
          <w:color w:val="auto"/>
        </w:rPr>
        <w:lastRenderedPageBreak/>
        <w:t xml:space="preserve">могат да придобият правоспособност „Шкипер на кораб за спорт и развлечение до 300БТ” след успешно полагане на изпит пред комисията по чл. </w:t>
      </w:r>
      <w:r w:rsidR="00F3598D" w:rsidRPr="00140209">
        <w:rPr>
          <w:bCs/>
          <w:color w:val="auto"/>
        </w:rPr>
        <w:t>74</w:t>
      </w:r>
      <w:r w:rsidR="001C4E34" w:rsidRPr="00140209">
        <w:rPr>
          <w:bCs/>
          <w:color w:val="auto"/>
        </w:rPr>
        <w:t>, ал.</w:t>
      </w:r>
      <w:r w:rsidR="008448D9">
        <w:rPr>
          <w:bCs/>
          <w:color w:val="auto"/>
        </w:rPr>
        <w:t xml:space="preserve"> </w:t>
      </w:r>
      <w:r w:rsidR="001C4E34" w:rsidRPr="00140209">
        <w:rPr>
          <w:bCs/>
          <w:color w:val="auto"/>
        </w:rPr>
        <w:t>1.</w:t>
      </w:r>
    </w:p>
    <w:p w:rsidR="00093018"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5.</w:t>
      </w:r>
      <w:r w:rsidRPr="00140209">
        <w:rPr>
          <w:rFonts w:ascii="Times New Roman" w:eastAsia="Times New Roman" w:hAnsi="Times New Roman" w:cs="Times New Roman"/>
          <w:sz w:val="24"/>
          <w:szCs w:val="24"/>
        </w:rPr>
        <w:t xml:space="preserve"> (1) Лицата, притежаващи свидетелство за правоспособност по чл. 32, т. 1-3, които имат плавателен стаж от 12 месеца през последните 5 години на длъжност „капитан на </w:t>
      </w:r>
      <w:r w:rsidRPr="00140209">
        <w:rPr>
          <w:rFonts w:ascii="Times New Roman" w:eastAsia="Times New Roman" w:hAnsi="Times New Roman" w:cs="Times New Roman"/>
          <w:sz w:val="24"/>
          <w:szCs w:val="24"/>
        </w:rPr>
        <w:t>влекач” и отговарят на изискванията за здравословна годност, могат да заявят преиздаване на свидетелство си за правоспособност по чл. 32, т. 1-3 с вписване на ограничение „капитан на влекач”.</w:t>
      </w:r>
    </w:p>
    <w:p w:rsidR="00093018"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За преиздаване на свидетелство за специална и допълнителна подготовка лицата по ал. 1 преминават съответен опреснителен курс съгласно Приложение № 1.</w:t>
      </w:r>
    </w:p>
    <w:p w:rsidR="00093018"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Лицата по ал. 1 могат да заявят преиздаване на свидетелство за правоспособност по чл. 37 при наличие на съответни технически средства за СМСББ на борда на влекача.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6.</w:t>
      </w:r>
      <w:r w:rsidR="0064752D" w:rsidRPr="00140209">
        <w:rPr>
          <w:rFonts w:ascii="Times New Roman" w:eastAsia="Times New Roman" w:hAnsi="Times New Roman" w:cs="Times New Roman"/>
          <w:sz w:val="24"/>
          <w:szCs w:val="24"/>
        </w:rPr>
        <w:t xml:space="preserve"> Изпълнителна агенция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Морска администрация</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е национален компетентен орган за обмен на информация с другите държави - членки на ЕС, и трети страни относно придобиването на свидетелства от морските лица.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7.</w:t>
      </w:r>
      <w:r w:rsidR="0064752D" w:rsidRPr="00140209">
        <w:rPr>
          <w:rFonts w:ascii="Times New Roman" w:eastAsia="Times New Roman" w:hAnsi="Times New Roman" w:cs="Times New Roman"/>
          <w:sz w:val="24"/>
          <w:szCs w:val="24"/>
        </w:rPr>
        <w:t xml:space="preserve"> Изпълнителна агенция </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Морска администрация</w:t>
      </w:r>
      <w:r w:rsidR="00126518" w:rsidRPr="00140209">
        <w:rPr>
          <w:rFonts w:ascii="Times New Roman" w:eastAsia="Times New Roman" w:hAnsi="Times New Roman" w:cs="Times New Roman"/>
          <w:sz w:val="24"/>
          <w:szCs w:val="24"/>
        </w:rPr>
        <w:t>“</w:t>
      </w:r>
      <w:r w:rsidR="0064752D" w:rsidRPr="00140209">
        <w:rPr>
          <w:rFonts w:ascii="Times New Roman" w:eastAsia="Times New Roman" w:hAnsi="Times New Roman" w:cs="Times New Roman"/>
          <w:sz w:val="24"/>
          <w:szCs w:val="24"/>
        </w:rPr>
        <w:t xml:space="preserve"> уведомява Европейската комисия, другите държави - членки на ЕС, и трети страни, с които има споразумение съгласно Правило </w:t>
      </w:r>
      <w:r w:rsidR="00AC674B" w:rsidRPr="00140209">
        <w:rPr>
          <w:rFonts w:ascii="Times New Roman" w:eastAsia="Times New Roman" w:hAnsi="Times New Roman" w:cs="Times New Roman"/>
          <w:sz w:val="24"/>
          <w:szCs w:val="24"/>
        </w:rPr>
        <w:t>I</w:t>
      </w:r>
      <w:r w:rsidR="0064752D" w:rsidRPr="00140209">
        <w:rPr>
          <w:rFonts w:ascii="Times New Roman" w:eastAsia="Times New Roman" w:hAnsi="Times New Roman" w:cs="Times New Roman"/>
          <w:sz w:val="24"/>
          <w:szCs w:val="24"/>
        </w:rPr>
        <w:t xml:space="preserve">/10, параграф 1.2, от Конвенция </w:t>
      </w:r>
      <w:r w:rsidR="00AC674B" w:rsidRPr="00140209">
        <w:rPr>
          <w:rFonts w:ascii="Times New Roman" w:eastAsia="Times New Roman" w:hAnsi="Times New Roman" w:cs="Times New Roman"/>
          <w:sz w:val="24"/>
          <w:szCs w:val="24"/>
        </w:rPr>
        <w:t>STCW</w:t>
      </w:r>
      <w:r w:rsidR="0064752D" w:rsidRPr="00140209">
        <w:rPr>
          <w:rFonts w:ascii="Times New Roman" w:eastAsia="Times New Roman" w:hAnsi="Times New Roman" w:cs="Times New Roman"/>
          <w:sz w:val="24"/>
          <w:szCs w:val="24"/>
        </w:rPr>
        <w:t xml:space="preserve"> за данните за контакт със съответния национален компетентен орган за обмен на информация относно придобиването на свидетелства от морските лица.</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8.</w:t>
      </w:r>
      <w:r w:rsidR="003C0DC5" w:rsidRPr="00140209">
        <w:rPr>
          <w:rFonts w:ascii="Times New Roman" w:eastAsia="Times New Roman" w:hAnsi="Times New Roman" w:cs="Times New Roman"/>
          <w:sz w:val="24"/>
          <w:szCs w:val="24"/>
        </w:rPr>
        <w:t xml:space="preserve"> </w:t>
      </w:r>
      <w:r w:rsidR="0064752D" w:rsidRPr="00140209">
        <w:rPr>
          <w:rFonts w:ascii="Times New Roman" w:eastAsia="Times New Roman" w:hAnsi="Times New Roman" w:cs="Times New Roman"/>
          <w:sz w:val="24"/>
          <w:szCs w:val="24"/>
        </w:rPr>
        <w:t>(1) Ежегодно ИАМА предоставя на Европейската комисия събраната до 31 декември на предходната година информация за всички свидетелства за правоспособност или потвърждения, удостоверяващи тяхното издаване, за всички потвърждения на свидетелства за правоспособност, издадени от други държави, както и за всички свидетелства за професионална компетентност, издадени на лицата от изпълнителско ниво, която включва: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по отношение на свидетелствата за правоспособност и потвържденията, удостоверяващи тяхното издаване: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име и ЕГН на морското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дата на раждане, гражданство и пол на морското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номер на свидетелството за правоспособност, чието издаване се потвърждава;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номер на потвърждението, удостоверяващо издаването;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длъжност или длъжности;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дата на издаване или най-скорошна дата на продължаване на валидността на документа;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дата на изтичане на валидността на документа;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 статус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 ограничения;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по отношение на потвържденията на свидетелства за правоспособност, издадени от други държави: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име и уникален идентификационен номер на морското лице, ако има такъв;</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дата на раждане, гражданство и пол на морското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държава, издала оригиналното свидетелство за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номер на оригиналното свидетелство за правоспособност;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номер на потвърждението, удостоверяващо признаването на свидетелството;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длъжност или длъжности;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дата на издаване или най-скорошна дата на продължаване на валидността на документа;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з) дата на изтичане на валидността на документа;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 статус на потвърждението;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 ограничения;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по отношение на свидетелствата за професионална компетентност: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име и ЕГН на морското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дата на раждане, гражданство и пол на морското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номер на свидетелството за професионална компетентност;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длъжност или длъжности;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дата на издаване или най-скорошна дата на продължаване на валидността на документа;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 дата на изтичане на валидността на документа;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ж) статус на свидетелството за професионална компетентност.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Информацията по ал. 1 се предоставя в електронен формат за статистически цели</w:t>
      </w:r>
      <w:r w:rsidR="007674C0" w:rsidRPr="00140209">
        <w:rPr>
          <w:rFonts w:ascii="Times New Roman" w:eastAsia="Times New Roman" w:hAnsi="Times New Roman" w:cs="Times New Roman"/>
          <w:sz w:val="24"/>
          <w:szCs w:val="24"/>
        </w:rPr>
        <w:t xml:space="preserve"> и за целите на член 20, параграф 8 и член 21, параграф 2 на Директива 2008/106/ЕО относно минималното ниво на обучение на морските лица</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Правото на собственост върху необработените данни по ал. 1 принадлежи на Република България. Обработената за статистически цели информация, предоставяна на Европейската комисия, е обществено достъпна в съответствие с разпоредбите относно прозрачността и защитата на информацията, установени в чл. 4 от Регламент (ЕО) № 1406/2002 г. на Европейския парламент и на Съвета от 27 юни 2002 г. за създаване на Европейска агенция за морска безопасност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208 от 2002 г.), изменен с Регламент (ЕО) № 1644/2003 на Европейския парламент и на Съвета от 22 юли 2003 г.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245 от 2003 г.), Регламент (ЕО) № 724/2004 на Европейския парламент и на Съвета от 31 март 2004 г.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129 от 2004 г.), Регламент (ЕО) № 2038/2006 на Европейския парламент и на Съвета от 18 декември 2006 г.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386 от 2006 г.) и Регламент (ЕО) № 100/2013 на Европейския парламент и на Съвета от 15 януари 2013 г. (ОВ, </w:t>
      </w:r>
      <w:r w:rsidR="00AC674B" w:rsidRPr="00140209">
        <w:rPr>
          <w:rFonts w:ascii="Times New Roman" w:eastAsia="Times New Roman" w:hAnsi="Times New Roman" w:cs="Times New Roman"/>
          <w:sz w:val="24"/>
          <w:szCs w:val="24"/>
        </w:rPr>
        <w:t>L</w:t>
      </w:r>
      <w:r w:rsidRPr="00140209">
        <w:rPr>
          <w:rFonts w:ascii="Times New Roman" w:eastAsia="Times New Roman" w:hAnsi="Times New Roman" w:cs="Times New Roman"/>
          <w:sz w:val="24"/>
          <w:szCs w:val="24"/>
        </w:rPr>
        <w:t xml:space="preserve"> 39 от 2013 г.).</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С цел защита на личните данни на морските лица, преди информацията да бъде предоставена на Европейската комисия, данните по т. 1, букви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г</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по т. 2, букви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г</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т. 3, букви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и </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w:t>
      </w:r>
      <w:r w:rsidR="00126518"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се преобразуват в анонимни посредством софтуер, осигурен или одобрен от Комисията.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 Събирането, предаването, съхранението, анализът и разпространението на информацията по ал. 1 се осъществяват в съответствие с приетите от Европейската комисия технически изисквания и мерки за гарантиране на нейната защита.</w:t>
      </w:r>
    </w:p>
    <w:p w:rsidR="00A40E04" w:rsidRPr="00140209" w:rsidRDefault="00CE1EEF" w:rsidP="00453CEF">
      <w:pPr>
        <w:pStyle w:val="Default"/>
        <w:ind w:right="-67" w:firstLine="720"/>
        <w:jc w:val="both"/>
        <w:rPr>
          <w:bCs/>
          <w:color w:val="auto"/>
        </w:rPr>
      </w:pPr>
      <w:r w:rsidRPr="00140209">
        <w:rPr>
          <w:b/>
          <w:bCs/>
          <w:color w:val="auto"/>
        </w:rPr>
        <w:t>§ 9</w:t>
      </w:r>
      <w:r w:rsidR="003C0DC5" w:rsidRPr="00140209">
        <w:rPr>
          <w:b/>
          <w:bCs/>
          <w:color w:val="auto"/>
        </w:rPr>
        <w:t>.</w:t>
      </w:r>
      <w:r w:rsidR="00A40E04" w:rsidRPr="00140209">
        <w:rPr>
          <w:bCs/>
          <w:color w:val="auto"/>
        </w:rPr>
        <w:t xml:space="preserve"> (1) Изпълнителна агенция „Морска администрация” е </w:t>
      </w:r>
      <w:r w:rsidR="00126518" w:rsidRPr="00140209">
        <w:rPr>
          <w:bCs/>
          <w:color w:val="auto"/>
        </w:rPr>
        <w:t xml:space="preserve">национален </w:t>
      </w:r>
      <w:r w:rsidR="00A40E04" w:rsidRPr="00140209">
        <w:rPr>
          <w:bCs/>
          <w:color w:val="auto"/>
        </w:rPr>
        <w:t xml:space="preserve">компетентен орган </w:t>
      </w:r>
      <w:r w:rsidR="00126518" w:rsidRPr="00140209">
        <w:rPr>
          <w:bCs/>
          <w:color w:val="auto"/>
        </w:rPr>
        <w:t xml:space="preserve">по смисъла  </w:t>
      </w:r>
      <w:r w:rsidR="00A40E04" w:rsidRPr="00140209">
        <w:rPr>
          <w:bCs/>
          <w:color w:val="auto"/>
        </w:rPr>
        <w:t xml:space="preserve"> на Директива (ЕС) 2017/2397 на Европейския парламент и на Съвета от 12 декември 2017 г. относно признаването на професионалните квалификации за вътрешното корабоплаване и за отмяна на </w:t>
      </w:r>
      <w:r w:rsidR="008B08DD">
        <w:rPr>
          <w:bCs/>
          <w:color w:val="auto"/>
        </w:rPr>
        <w:t>Д</w:t>
      </w:r>
      <w:r w:rsidR="00A40E04" w:rsidRPr="00140209">
        <w:rPr>
          <w:bCs/>
          <w:color w:val="auto"/>
        </w:rPr>
        <w:t>ирективи 91/672/ЕИО и 96/50/ЕО на Съвета, който:</w:t>
      </w:r>
    </w:p>
    <w:p w:rsidR="00A40E04" w:rsidRPr="00140209" w:rsidRDefault="00A40E04" w:rsidP="00453CEF">
      <w:pPr>
        <w:pStyle w:val="Default"/>
        <w:ind w:right="-67" w:firstLine="720"/>
        <w:rPr>
          <w:bCs/>
          <w:color w:val="auto"/>
        </w:rPr>
      </w:pPr>
      <w:r w:rsidRPr="00140209">
        <w:rPr>
          <w:bCs/>
          <w:color w:val="auto"/>
        </w:rPr>
        <w:t>1. организира и контролира изпитите съгласно чл. 80;</w:t>
      </w:r>
    </w:p>
    <w:p w:rsidR="00A40E04" w:rsidRPr="00140209" w:rsidRDefault="00A40E04" w:rsidP="00453CEF">
      <w:pPr>
        <w:pStyle w:val="Default"/>
        <w:ind w:right="-67" w:firstLine="720"/>
        <w:rPr>
          <w:bCs/>
          <w:color w:val="auto"/>
        </w:rPr>
      </w:pPr>
      <w:r w:rsidRPr="00140209">
        <w:rPr>
          <w:bCs/>
          <w:color w:val="auto"/>
        </w:rPr>
        <w:t xml:space="preserve">2. одобрява програмите за обучение съгласно чл. </w:t>
      </w:r>
      <w:r w:rsidR="00B805E1" w:rsidRPr="00140209">
        <w:rPr>
          <w:bCs/>
          <w:color w:val="auto"/>
        </w:rPr>
        <w:t>61</w:t>
      </w:r>
      <w:r w:rsidRPr="00140209">
        <w:rPr>
          <w:bCs/>
          <w:color w:val="auto"/>
        </w:rPr>
        <w:t>;</w:t>
      </w:r>
    </w:p>
    <w:p w:rsidR="00A40E04" w:rsidRPr="00140209" w:rsidRDefault="00A40E04" w:rsidP="00453CEF">
      <w:pPr>
        <w:pStyle w:val="Default"/>
        <w:ind w:right="-67" w:firstLine="720"/>
        <w:rPr>
          <w:bCs/>
          <w:color w:val="auto"/>
        </w:rPr>
      </w:pPr>
      <w:r w:rsidRPr="00140209">
        <w:rPr>
          <w:bCs/>
          <w:color w:val="auto"/>
        </w:rPr>
        <w:t xml:space="preserve">3. одобрява тренажорите съгласно чл. </w:t>
      </w:r>
      <w:r w:rsidR="00B805E1" w:rsidRPr="00140209">
        <w:rPr>
          <w:bCs/>
          <w:color w:val="auto"/>
        </w:rPr>
        <w:t>72</w:t>
      </w:r>
      <w:r w:rsidRPr="00140209">
        <w:rPr>
          <w:bCs/>
          <w:color w:val="auto"/>
        </w:rPr>
        <w:t>;</w:t>
      </w:r>
    </w:p>
    <w:p w:rsidR="00A40E04" w:rsidRPr="00140209" w:rsidRDefault="00A40E04" w:rsidP="00453CEF">
      <w:pPr>
        <w:pStyle w:val="Default"/>
        <w:ind w:right="-67" w:firstLine="720"/>
        <w:jc w:val="both"/>
        <w:rPr>
          <w:bCs/>
          <w:color w:val="auto"/>
        </w:rPr>
      </w:pPr>
      <w:r w:rsidRPr="00140209">
        <w:rPr>
          <w:bCs/>
          <w:color w:val="auto"/>
        </w:rPr>
        <w:t>4. издава, подновява, временно прекратява или от</w:t>
      </w:r>
      <w:r w:rsidR="00126518" w:rsidRPr="00140209">
        <w:rPr>
          <w:bCs/>
          <w:color w:val="auto"/>
        </w:rPr>
        <w:t>меня</w:t>
      </w:r>
      <w:r w:rsidRPr="00140209">
        <w:rPr>
          <w:bCs/>
          <w:color w:val="auto"/>
        </w:rPr>
        <w:t xml:space="preserve"> свидетелствата и специалните разрешения, посочени в </w:t>
      </w:r>
      <w:r w:rsidR="0064752D" w:rsidRPr="00140209">
        <w:rPr>
          <w:bCs/>
          <w:color w:val="auto"/>
        </w:rPr>
        <w:t>чл. 100, ал. 1, т. 2 и ал. 6</w:t>
      </w:r>
      <w:r w:rsidRPr="00140209">
        <w:rPr>
          <w:bCs/>
          <w:color w:val="auto"/>
        </w:rPr>
        <w:t>, както и служебни</w:t>
      </w:r>
      <w:r w:rsidR="00AA3947" w:rsidRPr="00140209">
        <w:rPr>
          <w:bCs/>
          <w:color w:val="auto"/>
        </w:rPr>
        <w:t>те</w:t>
      </w:r>
      <w:r w:rsidRPr="00140209">
        <w:rPr>
          <w:bCs/>
          <w:color w:val="auto"/>
        </w:rPr>
        <w:t xml:space="preserve"> книжки и корабните дневници;</w:t>
      </w:r>
    </w:p>
    <w:p w:rsidR="00A40E04" w:rsidRPr="00140209" w:rsidRDefault="00A40E04" w:rsidP="00453CEF">
      <w:pPr>
        <w:pStyle w:val="Default"/>
        <w:ind w:right="-67" w:firstLine="720"/>
        <w:rPr>
          <w:bCs/>
          <w:color w:val="auto"/>
        </w:rPr>
      </w:pPr>
      <w:r w:rsidRPr="00140209">
        <w:rPr>
          <w:bCs/>
          <w:color w:val="auto"/>
        </w:rPr>
        <w:t xml:space="preserve">5. валидира плавателния стаж в </w:t>
      </w:r>
      <w:r w:rsidR="00890B9F" w:rsidRPr="00140209">
        <w:rPr>
          <w:bCs/>
          <w:color w:val="auto"/>
        </w:rPr>
        <w:t>служебни книжки</w:t>
      </w:r>
      <w:r w:rsidRPr="00140209">
        <w:rPr>
          <w:bCs/>
          <w:color w:val="auto"/>
        </w:rPr>
        <w:t>;</w:t>
      </w:r>
    </w:p>
    <w:p w:rsidR="00BD5432" w:rsidRPr="00140209" w:rsidRDefault="00A40E04">
      <w:pPr>
        <w:pStyle w:val="Default"/>
        <w:ind w:right="-67" w:firstLine="720"/>
        <w:jc w:val="both"/>
        <w:rPr>
          <w:bCs/>
          <w:color w:val="auto"/>
        </w:rPr>
      </w:pPr>
      <w:r w:rsidRPr="00140209">
        <w:rPr>
          <w:bCs/>
          <w:color w:val="auto"/>
        </w:rPr>
        <w:t>6. определя лекуващите лекари, които могат да издават медицински свидетелства съгласно чл. 12;</w:t>
      </w:r>
    </w:p>
    <w:p w:rsidR="00A40E04" w:rsidRPr="00140209" w:rsidRDefault="00A40E04" w:rsidP="00453CEF">
      <w:pPr>
        <w:pStyle w:val="Default"/>
        <w:ind w:right="-67" w:firstLine="720"/>
        <w:rPr>
          <w:bCs/>
          <w:color w:val="auto"/>
        </w:rPr>
      </w:pPr>
      <w:r w:rsidRPr="00140209">
        <w:rPr>
          <w:bCs/>
          <w:color w:val="auto"/>
        </w:rPr>
        <w:t xml:space="preserve">7. </w:t>
      </w:r>
      <w:r w:rsidR="00126518" w:rsidRPr="00140209">
        <w:rPr>
          <w:bCs/>
          <w:color w:val="auto"/>
        </w:rPr>
        <w:t xml:space="preserve">води и </w:t>
      </w:r>
      <w:r w:rsidRPr="00140209">
        <w:rPr>
          <w:bCs/>
          <w:color w:val="auto"/>
        </w:rPr>
        <w:t xml:space="preserve">поддържа регистрите, посочени в чл. </w:t>
      </w:r>
      <w:r w:rsidR="00B805E1" w:rsidRPr="00140209">
        <w:rPr>
          <w:bCs/>
          <w:color w:val="auto"/>
        </w:rPr>
        <w:t>95, т. 6</w:t>
      </w:r>
      <w:r w:rsidRPr="00140209">
        <w:rPr>
          <w:bCs/>
          <w:color w:val="auto"/>
        </w:rPr>
        <w:t>;</w:t>
      </w:r>
    </w:p>
    <w:p w:rsidR="00A40E04" w:rsidRPr="00140209" w:rsidRDefault="00A40E04" w:rsidP="00453CEF">
      <w:pPr>
        <w:pStyle w:val="Default"/>
        <w:ind w:right="-67" w:firstLine="720"/>
        <w:jc w:val="both"/>
        <w:rPr>
          <w:bCs/>
          <w:color w:val="auto"/>
        </w:rPr>
      </w:pPr>
      <w:r w:rsidRPr="00140209">
        <w:rPr>
          <w:bCs/>
          <w:color w:val="auto"/>
        </w:rPr>
        <w:lastRenderedPageBreak/>
        <w:t>8. при откриване на измами и други незаконни практики, предприема действия за уведомяване на компетентните органи за борба с тях</w:t>
      </w:r>
      <w:r w:rsidR="002E5B78" w:rsidRPr="00140209">
        <w:rPr>
          <w:bCs/>
          <w:color w:val="auto"/>
          <w:lang w:val="en-US"/>
        </w:rPr>
        <w:t xml:space="preserve"> </w:t>
      </w:r>
      <w:r w:rsidR="00890B9F" w:rsidRPr="00140209">
        <w:rPr>
          <w:bCs/>
          <w:color w:val="auto"/>
        </w:rPr>
        <w:t>по реда на чл. 123.</w:t>
      </w:r>
    </w:p>
    <w:p w:rsidR="00A40E04" w:rsidRPr="00140209" w:rsidRDefault="00A40E04" w:rsidP="00453CEF">
      <w:pPr>
        <w:pStyle w:val="Default"/>
        <w:ind w:right="-67" w:firstLine="720"/>
        <w:jc w:val="both"/>
        <w:rPr>
          <w:bCs/>
          <w:color w:val="auto"/>
        </w:rPr>
      </w:pPr>
      <w:r w:rsidRPr="00140209">
        <w:rPr>
          <w:bCs/>
          <w:color w:val="auto"/>
        </w:rPr>
        <w:t xml:space="preserve">(2) </w:t>
      </w:r>
      <w:r w:rsidR="00A61C53" w:rsidRPr="00140209">
        <w:rPr>
          <w:bCs/>
          <w:color w:val="auto"/>
        </w:rPr>
        <w:t xml:space="preserve">За </w:t>
      </w:r>
      <w:r w:rsidRPr="00140209">
        <w:rPr>
          <w:bCs/>
          <w:color w:val="auto"/>
        </w:rPr>
        <w:t>компетентния орган на територията на Република България, определен в съответствие с ал. 1</w:t>
      </w:r>
      <w:r w:rsidR="00A61C53" w:rsidRPr="00140209">
        <w:rPr>
          <w:bCs/>
          <w:color w:val="auto"/>
        </w:rPr>
        <w:t xml:space="preserve">, </w:t>
      </w:r>
      <w:r w:rsidR="00890B9F" w:rsidRPr="00140209">
        <w:rPr>
          <w:bCs/>
          <w:color w:val="auto"/>
        </w:rPr>
        <w:t>изпълнителния</w:t>
      </w:r>
      <w:r w:rsidR="00895FF8" w:rsidRPr="00140209">
        <w:rPr>
          <w:bCs/>
          <w:color w:val="auto"/>
        </w:rPr>
        <w:t>т</w:t>
      </w:r>
      <w:r w:rsidR="003860D9" w:rsidRPr="00140209">
        <w:rPr>
          <w:bCs/>
          <w:color w:val="auto"/>
        </w:rPr>
        <w:t xml:space="preserve"> директор на ИАМА</w:t>
      </w:r>
      <w:r w:rsidR="00890B9F" w:rsidRPr="00140209">
        <w:rPr>
          <w:bCs/>
          <w:color w:val="auto"/>
        </w:rPr>
        <w:t xml:space="preserve"> или упълномощено от него лице</w:t>
      </w:r>
      <w:r w:rsidR="00895FF8" w:rsidRPr="00140209">
        <w:rPr>
          <w:bCs/>
          <w:color w:val="auto"/>
        </w:rPr>
        <w:t xml:space="preserve"> </w:t>
      </w:r>
      <w:r w:rsidR="00A61C53" w:rsidRPr="00140209">
        <w:rPr>
          <w:bCs/>
          <w:color w:val="auto"/>
        </w:rPr>
        <w:t>уведомява Европейската комисия</w:t>
      </w:r>
      <w:r w:rsidRPr="00140209">
        <w:rPr>
          <w:bCs/>
          <w:color w:val="auto"/>
        </w:rPr>
        <w:t xml:space="preserve">. </w:t>
      </w:r>
    </w:p>
    <w:p w:rsidR="00A40E04" w:rsidRPr="00140209" w:rsidRDefault="00A40E04" w:rsidP="00453CEF">
      <w:pPr>
        <w:pStyle w:val="Default"/>
        <w:ind w:right="-67" w:firstLine="720"/>
        <w:jc w:val="both"/>
        <w:rPr>
          <w:bCs/>
          <w:color w:val="auto"/>
        </w:rPr>
      </w:pPr>
      <w:r w:rsidRPr="00140209">
        <w:rPr>
          <w:bCs/>
          <w:color w:val="auto"/>
        </w:rPr>
        <w:t>(3) До 17 януари 2028 г. ИАМА предоставя на Европейската комисия информацията, необходима за целите на мониторинга на изпълнението и оценката на директивата по ал. 1, в съответствие с указанията, предоставени от Европейската комисия след консултации с държавите членки относно събирането на информацията, формата и съдържанието.</w:t>
      </w:r>
    </w:p>
    <w:p w:rsidR="00AC674B" w:rsidRPr="00140209" w:rsidRDefault="00CE1EEF"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10</w:t>
      </w:r>
      <w:r w:rsidR="0064752D" w:rsidRPr="00140209">
        <w:rPr>
          <w:rFonts w:ascii="Times New Roman" w:eastAsia="Times New Roman" w:hAnsi="Times New Roman" w:cs="Times New Roman"/>
          <w:b/>
          <w:sz w:val="24"/>
          <w:szCs w:val="24"/>
        </w:rPr>
        <w:t>.</w:t>
      </w:r>
      <w:r w:rsidR="0064752D" w:rsidRPr="00140209">
        <w:rPr>
          <w:rFonts w:ascii="Times New Roman" w:eastAsia="Times New Roman" w:hAnsi="Times New Roman" w:cs="Times New Roman"/>
          <w:sz w:val="24"/>
          <w:szCs w:val="24"/>
        </w:rPr>
        <w:t xml:space="preserve"> По смисъла на тази наредба: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местно плаване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за море - плаването във вътрешните морски води, териториалното море и прилежащата зона на Република България;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за вътрешните водни пътища - плаването в участъка на р. Дунав от км 374,100 до км 845,650;</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крайбрежно плаване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плаване в морските пространства на Република България или в близост до брега, както го е определила крайбрежната държава, с която Република България има подписано споразумение;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далечно плаване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плаване по море, което не е местно и крайбрежно;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Зона А1</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морски район, включен в обхвата на най-малко една брегова ултракъсовълнова (</w:t>
      </w:r>
      <w:r w:rsidR="00AC674B" w:rsidRPr="00140209">
        <w:rPr>
          <w:rFonts w:ascii="Times New Roman" w:eastAsia="Times New Roman" w:hAnsi="Times New Roman" w:cs="Times New Roman"/>
          <w:sz w:val="24"/>
          <w:szCs w:val="24"/>
        </w:rPr>
        <w:t>VHF</w:t>
      </w:r>
      <w:r w:rsidRPr="00140209">
        <w:rPr>
          <w:rFonts w:ascii="Times New Roman" w:eastAsia="Times New Roman" w:hAnsi="Times New Roman" w:cs="Times New Roman"/>
          <w:sz w:val="24"/>
          <w:szCs w:val="24"/>
        </w:rPr>
        <w:t>) радиостанция с възможност за непрекъснато цифрово избирателно повикване (</w:t>
      </w:r>
      <w:r w:rsidR="00AC674B" w:rsidRPr="00140209">
        <w:rPr>
          <w:rFonts w:ascii="Times New Roman" w:eastAsia="Times New Roman" w:hAnsi="Times New Roman" w:cs="Times New Roman"/>
          <w:sz w:val="24"/>
          <w:szCs w:val="24"/>
        </w:rPr>
        <w:t>DSC</w:t>
      </w:r>
      <w:r w:rsidRPr="00140209">
        <w:rPr>
          <w:rFonts w:ascii="Times New Roman" w:eastAsia="Times New Roman" w:hAnsi="Times New Roman" w:cs="Times New Roman"/>
          <w:sz w:val="24"/>
          <w:szCs w:val="24"/>
        </w:rPr>
        <w:t xml:space="preserve">) по тревога;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Зона А2</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морски район, включен в обхвата на най-малко една брегова средновълнова (</w:t>
      </w:r>
      <w:r w:rsidR="00AC674B" w:rsidRPr="00140209">
        <w:rPr>
          <w:rFonts w:ascii="Times New Roman" w:eastAsia="Times New Roman" w:hAnsi="Times New Roman" w:cs="Times New Roman"/>
          <w:sz w:val="24"/>
          <w:szCs w:val="24"/>
        </w:rPr>
        <w:t>MF</w:t>
      </w:r>
      <w:r w:rsidRPr="00140209">
        <w:rPr>
          <w:rFonts w:ascii="Times New Roman" w:eastAsia="Times New Roman" w:hAnsi="Times New Roman" w:cs="Times New Roman"/>
          <w:sz w:val="24"/>
          <w:szCs w:val="24"/>
        </w:rPr>
        <w:t>) радиостанция с възможност за непрекъснато цифрово избирателно повикване (</w:t>
      </w:r>
      <w:r w:rsidR="00AC674B" w:rsidRPr="00140209">
        <w:rPr>
          <w:rFonts w:ascii="Times New Roman" w:eastAsia="Times New Roman" w:hAnsi="Times New Roman" w:cs="Times New Roman"/>
          <w:sz w:val="24"/>
          <w:szCs w:val="24"/>
        </w:rPr>
        <w:t>DSC</w:t>
      </w:r>
      <w:r w:rsidRPr="00140209">
        <w:rPr>
          <w:rFonts w:ascii="Times New Roman" w:eastAsia="Times New Roman" w:hAnsi="Times New Roman" w:cs="Times New Roman"/>
          <w:sz w:val="24"/>
          <w:szCs w:val="24"/>
        </w:rPr>
        <w:t xml:space="preserve">) по тревога;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Зона А3</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морски район, включен в обхвата на най-малко един от геостационарните спътници за морски свръзки (между географските паралели 70°</w:t>
      </w:r>
      <w:r w:rsidR="00AC674B" w:rsidRPr="00140209">
        <w:rPr>
          <w:rFonts w:ascii="Times New Roman" w:eastAsia="Times New Roman" w:hAnsi="Times New Roman" w:cs="Times New Roman"/>
          <w:sz w:val="24"/>
          <w:szCs w:val="24"/>
        </w:rPr>
        <w:t>N</w:t>
      </w:r>
      <w:r w:rsidRPr="00140209">
        <w:rPr>
          <w:rFonts w:ascii="Times New Roman" w:eastAsia="Times New Roman" w:hAnsi="Times New Roman" w:cs="Times New Roman"/>
          <w:sz w:val="24"/>
          <w:szCs w:val="24"/>
        </w:rPr>
        <w:t xml:space="preserve"> и 70°</w:t>
      </w:r>
      <w:r w:rsidR="00AC674B" w:rsidRPr="00140209">
        <w:rPr>
          <w:rFonts w:ascii="Times New Roman" w:eastAsia="Times New Roman" w:hAnsi="Times New Roman" w:cs="Times New Roman"/>
          <w:sz w:val="24"/>
          <w:szCs w:val="24"/>
        </w:rPr>
        <w:t>S</w:t>
      </w:r>
      <w:r w:rsidRPr="00140209">
        <w:rPr>
          <w:rFonts w:ascii="Times New Roman" w:eastAsia="Times New Roman" w:hAnsi="Times New Roman" w:cs="Times New Roman"/>
          <w:sz w:val="24"/>
          <w:szCs w:val="24"/>
        </w:rPr>
        <w:t xml:space="preserve">);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Зона А4</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са морските райони извън зоните А1, А2 и А3;</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вътрешни водни пътища на Европа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са р. Дунав, реките, езерата и каналите на Европа, ползвани за корабоплаване;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свидетелство за морско корабоплаване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свидетелство за правоспособност</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документ, издаден на капитана, офицерите и радиооператора за СМСББ в съответствие с глави </w:t>
      </w:r>
      <w:r w:rsidR="00AC674B" w:rsidRPr="00140209">
        <w:rPr>
          <w:rFonts w:ascii="Times New Roman" w:eastAsia="Times New Roman" w:hAnsi="Times New Roman" w:cs="Times New Roman"/>
          <w:sz w:val="24"/>
          <w:szCs w:val="24"/>
        </w:rPr>
        <w:t>II</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 </w:t>
      </w:r>
      <w:r w:rsidR="00AC674B" w:rsidRPr="00140209">
        <w:rPr>
          <w:rFonts w:ascii="Times New Roman" w:eastAsia="Times New Roman" w:hAnsi="Times New Roman" w:cs="Times New Roman"/>
          <w:sz w:val="24"/>
          <w:szCs w:val="24"/>
        </w:rPr>
        <w:t>IV</w:t>
      </w:r>
      <w:r w:rsidRPr="00140209">
        <w:rPr>
          <w:rFonts w:ascii="Times New Roman" w:eastAsia="Times New Roman" w:hAnsi="Times New Roman" w:cs="Times New Roman"/>
          <w:sz w:val="24"/>
          <w:szCs w:val="24"/>
        </w:rPr>
        <w:t xml:space="preserve"> и </w:t>
      </w:r>
      <w:r w:rsidR="00AC674B" w:rsidRPr="00140209">
        <w:rPr>
          <w:rFonts w:ascii="Times New Roman" w:eastAsia="Times New Roman" w:hAnsi="Times New Roman" w:cs="Times New Roman"/>
          <w:sz w:val="24"/>
          <w:szCs w:val="24"/>
        </w:rPr>
        <w:t>VII</w:t>
      </w:r>
      <w:r w:rsidRPr="00140209">
        <w:rPr>
          <w:rFonts w:ascii="Times New Roman" w:eastAsia="Times New Roman" w:hAnsi="Times New Roman" w:cs="Times New Roman"/>
          <w:sz w:val="24"/>
          <w:szCs w:val="24"/>
        </w:rPr>
        <w:t xml:space="preserve"> от Кодекса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който дава право на своя законен притежател да заема длъжност и изпълнява функции в съответното ниво на отговорност;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свидетелство за професионална компетентност</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документ, различен от свидетелството за правоспособност, издаден на морско лице и потвърждаващ, че са изпълнени съответните изисквания от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и Директива 2008/106/ЕО по отношение на обучението, компетенциите и плавателния стаж;</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в)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друг равностоен документ</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всеки друг писмен документ, различен от свидетелството за правоспособност и свидетелството за професионална компетентност, независимо от наименованието, което носи, използван, за да се установи, че са изпълнени съответните изисквания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и Директива 2008/106/ЕО;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7.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малък кораб</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всеки кораб, плаващ по вътрешни водни пътища, чиято дължина на корпуса е по-малка от 20 м; независимо от дължината не се считат за малки кораби: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корабите, построени или оборудвани за влачене, тласкане или за придвижване на борд на кораби, които не са малки кораби;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фериботите;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корабите, на които е разрешено да превозват повече от 12 пътници;</w:t>
      </w:r>
    </w:p>
    <w:p w:rsidR="008522D5" w:rsidRPr="00140209" w:rsidRDefault="00620B3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г) корабите, при които произведението от дължината (L), широчината (B) и газенето (Т) е обем от 100 m3 или повече;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8.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ро-ро пътнически кораб</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кораб, предназначен за превоз на пътници и товари, с товарни помещения с хоризонтален начин за натоварване и разтоварване или помещения от специална категория, както е определено в Международната конвенция за безопасност на човешкия живот на море, 1974 г., с допълненията;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9.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учебна плавателна практика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обучение, което е част от одобрена подготовка и е проведено на учебен или търговски кораб, на който могат да се изпълняват задачи от дневника за практическа подготовка по време на плаване под ръководството на квалифицирано лице, капитана, назначен от него офицер или главния механик по одобрена програма;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10.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комбинирана учебно-производствена практика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обучение, което е част от одобрена подготовка и е проведено в учебни работилници и лаборатории, както и на учебен или търговски кораб, под ръководството на квалифицирано лице;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11.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стажант</w:t>
      </w:r>
      <w:r w:rsidR="004C0FA7" w:rsidRPr="00140209">
        <w:rPr>
          <w:rFonts w:ascii="Times New Roman" w:eastAsia="Times New Roman" w:hAnsi="Times New Roman" w:cs="Times New Roman"/>
          <w:sz w:val="24"/>
          <w:szCs w:val="24"/>
        </w:rPr>
        <w:t xml:space="preserve"> </w:t>
      </w:r>
      <w:r w:rsidR="00620B3D" w:rsidRPr="00140209">
        <w:rPr>
          <w:rFonts w:ascii="Times New Roman" w:eastAsia="Times New Roman" w:hAnsi="Times New Roman" w:cs="Times New Roman"/>
          <w:sz w:val="24"/>
          <w:szCs w:val="24"/>
        </w:rPr>
        <w:t>в морското корабоплаване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плаващо като дубльор на съответната длъжност, под ръководството на капитана, назначен от него офицер или главния механик;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12.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квалифицирано лице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което изпълнява задължения на кораб като инструктор, оценител или ръководител на учебна практика в учебно заведение, което има морско образование и правоспособност, най-малко равна или по-висока от обучаемите, получил е необходимия теоретичен и практически опит чрез успешно завършен, одобрен от ИАМА курс по програмата на моделен курс 6.09/3.12 на ИМО;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13.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пътник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всяко лице на борда на кораба на възраст над 1 година, с изключение на членовете на екипажа и всички други лица, които работят или изпълняват задължения, свързани с дейността на кораба;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14.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вътрешни води на Република България</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са водните пространства във вътрешността на страната, без корабоплавателен контакт с морето или с р. Дунав;</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15.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пропулсивна мощност на корабната силова уредба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общата максимална продължителна мощност на цялата главна пропулсивна уредба на кораба, изразена в киловати (</w:t>
      </w:r>
      <w:r w:rsidR="00AC674B" w:rsidRPr="00140209">
        <w:rPr>
          <w:rFonts w:ascii="Times New Roman" w:eastAsia="Times New Roman" w:hAnsi="Times New Roman" w:cs="Times New Roman"/>
          <w:sz w:val="24"/>
          <w:szCs w:val="24"/>
        </w:rPr>
        <w:t>kW</w:t>
      </w:r>
      <w:r w:rsidRPr="00140209">
        <w:rPr>
          <w:rFonts w:ascii="Times New Roman" w:eastAsia="Times New Roman" w:hAnsi="Times New Roman" w:cs="Times New Roman"/>
          <w:sz w:val="24"/>
          <w:szCs w:val="24"/>
        </w:rPr>
        <w:t>) и указана в документа за регистрация на кораба, както и в другите корабни документи;</w:t>
      </w:r>
    </w:p>
    <w:p w:rsidR="009F14D8" w:rsidRPr="00140209" w:rsidRDefault="009F14D8"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16. </w:t>
      </w:r>
      <w:r w:rsidR="002F5C97" w:rsidRPr="00140209">
        <w:rPr>
          <w:rFonts w:ascii="Times New Roman" w:eastAsia="Times New Roman" w:hAnsi="Times New Roman" w:cs="Times New Roman"/>
          <w:sz w:val="24"/>
          <w:szCs w:val="24"/>
        </w:rPr>
        <w:t>„</w:t>
      </w:r>
      <w:r w:rsidR="00CE1EEF" w:rsidRPr="00140209">
        <w:rPr>
          <w:rFonts w:ascii="Times New Roman" w:eastAsia="Times New Roman" w:hAnsi="Times New Roman" w:cs="Times New Roman"/>
          <w:sz w:val="24"/>
          <w:szCs w:val="24"/>
        </w:rPr>
        <w:t>друга силнотокова специалност</w:t>
      </w:r>
      <w:r w:rsidR="002F5C97" w:rsidRPr="00140209">
        <w:rPr>
          <w:rFonts w:ascii="Times New Roman" w:eastAsia="Times New Roman" w:hAnsi="Times New Roman" w:cs="Times New Roman"/>
          <w:sz w:val="24"/>
          <w:szCs w:val="24"/>
        </w:rPr>
        <w:t>“</w:t>
      </w:r>
      <w:r w:rsidR="00CE1EEF" w:rsidRPr="00140209">
        <w:rPr>
          <w:rFonts w:ascii="Times New Roman" w:eastAsia="Times New Roman" w:hAnsi="Times New Roman" w:cs="Times New Roman"/>
          <w:sz w:val="24"/>
          <w:szCs w:val="24"/>
        </w:rPr>
        <w:t xml:space="preserve"> са специалностите в областта на електротехниката, различна от "Електрообзавеждане на кораба", в които не са покрити теми и хорариумът, както са определени в ИМО моделен курс 7.08;</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17.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клас на автоматизация А2/А1</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означава: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а)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А2</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без вахта в машинно отделение, но с вахта в централния пост за управление;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б)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А1</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без вахта в машинно отделение и в централния пост за управление;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18.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одобрена програма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програма, одобрена от изпълнителния директор на ИАМА и съставена в съответствие с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препоръчаните от нея документи и моделни курсове, както и резолюции на ИМО;</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19.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критерии за оценка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са критерии, които са разработени на ниво не по-ниско от задължителните критерии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част 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20.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независима оценка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оценка от квалифицирано лице, което е независимо от учебния център, учебното заведение или дейностите, които се оценяват, за да се удостовери, че административните и оперативните процедури на всички нива са управлявани, организирани, спазвани и следени вътрешно, за да се докаже пригодността им за достигането на декларираните стандарти</w:t>
      </w:r>
      <w:r w:rsidR="007B3CEC"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в съответствие с Конвенция STCW;</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21.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офицер</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наименование на длъжностите от управленско и оперативно ниво, с изключение на капитана и главния механик;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22.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офицер по сигурността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на борда на кораба, определено от корабопритежателя и отговорно пред капитана за сигурността на кораба, включително и за прилагането и поддържането на корабния план по сигурността, и взаимодействащо с офицера по сигурността на корабопритежателя и офицера по сигурността в посетеното пристанище;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23.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влекач</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специализиран търговски кораб за влачене, маневриране на кораби или за обезпечаване на безопасността им;</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24.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вахтена служба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период от време, през който морските лица изпълняват дейностите, съответстващи на длъжността им, както са определени в нормативните актове или правилата на корабоплавателната компания;</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25.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Кодекс </w:t>
      </w:r>
      <w:r w:rsidR="00AC674B" w:rsidRPr="00140209">
        <w:rPr>
          <w:rFonts w:ascii="Times New Roman" w:eastAsia="Times New Roman" w:hAnsi="Times New Roman" w:cs="Times New Roman"/>
          <w:sz w:val="24"/>
          <w:szCs w:val="24"/>
        </w:rPr>
        <w:t>STCW</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Кодексът за подготовка и освидетелстване на моряците и носенето на вахта, както е приет с Резолюция 2 на конференцията на страните по Конвенцията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от 1995 г.,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26.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признаване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приемане от ИАМА по реда на глава девета на свидетелство за правоспособност, свидетелство за професионална компетентност или друг равностоен документ, издаден от друга държава;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27.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приемаща държава - членка на ЕС</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всяка държава - членка на ЕС, в която морско лице изисква признаване на свидетелство за правоспособност, свидетелство за професионална компетентност или друг равностоен документ;</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28.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 за спорт и развлечение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плавателен съд, собственост на физическо лице, компания или спортен клуб и използван за спорт, туризъм и </w:t>
      </w:r>
      <w:r w:rsidR="00F002D5" w:rsidRPr="00140209">
        <w:rPr>
          <w:rFonts w:ascii="Times New Roman" w:eastAsia="Times New Roman" w:hAnsi="Times New Roman" w:cs="Times New Roman"/>
          <w:sz w:val="24"/>
          <w:szCs w:val="24"/>
        </w:rPr>
        <w:t xml:space="preserve">развлечение от собственика, приятели на собственика, неговото семейство или </w:t>
      </w:r>
      <w:r w:rsidRPr="00140209">
        <w:rPr>
          <w:rFonts w:ascii="Times New Roman" w:eastAsia="Times New Roman" w:hAnsi="Times New Roman" w:cs="Times New Roman"/>
          <w:sz w:val="24"/>
          <w:szCs w:val="24"/>
        </w:rPr>
        <w:t>служители на компанията, техни роднини и приятели, или членовете на спортния клуб и техните семейства, когато за ползването на плавателния съд не се заплаща такса с изключение на средства, които да послужат за покриване на разходите на плавателния съд, свързани с плаването, екскурзията или спортната проява;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29.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специална подготовка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подготовка, свързана с изискванията на глава </w:t>
      </w:r>
      <w:r w:rsidR="00AC674B" w:rsidRPr="00140209">
        <w:rPr>
          <w:rFonts w:ascii="Times New Roman" w:eastAsia="Times New Roman" w:hAnsi="Times New Roman" w:cs="Times New Roman"/>
          <w:sz w:val="24"/>
          <w:szCs w:val="24"/>
        </w:rPr>
        <w:t>V</w:t>
      </w:r>
      <w:r w:rsidRPr="00140209">
        <w:rPr>
          <w:rFonts w:ascii="Times New Roman" w:eastAsia="Times New Roman" w:hAnsi="Times New Roman" w:cs="Times New Roman"/>
          <w:sz w:val="24"/>
          <w:szCs w:val="24"/>
        </w:rPr>
        <w:t xml:space="preserve"> и глава </w:t>
      </w:r>
      <w:r w:rsidR="00AC674B" w:rsidRPr="00140209">
        <w:rPr>
          <w:rFonts w:ascii="Times New Roman" w:eastAsia="Times New Roman" w:hAnsi="Times New Roman" w:cs="Times New Roman"/>
          <w:sz w:val="24"/>
          <w:szCs w:val="24"/>
        </w:rPr>
        <w:t>VI</w:t>
      </w:r>
      <w:r w:rsidRPr="00140209">
        <w:rPr>
          <w:rFonts w:ascii="Times New Roman" w:eastAsia="Times New Roman" w:hAnsi="Times New Roman" w:cs="Times New Roman"/>
          <w:sz w:val="24"/>
          <w:szCs w:val="24"/>
        </w:rPr>
        <w:t xml:space="preserve">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30.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допълнителна подготовка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подготовка, свързана с влезли в сила изменения и допълнения на компетентностите съгласно изискванията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31.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системни нарушения по смисъла на чл. </w:t>
      </w:r>
      <w:r w:rsidR="00A40E04" w:rsidRPr="00140209">
        <w:rPr>
          <w:rFonts w:ascii="Times New Roman" w:eastAsia="Times New Roman" w:hAnsi="Times New Roman" w:cs="Times New Roman"/>
          <w:sz w:val="24"/>
          <w:szCs w:val="24"/>
        </w:rPr>
        <w:t>65</w:t>
      </w:r>
      <w:r w:rsidRPr="00140209">
        <w:rPr>
          <w:rFonts w:ascii="Times New Roman" w:eastAsia="Times New Roman" w:hAnsi="Times New Roman" w:cs="Times New Roman"/>
          <w:sz w:val="24"/>
          <w:szCs w:val="24"/>
        </w:rPr>
        <w:t>, ал. 2</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са три или повече нарушения по отношение на воденето на записи относно присъствието на обучаемите, както и на другите изисквания на одобрената програма и правилата, установени в тази наредба.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32.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капитан</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което командва кораб;</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33.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радиооператор</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което притежава свидетелство, издадено или признато от ИАМА на основание разпоредбите на Радио Правилата;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34.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Радиооператор за СМСББ</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притежаващо квалификация, както се изисква от глава </w:t>
      </w:r>
      <w:r w:rsidR="00AC674B" w:rsidRPr="00140209">
        <w:rPr>
          <w:rFonts w:ascii="Times New Roman" w:eastAsia="Times New Roman" w:hAnsi="Times New Roman" w:cs="Times New Roman"/>
          <w:sz w:val="24"/>
          <w:szCs w:val="24"/>
        </w:rPr>
        <w:t>IV</w:t>
      </w:r>
      <w:r w:rsidRPr="00140209">
        <w:rPr>
          <w:rFonts w:ascii="Times New Roman" w:eastAsia="Times New Roman" w:hAnsi="Times New Roman" w:cs="Times New Roman"/>
          <w:sz w:val="24"/>
          <w:szCs w:val="24"/>
        </w:rPr>
        <w:t xml:space="preserve">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xml:space="preserve"> и чл. 38;</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35.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изпълнителско ниво</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член на корабния екипаж, различен от капитан или офицер;</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36.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радиослужба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носене на вахта и техническо обслужване и ремонт на радиоинсталацията, изпълнявани в съответствие с Радио Правилата и Международната конвенция за безопасност на човешкия живот на море, 1974 г., както са изменени;</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37.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нефтен танкер</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кораб, построен и експлоатиран за превоз на нефт и нефтопродукти в наливно състояние;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38.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танкер химикаловоз</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кораб, построен или приспособен и експлоатиран за превоз в насипно състояние на течни продукти, описани в глава 17 на Международния кодекс за химически продукти в наливно състояние;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39.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танкер за втечнени газове</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кораб, построен или приспособен и експлоатиран за превоз в насипно състояние на втечнени газове или други продукти, описани в глава 19 на Международния кодекс за превоз на газове;</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40.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пътнически кораб</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кораб, както е определен в Международната конвенция за безопасност на човешкия живот на море, 1974 г.,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41.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електромеханик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офицер, квалифициран в съответствие с условията, предвидени в правило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/6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42.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палубен боцман</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от изпълнителско ниво, квалифицирано в съответствие с условията, предвидени в правило </w:t>
      </w:r>
      <w:r w:rsidR="00AC674B" w:rsidRPr="00140209">
        <w:rPr>
          <w:rFonts w:ascii="Times New Roman" w:eastAsia="Times New Roman" w:hAnsi="Times New Roman" w:cs="Times New Roman"/>
          <w:sz w:val="24"/>
          <w:szCs w:val="24"/>
        </w:rPr>
        <w:t>II</w:t>
      </w:r>
      <w:r w:rsidRPr="00140209">
        <w:rPr>
          <w:rFonts w:ascii="Times New Roman" w:eastAsia="Times New Roman" w:hAnsi="Times New Roman" w:cs="Times New Roman"/>
          <w:sz w:val="24"/>
          <w:szCs w:val="24"/>
        </w:rPr>
        <w:t xml:space="preserve">/5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43.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машинен боцман</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от изпълнителско ниво, квалифицирано в съответствие с условията, предвидени в правило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/5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44.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електротехник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лице от изпълнителско ниво, квалифицирано в съответствие с условията, предвидени в правило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/7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45.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старши помощник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офицер, следващ по старшинство след капитана на кораба, който поема отговорността за командване на кораба в случай на неспособност на капитана;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46.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механик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офицер, квалифициран в съответствие с условията, предвидени в правило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/1,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/2 или </w:t>
      </w:r>
      <w:r w:rsidR="00AC674B" w:rsidRPr="00140209">
        <w:rPr>
          <w:rFonts w:ascii="Times New Roman" w:eastAsia="Times New Roman" w:hAnsi="Times New Roman" w:cs="Times New Roman"/>
          <w:sz w:val="24"/>
          <w:szCs w:val="24"/>
        </w:rPr>
        <w:t>III</w:t>
      </w:r>
      <w:r w:rsidRPr="00140209">
        <w:rPr>
          <w:rFonts w:ascii="Times New Roman" w:eastAsia="Times New Roman" w:hAnsi="Times New Roman" w:cs="Times New Roman"/>
          <w:sz w:val="24"/>
          <w:szCs w:val="24"/>
        </w:rPr>
        <w:t xml:space="preserve">/3 на Конвенция </w:t>
      </w:r>
      <w:r w:rsidR="00AC674B" w:rsidRPr="00140209">
        <w:rPr>
          <w:rFonts w:ascii="Times New Roman" w:eastAsia="Times New Roman" w:hAnsi="Times New Roman" w:cs="Times New Roman"/>
          <w:sz w:val="24"/>
          <w:szCs w:val="24"/>
        </w:rPr>
        <w:t>STCW</w:t>
      </w:r>
      <w:r w:rsidRPr="00140209">
        <w:rPr>
          <w:rFonts w:ascii="Times New Roman" w:eastAsia="Times New Roman" w:hAnsi="Times New Roman" w:cs="Times New Roman"/>
          <w:sz w:val="24"/>
          <w:szCs w:val="24"/>
        </w:rPr>
        <w:t>, както е изменена;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47.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главен механик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старшият корабен механик, отговорен за задвижването, експлоатацията и поддръжката на механичните и електрическите съоръжения на кораба;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48.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втори механик</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офицер корабен механик, следващ по старшинство след главния механик на кораба, който поема отговорността за задвижването, експлоатацията и поддръжката на механичните и електрическите съоръжения на кораба в случай на неспособност на главния механик;</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49. </w:t>
      </w:r>
      <w:r w:rsidR="002F5C97" w:rsidRPr="00140209">
        <w:rPr>
          <w:rFonts w:ascii="Times New Roman" w:eastAsia="Times New Roman" w:hAnsi="Times New Roman" w:cs="Times New Roman"/>
          <w:sz w:val="24"/>
          <w:szCs w:val="24"/>
        </w:rPr>
        <w:t>„</w:t>
      </w:r>
      <w:r w:rsidR="00AC674B" w:rsidRPr="00140209">
        <w:rPr>
          <w:rFonts w:ascii="Times New Roman" w:eastAsia="Times New Roman" w:hAnsi="Times New Roman" w:cs="Times New Roman"/>
          <w:sz w:val="24"/>
          <w:szCs w:val="24"/>
        </w:rPr>
        <w:t>ISPS</w:t>
      </w:r>
      <w:r w:rsidRPr="00140209">
        <w:rPr>
          <w:rFonts w:ascii="Times New Roman" w:eastAsia="Times New Roman" w:hAnsi="Times New Roman" w:cs="Times New Roman"/>
          <w:sz w:val="24"/>
          <w:szCs w:val="24"/>
        </w:rPr>
        <w:t xml:space="preserve"> код</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е Международният кодекс за сигурност на корабите и пристанищните съоръжения, както е изменен, приет на 12.12.2002 г. с Резолюция 2 на Конференция на договарящите страни по Международната конвенция за безопасност на човешкия живот на море, 1974 г.;</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50.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задължения по сигурността</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 включват всички задачи и задължения, изпълнявани на борда на кораба, както са определени в глава </w:t>
      </w:r>
      <w:r w:rsidR="00AC674B" w:rsidRPr="00140209">
        <w:rPr>
          <w:rFonts w:ascii="Times New Roman" w:eastAsia="Times New Roman" w:hAnsi="Times New Roman" w:cs="Times New Roman"/>
          <w:sz w:val="24"/>
          <w:szCs w:val="24"/>
        </w:rPr>
        <w:t>XI</w:t>
      </w:r>
      <w:r w:rsidRPr="00140209">
        <w:rPr>
          <w:rFonts w:ascii="Times New Roman" w:eastAsia="Times New Roman" w:hAnsi="Times New Roman" w:cs="Times New Roman"/>
          <w:sz w:val="24"/>
          <w:szCs w:val="24"/>
        </w:rPr>
        <w:t xml:space="preserve">-2 на Международната конвенция за безопасност на човешкия живот на море, 1974 г. и </w:t>
      </w:r>
      <w:r w:rsidR="00AC674B" w:rsidRPr="00140209">
        <w:rPr>
          <w:rFonts w:ascii="Times New Roman" w:eastAsia="Times New Roman" w:hAnsi="Times New Roman" w:cs="Times New Roman"/>
          <w:sz w:val="24"/>
          <w:szCs w:val="24"/>
        </w:rPr>
        <w:t>ISPS</w:t>
      </w:r>
      <w:r w:rsidRPr="00140209">
        <w:rPr>
          <w:rFonts w:ascii="Times New Roman" w:eastAsia="Times New Roman" w:hAnsi="Times New Roman" w:cs="Times New Roman"/>
          <w:sz w:val="24"/>
          <w:szCs w:val="24"/>
        </w:rPr>
        <w:t xml:space="preserve"> кода;</w:t>
      </w:r>
    </w:p>
    <w:p w:rsidR="00AC674B" w:rsidRPr="00140209" w:rsidRDefault="0064752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51. </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непосредствено преди</w:t>
      </w:r>
      <w:r w:rsidR="002F5C97"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по смисъла на чл. </w:t>
      </w:r>
      <w:r w:rsidR="0060501B" w:rsidRPr="00140209">
        <w:rPr>
          <w:rFonts w:ascii="Times New Roman" w:eastAsia="Times New Roman" w:hAnsi="Times New Roman" w:cs="Times New Roman"/>
          <w:sz w:val="24"/>
          <w:szCs w:val="24"/>
        </w:rPr>
        <w:t>107</w:t>
      </w:r>
      <w:r w:rsidRPr="00140209">
        <w:rPr>
          <w:rFonts w:ascii="Times New Roman" w:eastAsia="Times New Roman" w:hAnsi="Times New Roman" w:cs="Times New Roman"/>
          <w:sz w:val="24"/>
          <w:szCs w:val="24"/>
        </w:rPr>
        <w:t xml:space="preserve"> е период от време, ненадвишаващ 7 работни дни, отчитан между датата на приключването на плавателния стаж и датата на подаване на заявление от лицето.</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52. „свидетелство за квалификация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xml:space="preserve">“ е свидетелство, издадено от компетентен орган, удостоверяващо, че лицето отговаря на изискванията </w:t>
      </w:r>
      <w:r w:rsidR="00752BF9" w:rsidRPr="00140209">
        <w:rPr>
          <w:rFonts w:ascii="Times New Roman" w:eastAsia="Times New Roman" w:hAnsi="Times New Roman" w:cs="Times New Roman"/>
          <w:sz w:val="24"/>
          <w:szCs w:val="24"/>
        </w:rPr>
        <w:t xml:space="preserve">на тоя </w:t>
      </w:r>
      <w:r w:rsidR="00505195" w:rsidRPr="00140209">
        <w:rPr>
          <w:rFonts w:ascii="Times New Roman" w:eastAsia="Times New Roman" w:hAnsi="Times New Roman" w:cs="Times New Roman"/>
          <w:sz w:val="24"/>
          <w:szCs w:val="24"/>
        </w:rPr>
        <w:t xml:space="preserve">тази </w:t>
      </w:r>
      <w:r w:rsidR="00752BF9" w:rsidRPr="00140209">
        <w:rPr>
          <w:rFonts w:ascii="Times New Roman" w:eastAsia="Times New Roman" w:hAnsi="Times New Roman" w:cs="Times New Roman"/>
          <w:sz w:val="24"/>
          <w:szCs w:val="24"/>
        </w:rPr>
        <w:t>наредба за плаване по вътрешни водни пътища на Европа</w:t>
      </w:r>
      <w:r w:rsidRPr="00140209">
        <w:rPr>
          <w:rFonts w:ascii="Times New Roman" w:eastAsia="Times New Roman" w:hAnsi="Times New Roman" w:cs="Times New Roman"/>
          <w:sz w:val="24"/>
          <w:szCs w:val="24"/>
        </w:rPr>
        <w:t>;</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53. „членове на палубната команда на кораб, плаващ по вътрешни водни пътища“ са лица, които са ангажирани с общото експлоатиране на кораб, плаващ по вътрешните водни пътища на </w:t>
      </w:r>
      <w:r w:rsidR="00644545" w:rsidRPr="00140209">
        <w:rPr>
          <w:rFonts w:ascii="Times New Roman" w:eastAsia="Times New Roman" w:hAnsi="Times New Roman" w:cs="Times New Roman"/>
          <w:sz w:val="24"/>
          <w:szCs w:val="24"/>
        </w:rPr>
        <w:t>Европейския съюз</w:t>
      </w:r>
      <w:r w:rsidRPr="00140209">
        <w:rPr>
          <w:rFonts w:ascii="Times New Roman" w:eastAsia="Times New Roman" w:hAnsi="Times New Roman" w:cs="Times New Roman"/>
          <w:sz w:val="24"/>
          <w:szCs w:val="24"/>
        </w:rPr>
        <w:t>, и които изпълняват различни задачи, като задачи, свързани с корабоплаване, контрол на експлоатирането на кораба, обработка и подреждане на товари, превоз на пътници, дейности по корабна механика, поддръжка и ремонт, комуникация, здраве, безопасност и защита на околната среда, с изключение на лицата, натоварени единствено с експлоатацията на двигателите, крановете или електрическото и електронното оборудване;</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xml:space="preserve">54. „експерт в областта на пътническото корабоплаване“ е лице, служещо на борда на кораб, плаващ по вътрешни водни пътища, което притежава квалификация да </w:t>
      </w:r>
      <w:r w:rsidR="00505195" w:rsidRPr="00140209">
        <w:rPr>
          <w:rFonts w:ascii="Times New Roman" w:eastAsia="Times New Roman" w:hAnsi="Times New Roman" w:cs="Times New Roman"/>
          <w:sz w:val="24"/>
          <w:szCs w:val="24"/>
        </w:rPr>
        <w:t>предприема</w:t>
      </w:r>
      <w:r w:rsidRPr="00140209">
        <w:rPr>
          <w:rFonts w:ascii="Times New Roman" w:eastAsia="Times New Roman" w:hAnsi="Times New Roman" w:cs="Times New Roman"/>
          <w:sz w:val="24"/>
          <w:szCs w:val="24"/>
        </w:rPr>
        <w:t xml:space="preserve"> мерки при извънредни ситуации, възникнали на борда на пътническите кораби;</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55. „експерт по използването на втечнен природен газ“ е лице, което притежава квалификация да участва в процедура по зареждане на кораб, плаващ по вътрешни водни пътища, използващ като гориво втечнен природен газ, или да бъде капитан на такъв кораб;</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56. „специфичен риск“ е риск за безопасността, дължащ се на специфични плавателни условия, които изискват капитан на кораб, плаващ по вътрешни водни пътища, да има компетентности, надхвърлящи това, което се очаква в рамките на общите стандарти за компетентност на управленско равнище;</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sz w:val="24"/>
          <w:szCs w:val="24"/>
        </w:rPr>
        <w:t>57. „тласкач” е плавателен съд, построен специално за придвижване чрез тласкане на състави от плавателни съдове;</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58. „голям конвой“ е тласкан състав, при който произведението на общата дължина и общата ширина на </w:t>
      </w:r>
      <w:r w:rsidR="00DE20D8" w:rsidRPr="00140209">
        <w:rPr>
          <w:rFonts w:ascii="Times New Roman" w:eastAsia="Times New Roman" w:hAnsi="Times New Roman" w:cs="Times New Roman"/>
          <w:sz w:val="24"/>
          <w:szCs w:val="24"/>
        </w:rPr>
        <w:t>състава от плавателни съдове</w:t>
      </w:r>
      <w:r w:rsidRPr="00140209">
        <w:rPr>
          <w:rFonts w:ascii="Times New Roman" w:eastAsia="Times New Roman" w:hAnsi="Times New Roman" w:cs="Times New Roman"/>
          <w:sz w:val="24"/>
          <w:szCs w:val="24"/>
        </w:rPr>
        <w:t xml:space="preserve"> е 7 000 квадратни метра или повече;</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59. „управленско ниво за плаване по вътрешни водни пътища“ е ниво на отговорност, свързано с изпълнението на отговорностите на капитан на плавателно средство и с гарантирането на правилното изпълнение на всички задачи, свързани с експлоатирането на дадено плавателно средство, от страна на останалите членове на палубната команда;</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60. „оперативно ниво за плаване по вътрешни водни пътища“ е ниво на отговорност, свързано с работата на моряк, старши моряк или </w:t>
      </w:r>
      <w:r w:rsidR="004C2425" w:rsidRPr="00140209">
        <w:rPr>
          <w:rFonts w:ascii="Times New Roman" w:eastAsia="Times New Roman" w:hAnsi="Times New Roman" w:cs="Times New Roman"/>
          <w:sz w:val="24"/>
          <w:szCs w:val="24"/>
        </w:rPr>
        <w:t xml:space="preserve">щурман </w:t>
      </w:r>
      <w:r w:rsidRPr="00140209">
        <w:rPr>
          <w:rFonts w:ascii="Times New Roman" w:eastAsia="Times New Roman" w:hAnsi="Times New Roman" w:cs="Times New Roman"/>
          <w:sz w:val="24"/>
          <w:szCs w:val="24"/>
        </w:rPr>
        <w:t>и с поддържането на контрол върху изпълнението на всички задачи в рамките на определена област на отговорност на лицето в съответствие с подходящи процедури и под ръководството на лице на управленско равнище;</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61. „</w:t>
      </w:r>
      <w:r w:rsidR="00890B9F" w:rsidRPr="00140209">
        <w:rPr>
          <w:rFonts w:ascii="Times New Roman" w:eastAsia="Times New Roman" w:hAnsi="Times New Roman" w:cs="Times New Roman"/>
          <w:sz w:val="24"/>
          <w:szCs w:val="24"/>
        </w:rPr>
        <w:t>служебна книжка за работа по вътрешни водни пътища</w:t>
      </w:r>
      <w:r w:rsidRPr="00140209">
        <w:rPr>
          <w:rFonts w:ascii="Times New Roman" w:eastAsia="Times New Roman" w:hAnsi="Times New Roman" w:cs="Times New Roman"/>
          <w:sz w:val="24"/>
          <w:szCs w:val="24"/>
        </w:rPr>
        <w:t>“ е личен регистър, съдържащ подробни данни за плавателния стаж на член на екипажа на кораб, плаващ по вътрешните водни пътища, по-специално плавателния стаж и осъществените пътувания;</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62. „корабен дневник на кораб, плаващ по вътрешни водни пътища“ е официален запис на пътуванията, осъществени от един кораб и неговия екипаж;</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63. „</w:t>
      </w:r>
      <w:r w:rsidR="0035340B" w:rsidRPr="00140209">
        <w:rPr>
          <w:rFonts w:ascii="Times New Roman" w:eastAsia="Times New Roman" w:hAnsi="Times New Roman" w:cs="Times New Roman"/>
          <w:sz w:val="24"/>
          <w:szCs w:val="24"/>
        </w:rPr>
        <w:t>валидна</w:t>
      </w:r>
      <w:r w:rsidRPr="00140209">
        <w:rPr>
          <w:rFonts w:ascii="Times New Roman" w:eastAsia="Times New Roman" w:hAnsi="Times New Roman" w:cs="Times New Roman"/>
          <w:sz w:val="24"/>
          <w:szCs w:val="24"/>
        </w:rPr>
        <w:t xml:space="preserve"> </w:t>
      </w:r>
      <w:r w:rsidR="00B31A53" w:rsidRPr="00140209">
        <w:rPr>
          <w:rFonts w:ascii="Times New Roman" w:eastAsia="Times New Roman" w:hAnsi="Times New Roman" w:cs="Times New Roman"/>
          <w:sz w:val="24"/>
          <w:szCs w:val="24"/>
        </w:rPr>
        <w:t xml:space="preserve">служебна </w:t>
      </w:r>
      <w:r w:rsidRPr="00140209">
        <w:rPr>
          <w:rFonts w:ascii="Times New Roman" w:eastAsia="Times New Roman" w:hAnsi="Times New Roman" w:cs="Times New Roman"/>
          <w:sz w:val="24"/>
          <w:szCs w:val="24"/>
        </w:rPr>
        <w:t>книжка “ или „</w:t>
      </w:r>
      <w:r w:rsidR="0035340B" w:rsidRPr="00140209">
        <w:rPr>
          <w:rFonts w:ascii="Times New Roman" w:eastAsia="Times New Roman" w:hAnsi="Times New Roman" w:cs="Times New Roman"/>
          <w:sz w:val="24"/>
          <w:szCs w:val="24"/>
        </w:rPr>
        <w:t>валиден</w:t>
      </w:r>
      <w:r w:rsidRPr="00140209">
        <w:rPr>
          <w:rFonts w:ascii="Times New Roman" w:eastAsia="Times New Roman" w:hAnsi="Times New Roman" w:cs="Times New Roman"/>
          <w:sz w:val="24"/>
          <w:szCs w:val="24"/>
        </w:rPr>
        <w:t xml:space="preserve"> корабен дневник на кораб “ е </w:t>
      </w:r>
      <w:r w:rsidR="00B31A53" w:rsidRPr="00140209">
        <w:rPr>
          <w:rFonts w:ascii="Times New Roman" w:eastAsia="Times New Roman" w:hAnsi="Times New Roman" w:cs="Times New Roman"/>
          <w:sz w:val="24"/>
          <w:szCs w:val="24"/>
        </w:rPr>
        <w:t xml:space="preserve">служебна </w:t>
      </w:r>
      <w:r w:rsidRPr="00140209">
        <w:rPr>
          <w:rFonts w:ascii="Times New Roman" w:eastAsia="Times New Roman" w:hAnsi="Times New Roman" w:cs="Times New Roman"/>
          <w:sz w:val="24"/>
          <w:szCs w:val="24"/>
        </w:rPr>
        <w:t>книжка или корабен дневник, отворени за запис на данни;</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64. „плавателен стаж за работа по вътрешни водни пътища“ е времето, измерено в дни, прослужено от членовете на палубната команда по време на пътуване с плавателно средство по вътрешните водни пътища, включително дейности по товарене и разтоварване, изискващи активни навигационни операции, и заверено от ИАМА; </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65. „Кодекс IGF“ е Международният кодекс за безопасност на корабите, използващи като гориво газове или други горива с ниска пламна температура, съгласно определението в правило II-1/2.29 от SOLAS 74;</w:t>
      </w:r>
    </w:p>
    <w:p w:rsidR="007562A0"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66. „Полярен кодекс“ е Международният кодекс за кораби, плаващи в полярни води, съгласно определението в правило XIV/1.1 от SOLAS 74;</w:t>
      </w:r>
    </w:p>
    <w:p w:rsidR="00E62EB2" w:rsidRPr="00140209" w:rsidRDefault="00E62EB2"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67. „полярни води“ </w:t>
      </w:r>
      <w:r w:rsidR="00FD1F25" w:rsidRPr="00140209">
        <w:rPr>
          <w:rFonts w:ascii="Times New Roman" w:eastAsia="Times New Roman" w:hAnsi="Times New Roman" w:cs="Times New Roman"/>
          <w:sz w:val="24"/>
          <w:szCs w:val="24"/>
        </w:rPr>
        <w:t>са</w:t>
      </w:r>
      <w:r w:rsidRPr="00140209">
        <w:rPr>
          <w:rFonts w:ascii="Times New Roman" w:eastAsia="Times New Roman" w:hAnsi="Times New Roman" w:cs="Times New Roman"/>
          <w:sz w:val="24"/>
          <w:szCs w:val="24"/>
        </w:rPr>
        <w:t xml:space="preserve"> арктически</w:t>
      </w:r>
      <w:r w:rsidR="000A173B" w:rsidRPr="00140209">
        <w:rPr>
          <w:rFonts w:ascii="Times New Roman" w:eastAsia="Times New Roman" w:hAnsi="Times New Roman" w:cs="Times New Roman"/>
          <w:sz w:val="24"/>
          <w:szCs w:val="24"/>
        </w:rPr>
        <w:t>те</w:t>
      </w:r>
      <w:r w:rsidRPr="00140209">
        <w:rPr>
          <w:rFonts w:ascii="Times New Roman" w:eastAsia="Times New Roman" w:hAnsi="Times New Roman" w:cs="Times New Roman"/>
          <w:sz w:val="24"/>
          <w:szCs w:val="24"/>
        </w:rPr>
        <w:t xml:space="preserve"> води и/или антарктическото пространство съгласно определенията в правила XIV/1.2—XIV/1.4 от SOLAS </w:t>
      </w:r>
      <w:r w:rsidR="006C67A2" w:rsidRPr="00140209">
        <w:rPr>
          <w:rFonts w:ascii="Times New Roman" w:eastAsia="Times New Roman" w:hAnsi="Times New Roman" w:cs="Times New Roman"/>
          <w:sz w:val="24"/>
          <w:szCs w:val="24"/>
        </w:rPr>
        <w:t> </w:t>
      </w:r>
      <w:r w:rsidRPr="00140209">
        <w:rPr>
          <w:rFonts w:ascii="Times New Roman" w:eastAsia="Times New Roman" w:hAnsi="Times New Roman" w:cs="Times New Roman"/>
          <w:sz w:val="24"/>
          <w:szCs w:val="24"/>
        </w:rPr>
        <w:t>74.“</w:t>
      </w:r>
    </w:p>
    <w:p w:rsidR="00C27C71" w:rsidRPr="00140209" w:rsidRDefault="00C27C71" w:rsidP="00C27C71">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11.</w:t>
      </w:r>
      <w:r w:rsidRPr="00140209">
        <w:rPr>
          <w:rFonts w:ascii="Times New Roman" w:eastAsia="Times New Roman" w:hAnsi="Times New Roman" w:cs="Times New Roman"/>
          <w:sz w:val="24"/>
          <w:szCs w:val="24"/>
        </w:rPr>
        <w:t xml:space="preserve"> С тази наредба се въвеждат изискванията на:</w:t>
      </w:r>
    </w:p>
    <w:p w:rsidR="00C27C71" w:rsidRPr="00140209" w:rsidRDefault="00C27C71" w:rsidP="00C27C71">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Директива 2008/106/ЕО на Европейския парламент и на Съвета от 19 ноември 2008 г. относно минималното ниво на обучение на морските лица, изменена с Директива 2012/35/ЕС на Европейския парламент и на Съвета от 21 ноември 2012 г., изменена с Директива (ЕС) 2019/1159 на Европейския парламент и на Съвета от 20 юни 2019 г. за изменение на Директива 2008/106/ЕО относно минималното ниво на обучение на морските </w:t>
      </w:r>
      <w:r w:rsidRPr="00140209">
        <w:rPr>
          <w:rFonts w:ascii="Times New Roman" w:eastAsia="Times New Roman" w:hAnsi="Times New Roman" w:cs="Times New Roman"/>
          <w:sz w:val="24"/>
          <w:szCs w:val="24"/>
        </w:rPr>
        <w:lastRenderedPageBreak/>
        <w:t>лица и за отмяна на Директива 2005/45/ЕО относно взаимното признаване на свидетелства за морски лица, издадени от държавите членки;</w:t>
      </w:r>
    </w:p>
    <w:p w:rsidR="00C27C71" w:rsidRPr="00140209" w:rsidRDefault="00C27C71" w:rsidP="00C27C71">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Директива (ЕС) 2017/2397 на Европейския парламент и на Съвета от 12 декември 2017 година относно признаването на професионалните квалификации за вътрешното корабоплаване и за отмяна на директиви 91/672/ЕИО и 96/50/ЕО на Съвета;</w:t>
      </w:r>
    </w:p>
    <w:p w:rsidR="00C27C71" w:rsidRPr="00140209" w:rsidRDefault="00C27C71" w:rsidP="00C27C71">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Делегирана Директива (ЕС) 2020/12 на Комисията от 2 август 2019 година за допълване на Директива (ЕС) 2017/2397 на Европейския парламент и на Съвета по отношение на стандартите за компетентности и съответни знания и умения, за практическите изпити, за одобряването на тренажори и за здравословна годност”.</w:t>
      </w:r>
    </w:p>
    <w:p w:rsidR="00BD5432" w:rsidRPr="00140209" w:rsidRDefault="00FF6BA5">
      <w:pPr>
        <w:spacing w:before="100" w:beforeAutospacing="1" w:after="0" w:line="240" w:lineRule="auto"/>
        <w:ind w:right="-67"/>
        <w:jc w:val="center"/>
        <w:textAlignment w:val="center"/>
        <w:rPr>
          <w:rFonts w:ascii="Times New Roman" w:hAnsi="Times New Roman" w:cs="Times New Roman"/>
          <w:b/>
          <w:bCs/>
          <w:sz w:val="24"/>
          <w:szCs w:val="24"/>
        </w:rPr>
      </w:pPr>
      <w:r w:rsidRPr="00140209">
        <w:rPr>
          <w:rFonts w:ascii="Times New Roman" w:hAnsi="Times New Roman" w:cs="Times New Roman"/>
          <w:b/>
          <w:bCs/>
          <w:sz w:val="24"/>
          <w:szCs w:val="24"/>
        </w:rPr>
        <w:t xml:space="preserve">Преходни и </w:t>
      </w:r>
      <w:r w:rsidR="000A173B" w:rsidRPr="00140209">
        <w:rPr>
          <w:rFonts w:ascii="Times New Roman" w:hAnsi="Times New Roman" w:cs="Times New Roman"/>
          <w:b/>
          <w:bCs/>
          <w:sz w:val="24"/>
          <w:szCs w:val="24"/>
        </w:rPr>
        <w:t>з</w:t>
      </w:r>
      <w:r w:rsidRPr="00140209">
        <w:rPr>
          <w:rFonts w:ascii="Times New Roman" w:hAnsi="Times New Roman" w:cs="Times New Roman"/>
          <w:b/>
          <w:bCs/>
          <w:sz w:val="24"/>
          <w:szCs w:val="24"/>
        </w:rPr>
        <w:t>аключителни разпоредби</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12.</w:t>
      </w:r>
      <w:r w:rsidRPr="00140209">
        <w:rPr>
          <w:rFonts w:ascii="Times New Roman" w:eastAsia="Times New Roman" w:hAnsi="Times New Roman" w:cs="Times New Roman"/>
          <w:sz w:val="24"/>
          <w:szCs w:val="24"/>
        </w:rPr>
        <w:t xml:space="preserve"> Наредбата се издава на основание чл. 87, ал. 1 от Кодекса на търговското корабоплаване.</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13.</w:t>
      </w:r>
      <w:r w:rsidRPr="00140209">
        <w:rPr>
          <w:rFonts w:ascii="Times New Roman" w:eastAsia="Times New Roman" w:hAnsi="Times New Roman" w:cs="Times New Roman"/>
          <w:sz w:val="24"/>
          <w:szCs w:val="24"/>
        </w:rPr>
        <w:t xml:space="preserve"> Правоспособностите и правата на лицата, придобити до влизане в сила на тази наредба, се приравняват в съответствие с изискванията на таблицата</w:t>
      </w:r>
      <w:r w:rsidR="00505195" w:rsidRPr="00140209">
        <w:rPr>
          <w:rFonts w:ascii="Times New Roman" w:eastAsia="Times New Roman" w:hAnsi="Times New Roman" w:cs="Times New Roman"/>
          <w:sz w:val="24"/>
          <w:szCs w:val="24"/>
        </w:rPr>
        <w:t xml:space="preserve"> – </w:t>
      </w:r>
      <w:r w:rsidR="00183040" w:rsidRPr="00140209">
        <w:rPr>
          <w:rFonts w:ascii="Times New Roman" w:eastAsia="Times New Roman" w:hAnsi="Times New Roman" w:cs="Times New Roman"/>
          <w:sz w:val="24"/>
          <w:szCs w:val="24"/>
        </w:rPr>
        <w:t>П</w:t>
      </w:r>
      <w:r w:rsidR="002718CD" w:rsidRPr="00140209">
        <w:rPr>
          <w:rFonts w:ascii="Times New Roman" w:eastAsia="Times New Roman" w:hAnsi="Times New Roman" w:cs="Times New Roman"/>
          <w:sz w:val="24"/>
          <w:szCs w:val="24"/>
        </w:rPr>
        <w:t>риложение № 23.</w:t>
      </w:r>
      <w:r w:rsidRPr="00140209">
        <w:rPr>
          <w:rFonts w:ascii="Times New Roman" w:eastAsia="Times New Roman" w:hAnsi="Times New Roman" w:cs="Times New Roman"/>
          <w:sz w:val="24"/>
          <w:szCs w:val="24"/>
        </w:rPr>
        <w:t xml:space="preserve"> Приравняването на правоспособностите и правата на морските лица по чл. 4, ал. 2 и 3 се извършва при изпълнението на изискванията за специална и допълнителна подготовка съгласно приложение  №  1.</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14.</w:t>
      </w:r>
      <w:r w:rsidRPr="00140209">
        <w:rPr>
          <w:rFonts w:ascii="Times New Roman" w:eastAsia="Times New Roman" w:hAnsi="Times New Roman" w:cs="Times New Roman"/>
          <w:sz w:val="24"/>
          <w:szCs w:val="24"/>
        </w:rPr>
        <w:t xml:space="preserve"> Свидетелствата за правоспособност, издадени до влизане в сила на тази наредба, се признават до изтичане на срока им на валидност</w:t>
      </w:r>
      <w:r w:rsidR="00EE3942" w:rsidRPr="00140209">
        <w:rPr>
          <w:rFonts w:ascii="Times New Roman" w:eastAsia="Times New Roman" w:hAnsi="Times New Roman" w:cs="Times New Roman"/>
          <w:sz w:val="24"/>
          <w:szCs w:val="24"/>
        </w:rPr>
        <w:t xml:space="preserve">, </w:t>
      </w:r>
      <w:r w:rsidR="00CD2EBA" w:rsidRPr="00140209">
        <w:rPr>
          <w:rFonts w:ascii="Times New Roman" w:eastAsia="Times New Roman" w:hAnsi="Times New Roman" w:cs="Times New Roman"/>
          <w:sz w:val="24"/>
          <w:szCs w:val="24"/>
        </w:rPr>
        <w:t>с изключение на тези по § 21, ал. 1 и § 22, ал. 1.</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15.</w:t>
      </w:r>
      <w:r w:rsidRPr="00140209">
        <w:rPr>
          <w:rFonts w:ascii="Times New Roman" w:eastAsia="Times New Roman" w:hAnsi="Times New Roman" w:cs="Times New Roman"/>
          <w:sz w:val="24"/>
          <w:szCs w:val="24"/>
        </w:rPr>
        <w:t xml:space="preserve"> Свидетелствата за правоспособност, издадени без срок на валидност, са невалидни и се преиздават след представяне на медицинско свидетелство за здравословна годност.</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16.</w:t>
      </w:r>
      <w:r w:rsidRPr="00140209">
        <w:rPr>
          <w:rFonts w:ascii="Times New Roman" w:eastAsia="Times New Roman" w:hAnsi="Times New Roman" w:cs="Times New Roman"/>
          <w:sz w:val="24"/>
          <w:szCs w:val="24"/>
        </w:rPr>
        <w:t xml:space="preserve"> На </w:t>
      </w:r>
      <w:r w:rsidRPr="00140209">
        <w:rPr>
          <w:rFonts w:ascii="Times New Roman" w:eastAsia="Times New Roman" w:hAnsi="Times New Roman" w:cs="Times New Roman"/>
          <w:sz w:val="24"/>
          <w:szCs w:val="24"/>
        </w:rPr>
        <w:t xml:space="preserve">лица, в чиято образователна програма са включени подготовки, които покриват изискванията на националните стандарти за издаване на свидетелства за професионална компетентност по специална и допълнителна подготовка или друг равностоен документ, след представяне на доказателства от обучаващата институция се издава съответното свидетелство. </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17.</w:t>
      </w:r>
      <w:r w:rsidRPr="00140209">
        <w:rPr>
          <w:rFonts w:ascii="Times New Roman" w:eastAsia="Times New Roman" w:hAnsi="Times New Roman" w:cs="Times New Roman"/>
          <w:sz w:val="24"/>
          <w:szCs w:val="24"/>
        </w:rPr>
        <w:t xml:space="preserve"> (1) Лицата, които са придобили правоспособност „корабен рулеви”, преди 1.01.2012 г., могат да придобият правоспособност по реда на чл. 33, т. 8 при наличието на плавателен стаж 12 месеца на длъжност в палубна команда, изпълнен в рамките на 60 месеца преди 1.01.2012 г. след успешно положен изпит пред комисията по чл. 74, ал. 1.</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Лицата, които са придобили правоспособност „корабен моторист”, преди 1.01.2012 г., могат да придобият правоспособност по реда на чл. 35, т. 7 при наличието на плавателен стаж 12 месеца на длъжност в машинна команда, изпълнен в рамките на 60 месеца преди 1.01.2012 г. след успешно положен изпит пред комисията по чл. 74, ал. 1.</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 18.</w:t>
      </w:r>
      <w:r w:rsidRPr="00140209">
        <w:rPr>
          <w:rFonts w:ascii="Times New Roman" w:eastAsia="Times New Roman" w:hAnsi="Times New Roman" w:cs="Times New Roman"/>
          <w:sz w:val="24"/>
          <w:szCs w:val="24"/>
        </w:rPr>
        <w:t xml:space="preserve"> (1) Лицата, които са изпълнявали не по-малко от 12 месеца в рамките на 60 месеца преди 1.01.2012 г. длъжности от оперативно ниво, свързани с експлоатацията и поддръжката на корабното електрообзавеждане на борда на кораби с КСУ над 750 kW, и отговарят на стандарта за компетентност, определен в раздел А-III/6 от Кодекса STCW, могат да придобият правоспособност </w:t>
      </w:r>
      <w:r w:rsidR="00107342"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електромеханик</w:t>
      </w:r>
      <w:r w:rsidR="00107342"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след успешно положен изпит пред комисията по чл. 74, ал. 1.</w:t>
      </w:r>
    </w:p>
    <w:p w:rsidR="00FF6BA5" w:rsidRPr="00140209" w:rsidRDefault="00FF6BA5" w:rsidP="00427334">
      <w:pPr>
        <w:spacing w:after="0" w:line="240" w:lineRule="auto"/>
        <w:ind w:right="-72"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Лицата, които са изпълнявали не по-малко от 12 месеца в рамките на 60 месеца преди 1.01.2012 г. длъжности от изпълнителско ниво, свързани с експлоатацията и поддръжката на корабното електрообзавеждане на борда на кораби с КСУ над 750 kW, и отговарят на стандарта за компетентност, определен в раздел А-III/7 от Кодекса STCW, могат </w:t>
      </w:r>
      <w:r w:rsidRPr="00140209">
        <w:rPr>
          <w:rFonts w:ascii="Times New Roman" w:eastAsia="Times New Roman" w:hAnsi="Times New Roman" w:cs="Times New Roman"/>
          <w:sz w:val="24"/>
          <w:szCs w:val="24"/>
        </w:rPr>
        <w:lastRenderedPageBreak/>
        <w:t xml:space="preserve">да придобият правоспособност </w:t>
      </w:r>
      <w:r w:rsidR="00107342"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корабен електротехник</w:t>
      </w:r>
      <w:r w:rsidR="00107342"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след успешно положен изпит пред </w:t>
      </w:r>
      <w:r w:rsidRPr="00140209">
        <w:rPr>
          <w:rFonts w:ascii="Times New Roman" w:eastAsia="Times New Roman" w:hAnsi="Times New Roman" w:cs="Times New Roman"/>
          <w:sz w:val="24"/>
          <w:szCs w:val="24"/>
        </w:rPr>
        <w:t>комисията по чл. 74, ал. 1.</w:t>
      </w:r>
    </w:p>
    <w:p w:rsidR="00BD5432" w:rsidRPr="00140209" w:rsidRDefault="002718CD">
      <w:pPr>
        <w:spacing w:after="0"/>
        <w:ind w:right="-72" w:firstLine="720"/>
        <w:jc w:val="both"/>
        <w:textAlignment w:val="center"/>
        <w:rPr>
          <w:rFonts w:ascii="Times New Roman" w:eastAsia="Calibri" w:hAnsi="Times New Roman" w:cs="Times New Roman"/>
          <w:bCs/>
          <w:sz w:val="24"/>
          <w:szCs w:val="24"/>
          <w:lang w:val="en-US"/>
        </w:rPr>
      </w:pPr>
      <w:r w:rsidRPr="00140209">
        <w:rPr>
          <w:rFonts w:ascii="Times New Roman" w:eastAsia="Calibri" w:hAnsi="Times New Roman" w:cs="Times New Roman"/>
          <w:b/>
          <w:bCs/>
          <w:sz w:val="24"/>
          <w:szCs w:val="24"/>
        </w:rPr>
        <w:t>§ 19.</w:t>
      </w:r>
      <w:r w:rsidRPr="00140209">
        <w:rPr>
          <w:rFonts w:ascii="Times New Roman" w:eastAsia="Calibri" w:hAnsi="Times New Roman" w:cs="Times New Roman"/>
          <w:bCs/>
          <w:sz w:val="24"/>
          <w:szCs w:val="24"/>
        </w:rPr>
        <w:t xml:space="preserve"> </w:t>
      </w:r>
      <w:r w:rsidRPr="00140209">
        <w:rPr>
          <w:rFonts w:ascii="Times New Roman" w:eastAsia="Times New Roman" w:hAnsi="Times New Roman" w:cs="Times New Roman"/>
          <w:sz w:val="24"/>
          <w:szCs w:val="24"/>
        </w:rPr>
        <w:t>Лицата, които са придобили правоспособност „електромеханик вътрешно плаване” или  „моряк моторист”</w:t>
      </w:r>
      <w:r w:rsidR="00DB5A93" w:rsidRPr="00140209">
        <w:rPr>
          <w:rFonts w:ascii="Times New Roman" w:eastAsia="Times New Roman" w:hAnsi="Times New Roman" w:cs="Times New Roman"/>
          <w:sz w:val="24"/>
          <w:szCs w:val="24"/>
        </w:rPr>
        <w:t xml:space="preserve"> преди 17 януари 2022 г.</w:t>
      </w:r>
      <w:r w:rsidRPr="00140209">
        <w:rPr>
          <w:rFonts w:ascii="Times New Roman" w:eastAsia="Times New Roman" w:hAnsi="Times New Roman" w:cs="Times New Roman"/>
          <w:sz w:val="24"/>
          <w:szCs w:val="24"/>
        </w:rPr>
        <w:t xml:space="preserve">, могат да придобият </w:t>
      </w:r>
      <w:r w:rsidRPr="00140209">
        <w:rPr>
          <w:rFonts w:ascii="Times New Roman" w:eastAsia="Calibri" w:hAnsi="Times New Roman" w:cs="Times New Roman"/>
          <w:bCs/>
          <w:sz w:val="24"/>
          <w:szCs w:val="24"/>
        </w:rPr>
        <w:t xml:space="preserve">правоспособност </w:t>
      </w:r>
      <w:r w:rsidR="00107342" w:rsidRPr="00140209">
        <w:rPr>
          <w:rFonts w:ascii="Times New Roman" w:eastAsia="Calibri" w:hAnsi="Times New Roman" w:cs="Times New Roman"/>
          <w:bCs/>
          <w:sz w:val="24"/>
          <w:szCs w:val="24"/>
        </w:rPr>
        <w:t>„</w:t>
      </w:r>
      <w:r w:rsidRPr="00140209">
        <w:rPr>
          <w:rFonts w:ascii="Times New Roman" w:eastAsia="Calibri" w:hAnsi="Times New Roman" w:cs="Times New Roman"/>
          <w:bCs/>
          <w:sz w:val="24"/>
          <w:szCs w:val="24"/>
        </w:rPr>
        <w:t>механик вътрешно плаване</w:t>
      </w:r>
      <w:r w:rsidR="00107342" w:rsidRPr="00140209">
        <w:rPr>
          <w:rFonts w:ascii="Times New Roman" w:eastAsia="Calibri" w:hAnsi="Times New Roman" w:cs="Times New Roman"/>
          <w:bCs/>
          <w:sz w:val="24"/>
          <w:szCs w:val="24"/>
        </w:rPr>
        <w:t>“</w:t>
      </w:r>
      <w:r w:rsidRPr="00140209">
        <w:rPr>
          <w:rFonts w:ascii="Times New Roman" w:eastAsia="Calibri" w:hAnsi="Times New Roman" w:cs="Times New Roman"/>
          <w:bCs/>
          <w:sz w:val="24"/>
          <w:szCs w:val="24"/>
        </w:rPr>
        <w:t xml:space="preserve"> след полагане на изпит пред комисията по чл. 74, ал.1.</w:t>
      </w:r>
    </w:p>
    <w:p w:rsidR="00BD5432" w:rsidRPr="00140209" w:rsidRDefault="00890B9F">
      <w:pPr>
        <w:spacing w:after="0"/>
        <w:ind w:right="-72" w:firstLine="720"/>
        <w:jc w:val="both"/>
        <w:textAlignment w:val="center"/>
        <w:rPr>
          <w:bCs/>
        </w:rPr>
      </w:pPr>
      <w:r w:rsidRPr="00140209">
        <w:rPr>
          <w:rFonts w:ascii="Times New Roman" w:eastAsia="Times New Roman" w:hAnsi="Times New Roman" w:cs="Times New Roman"/>
          <w:b/>
          <w:sz w:val="24"/>
          <w:szCs w:val="24"/>
        </w:rPr>
        <w:t>§ 20.</w:t>
      </w:r>
      <w:r w:rsidRPr="00140209">
        <w:rPr>
          <w:rFonts w:ascii="Times New Roman" w:eastAsia="Times New Roman" w:hAnsi="Times New Roman" w:cs="Times New Roman"/>
          <w:sz w:val="24"/>
          <w:szCs w:val="24"/>
        </w:rPr>
        <w:t xml:space="preserve"> </w:t>
      </w:r>
      <w:r w:rsidRPr="00140209">
        <w:rPr>
          <w:rFonts w:ascii="Times New Roman" w:hAnsi="Times New Roman" w:cs="Times New Roman"/>
          <w:bCs/>
          <w:sz w:val="24"/>
          <w:szCs w:val="24"/>
        </w:rPr>
        <w:t xml:space="preserve">(1) Плавателният стаж за работа по вътрешни водни пътища се отчита до </w:t>
      </w:r>
      <w:r w:rsidRPr="00140209">
        <w:rPr>
          <w:rFonts w:ascii="Times New Roman" w:hAnsi="Times New Roman" w:cs="Times New Roman"/>
          <w:bCs/>
          <w:sz w:val="24"/>
          <w:szCs w:val="24"/>
          <w:lang w:val="en-US"/>
        </w:rPr>
        <w:t>16</w:t>
      </w:r>
      <w:r w:rsidRPr="00140209">
        <w:rPr>
          <w:rFonts w:ascii="Times New Roman" w:hAnsi="Times New Roman" w:cs="Times New Roman"/>
          <w:bCs/>
          <w:sz w:val="24"/>
          <w:szCs w:val="24"/>
        </w:rPr>
        <w:t xml:space="preserve"> януари 2022 г. по данните, вписани при постъпване на длъжност на кораб чрез запис в моряшкия паспорт и/или записа на капитана на кораба в служебната книжка за работа на </w:t>
      </w:r>
      <w:r w:rsidRPr="00140209">
        <w:rPr>
          <w:rFonts w:ascii="Times New Roman" w:hAnsi="Times New Roman" w:cs="Times New Roman"/>
          <w:bCs/>
          <w:sz w:val="24"/>
          <w:szCs w:val="24"/>
        </w:rPr>
        <w:t>река (Приложение № 4</w:t>
      </w:r>
      <w:r w:rsidRPr="00140209">
        <w:rPr>
          <w:rFonts w:ascii="Times New Roman" w:eastAsia="Times New Roman" w:hAnsi="Times New Roman" w:cs="Times New Roman"/>
          <w:sz w:val="24"/>
          <w:szCs w:val="24"/>
        </w:rPr>
        <w:t xml:space="preserve"> на Наредба № 6 от 2012 г. за компетентност на морските лица в Република България</w:t>
      </w:r>
      <w:r w:rsidRPr="00140209">
        <w:rPr>
          <w:rFonts w:ascii="Times New Roman" w:hAnsi="Times New Roman" w:cs="Times New Roman"/>
          <w:bCs/>
          <w:sz w:val="24"/>
          <w:szCs w:val="24"/>
        </w:rPr>
        <w:t>), удостоверяващи периода на работа и заеманата длъжност.</w:t>
      </w:r>
      <w:r w:rsidR="00FF6BA5" w:rsidRPr="00140209">
        <w:rPr>
          <w:bCs/>
        </w:rPr>
        <w:t xml:space="preserve"> </w:t>
      </w:r>
    </w:p>
    <w:p w:rsidR="00FF6BA5" w:rsidRPr="00140209" w:rsidRDefault="00FF6BA5" w:rsidP="00453CEF">
      <w:pPr>
        <w:pStyle w:val="Default"/>
        <w:ind w:right="-67" w:firstLine="720"/>
        <w:jc w:val="both"/>
        <w:rPr>
          <w:bCs/>
          <w:color w:val="auto"/>
        </w:rPr>
      </w:pPr>
      <w:r w:rsidRPr="00140209">
        <w:rPr>
          <w:bCs/>
          <w:color w:val="auto"/>
        </w:rPr>
        <w:t xml:space="preserve">(2) </w:t>
      </w:r>
      <w:r w:rsidR="00AA3947" w:rsidRPr="00140209">
        <w:rPr>
          <w:bCs/>
          <w:color w:val="auto"/>
        </w:rPr>
        <w:t>С</w:t>
      </w:r>
      <w:r w:rsidRPr="00140209">
        <w:rPr>
          <w:bCs/>
          <w:color w:val="auto"/>
        </w:rPr>
        <w:t>лужебни</w:t>
      </w:r>
      <w:r w:rsidR="00AA3947" w:rsidRPr="00140209">
        <w:rPr>
          <w:bCs/>
          <w:color w:val="auto"/>
        </w:rPr>
        <w:t>те</w:t>
      </w:r>
      <w:r w:rsidRPr="00140209">
        <w:rPr>
          <w:bCs/>
          <w:color w:val="auto"/>
        </w:rPr>
        <w:t xml:space="preserve"> книжки и корабните дневници на кораби, плаващи по вътрешните водни пътища, издадени преди 18 януари 2022 г., остават валидни до 18 януари 2032 г.</w:t>
      </w:r>
    </w:p>
    <w:p w:rsidR="00FF6BA5" w:rsidRPr="00140209" w:rsidRDefault="002718CD" w:rsidP="00453CEF">
      <w:pPr>
        <w:pStyle w:val="Default"/>
        <w:ind w:right="-67" w:firstLine="720"/>
        <w:jc w:val="both"/>
        <w:rPr>
          <w:bCs/>
          <w:color w:val="auto"/>
        </w:rPr>
      </w:pPr>
      <w:r w:rsidRPr="00140209">
        <w:rPr>
          <w:b/>
          <w:bCs/>
          <w:color w:val="auto"/>
        </w:rPr>
        <w:t>§</w:t>
      </w:r>
      <w:r w:rsidR="00427334" w:rsidRPr="00140209">
        <w:rPr>
          <w:b/>
          <w:bCs/>
          <w:color w:val="auto"/>
        </w:rPr>
        <w:t xml:space="preserve"> </w:t>
      </w:r>
      <w:r w:rsidRPr="00140209">
        <w:rPr>
          <w:b/>
          <w:bCs/>
          <w:color w:val="auto"/>
        </w:rPr>
        <w:t>2</w:t>
      </w:r>
      <w:r w:rsidR="00107342" w:rsidRPr="00140209">
        <w:rPr>
          <w:b/>
          <w:bCs/>
          <w:color w:val="auto"/>
        </w:rPr>
        <w:t>1</w:t>
      </w:r>
      <w:r w:rsidRPr="00140209">
        <w:rPr>
          <w:b/>
          <w:bCs/>
          <w:color w:val="auto"/>
        </w:rPr>
        <w:t>.</w:t>
      </w:r>
      <w:r w:rsidRPr="00140209">
        <w:rPr>
          <w:bCs/>
          <w:color w:val="auto"/>
        </w:rPr>
        <w:t xml:space="preserve"> </w:t>
      </w:r>
      <w:r w:rsidR="00FF6BA5" w:rsidRPr="00140209">
        <w:rPr>
          <w:bCs/>
          <w:color w:val="auto"/>
        </w:rPr>
        <w:t xml:space="preserve">(1) Свидетелствата за капитани на кораби, издадени съгласно </w:t>
      </w:r>
      <w:r w:rsidR="00183040" w:rsidRPr="00140209">
        <w:rPr>
          <w:bCs/>
          <w:color w:val="auto"/>
        </w:rPr>
        <w:t>П</w:t>
      </w:r>
      <w:r w:rsidR="00FF6BA5" w:rsidRPr="00140209">
        <w:rPr>
          <w:bCs/>
          <w:color w:val="auto"/>
        </w:rPr>
        <w:t xml:space="preserve">риложение № 18 от </w:t>
      </w:r>
      <w:r w:rsidR="00FF6BA5" w:rsidRPr="00140209">
        <w:rPr>
          <w:rFonts w:eastAsia="Times New Roman"/>
          <w:color w:val="auto"/>
        </w:rPr>
        <w:t>Наредба № 6 от 2012 г. за компетентност на морските лица в Република България</w:t>
      </w:r>
      <w:r w:rsidR="00FF6BA5" w:rsidRPr="00140209">
        <w:rPr>
          <w:bCs/>
          <w:color w:val="auto"/>
        </w:rPr>
        <w:t xml:space="preserve"> преди 18 януари 2022 г.,</w:t>
      </w:r>
      <w:r w:rsidR="0095371F" w:rsidRPr="00140209">
        <w:rPr>
          <w:bCs/>
          <w:color w:val="auto"/>
        </w:rPr>
        <w:t xml:space="preserve"> </w:t>
      </w:r>
      <w:r w:rsidR="00FF6BA5" w:rsidRPr="00140209">
        <w:rPr>
          <w:bCs/>
          <w:color w:val="auto"/>
        </w:rPr>
        <w:t>остават валидни за вътрешните водни пътища на Европейския съюз</w:t>
      </w:r>
      <w:r w:rsidR="00FF6BA5" w:rsidRPr="00140209" w:rsidDel="000B0CDF">
        <w:rPr>
          <w:bCs/>
          <w:color w:val="auto"/>
        </w:rPr>
        <w:t xml:space="preserve"> </w:t>
      </w:r>
      <w:r w:rsidR="00FF6BA5" w:rsidRPr="00140209">
        <w:rPr>
          <w:bCs/>
          <w:color w:val="auto"/>
        </w:rPr>
        <w:t>до 18 януари 2032 г.</w:t>
      </w:r>
    </w:p>
    <w:p w:rsidR="00FF6BA5" w:rsidRPr="00140209" w:rsidRDefault="00FF6BA5" w:rsidP="00453CEF">
      <w:pPr>
        <w:pStyle w:val="Default"/>
        <w:ind w:right="-67" w:firstLine="720"/>
        <w:jc w:val="both"/>
        <w:rPr>
          <w:bCs/>
          <w:color w:val="auto"/>
        </w:rPr>
      </w:pPr>
      <w:r w:rsidRPr="00140209">
        <w:rPr>
          <w:bCs/>
          <w:color w:val="auto"/>
        </w:rPr>
        <w:t xml:space="preserve">(2) До 18 януари 2032 г. капитан </w:t>
      </w:r>
      <w:r w:rsidRPr="00140209">
        <w:rPr>
          <w:color w:val="auto"/>
          <w:shd w:val="clear" w:color="auto" w:fill="FEFEFE"/>
        </w:rPr>
        <w:t xml:space="preserve">на кораб, плаващ по вътрешни водни пътища, който притежава свидетелство по ал. 1, издадено от ИАМА, може да заяви издаване на </w:t>
      </w:r>
      <w:r w:rsidRPr="00140209">
        <w:rPr>
          <w:bCs/>
          <w:color w:val="auto"/>
        </w:rPr>
        <w:t xml:space="preserve">свидетелство за квалификация на </w:t>
      </w:r>
      <w:r w:rsidR="003617A1" w:rsidRPr="00140209">
        <w:rPr>
          <w:bCs/>
          <w:color w:val="auto"/>
        </w:rPr>
        <w:t>Европейския с</w:t>
      </w:r>
      <w:r w:rsidRPr="00140209">
        <w:rPr>
          <w:bCs/>
          <w:color w:val="auto"/>
        </w:rPr>
        <w:t>ъюз или признаване на свидетелство по реда на чл. 117, ал. 2-4, при условие че предостави писмени доказателства в съответствие с чл. 100, ал. 5, букви „а“ и „в“.</w:t>
      </w:r>
    </w:p>
    <w:p w:rsidR="00FF6BA5" w:rsidRPr="00140209" w:rsidRDefault="00FF6BA5" w:rsidP="00453CEF">
      <w:pPr>
        <w:pStyle w:val="Default"/>
        <w:ind w:right="-67" w:firstLine="720"/>
        <w:jc w:val="both"/>
        <w:rPr>
          <w:bCs/>
          <w:color w:val="auto"/>
        </w:rPr>
      </w:pPr>
      <w:r w:rsidRPr="00140209">
        <w:rPr>
          <w:bCs/>
          <w:color w:val="auto"/>
        </w:rPr>
        <w:t xml:space="preserve">(3) Когато издава свидетелства за квалификация на Европейския съюз по ал. 2, ИАМА запазва, доколкото е възможно, предоставените преди това права, </w:t>
      </w:r>
      <w:r w:rsidR="00890B9F" w:rsidRPr="00140209">
        <w:rPr>
          <w:bCs/>
          <w:color w:val="auto"/>
          <w:lang w:val="en-US"/>
        </w:rPr>
        <w:t>включително</w:t>
      </w:r>
      <w:r w:rsidR="00955F61" w:rsidRPr="00140209">
        <w:rPr>
          <w:bCs/>
          <w:color w:val="auto"/>
          <w:lang w:val="en-US"/>
        </w:rPr>
        <w:t xml:space="preserve"> </w:t>
      </w:r>
      <w:r w:rsidRPr="00140209">
        <w:rPr>
          <w:bCs/>
          <w:color w:val="auto"/>
        </w:rPr>
        <w:t>по отношение на специалните разрешения, посочени в чл. 101.</w:t>
      </w:r>
    </w:p>
    <w:p w:rsidR="00FF6BA5" w:rsidRPr="00140209" w:rsidRDefault="002718CD" w:rsidP="00453CEF">
      <w:pPr>
        <w:pStyle w:val="Default"/>
        <w:ind w:right="-67" w:firstLine="720"/>
        <w:jc w:val="both"/>
        <w:rPr>
          <w:bCs/>
          <w:color w:val="auto"/>
        </w:rPr>
      </w:pPr>
      <w:r w:rsidRPr="00140209">
        <w:rPr>
          <w:b/>
          <w:bCs/>
          <w:color w:val="auto"/>
        </w:rPr>
        <w:t>§</w:t>
      </w:r>
      <w:r w:rsidR="00427334" w:rsidRPr="00140209">
        <w:rPr>
          <w:b/>
          <w:bCs/>
          <w:color w:val="auto"/>
        </w:rPr>
        <w:t xml:space="preserve"> </w:t>
      </w:r>
      <w:r w:rsidRPr="00140209">
        <w:rPr>
          <w:b/>
          <w:bCs/>
          <w:color w:val="auto"/>
        </w:rPr>
        <w:t>2</w:t>
      </w:r>
      <w:r w:rsidR="00107342" w:rsidRPr="00140209">
        <w:rPr>
          <w:b/>
          <w:bCs/>
          <w:color w:val="auto"/>
        </w:rPr>
        <w:t>2</w:t>
      </w:r>
      <w:r w:rsidRPr="00140209">
        <w:rPr>
          <w:b/>
          <w:bCs/>
          <w:color w:val="auto"/>
        </w:rPr>
        <w:t>.</w:t>
      </w:r>
      <w:r w:rsidRPr="00140209">
        <w:rPr>
          <w:bCs/>
          <w:color w:val="auto"/>
        </w:rPr>
        <w:t xml:space="preserve"> </w:t>
      </w:r>
      <w:r w:rsidR="00FF6BA5" w:rsidRPr="00140209">
        <w:rPr>
          <w:bCs/>
          <w:color w:val="auto"/>
        </w:rPr>
        <w:t xml:space="preserve">(1) Членове на екипажа на кораб, </w:t>
      </w:r>
      <w:r w:rsidR="00FF6BA5" w:rsidRPr="00140209">
        <w:rPr>
          <w:color w:val="auto"/>
          <w:shd w:val="clear" w:color="auto" w:fill="FEFEFE"/>
        </w:rPr>
        <w:t>плаващ по вътрешни водни пътища</w:t>
      </w:r>
      <w:r w:rsidR="00FF6BA5" w:rsidRPr="00140209">
        <w:rPr>
          <w:bCs/>
          <w:color w:val="auto"/>
        </w:rPr>
        <w:t xml:space="preserve">, различни от капитана на кораба, притежаващи свидетелство за квалификация, издадено съгласно </w:t>
      </w:r>
      <w:r w:rsidR="00183040" w:rsidRPr="00140209">
        <w:rPr>
          <w:bCs/>
          <w:color w:val="auto"/>
        </w:rPr>
        <w:t>П</w:t>
      </w:r>
      <w:r w:rsidR="00FF6BA5" w:rsidRPr="00140209">
        <w:rPr>
          <w:bCs/>
          <w:color w:val="auto"/>
        </w:rPr>
        <w:t xml:space="preserve">риложение № 18 от </w:t>
      </w:r>
      <w:r w:rsidR="00FF6BA5" w:rsidRPr="00140209">
        <w:rPr>
          <w:rFonts w:eastAsia="Times New Roman"/>
          <w:color w:val="auto"/>
        </w:rPr>
        <w:t>Наредба № 6 от 2012 г. за компетентност на морските лица в Република България</w:t>
      </w:r>
      <w:r w:rsidR="00FF6BA5" w:rsidRPr="00140209">
        <w:rPr>
          <w:bCs/>
          <w:color w:val="auto"/>
        </w:rPr>
        <w:t xml:space="preserve"> преди 18 януари 2022 г., или притежаващи </w:t>
      </w:r>
      <w:r w:rsidRPr="00140209">
        <w:rPr>
          <w:bCs/>
          <w:color w:val="auto"/>
        </w:rPr>
        <w:t>свидетелство за квалификация, признато от държава-членка на Европейския съюз</w:t>
      </w:r>
      <w:r w:rsidR="00B53358" w:rsidRPr="00140209">
        <w:rPr>
          <w:bCs/>
          <w:color w:val="auto"/>
        </w:rPr>
        <w:t xml:space="preserve"> в съответствие с</w:t>
      </w:r>
      <w:r w:rsidR="00B53358" w:rsidRPr="00140209">
        <w:rPr>
          <w:rFonts w:asciiTheme="minorHAnsi" w:eastAsiaTheme="minorEastAsia" w:hAnsiTheme="minorHAnsi" w:cstheme="minorBidi"/>
          <w:bCs/>
          <w:color w:val="auto"/>
          <w:sz w:val="22"/>
          <w:szCs w:val="22"/>
        </w:rPr>
        <w:t xml:space="preserve"> </w:t>
      </w:r>
      <w:r w:rsidR="00B53358" w:rsidRPr="00140209">
        <w:rPr>
          <w:bCs/>
          <w:color w:val="auto"/>
        </w:rPr>
        <w:t>Директива 2005/36/ЕО</w:t>
      </w:r>
      <w:r w:rsidRPr="00140209">
        <w:rPr>
          <w:bCs/>
          <w:color w:val="auto"/>
        </w:rPr>
        <w:t xml:space="preserve">, </w:t>
      </w:r>
      <w:r w:rsidR="00FF6BA5" w:rsidRPr="00140209">
        <w:rPr>
          <w:bCs/>
          <w:color w:val="auto"/>
        </w:rPr>
        <w:t>м</w:t>
      </w:r>
      <w:r w:rsidR="00E03C95" w:rsidRPr="00140209">
        <w:rPr>
          <w:bCs/>
          <w:color w:val="auto"/>
        </w:rPr>
        <w:t>ога</w:t>
      </w:r>
      <w:r w:rsidR="00107342" w:rsidRPr="00140209">
        <w:rPr>
          <w:bCs/>
          <w:color w:val="auto"/>
        </w:rPr>
        <w:t>т</w:t>
      </w:r>
      <w:r w:rsidR="00FF6BA5" w:rsidRPr="00140209">
        <w:rPr>
          <w:bCs/>
          <w:color w:val="auto"/>
        </w:rPr>
        <w:t xml:space="preserve"> да използват това свидетелство до 18 януари 2032 г. </w:t>
      </w:r>
      <w:r w:rsidR="00CF7FE4" w:rsidRPr="00140209">
        <w:rPr>
          <w:bCs/>
          <w:color w:val="auto"/>
        </w:rPr>
        <w:t xml:space="preserve">В рамките </w:t>
      </w:r>
      <w:r w:rsidR="00FF6BA5" w:rsidRPr="00140209">
        <w:rPr>
          <w:bCs/>
          <w:color w:val="auto"/>
        </w:rPr>
        <w:t xml:space="preserve">  на този период членове</w:t>
      </w:r>
      <w:r w:rsidR="00CF7FE4" w:rsidRPr="00140209">
        <w:rPr>
          <w:bCs/>
          <w:color w:val="auto"/>
        </w:rPr>
        <w:t>те</w:t>
      </w:r>
      <w:r w:rsidR="00FF6BA5" w:rsidRPr="00140209">
        <w:rPr>
          <w:bCs/>
          <w:color w:val="auto"/>
        </w:rPr>
        <w:t xml:space="preserve"> на екипажа </w:t>
      </w:r>
      <w:r w:rsidR="00CF7FE4" w:rsidRPr="00140209">
        <w:rPr>
          <w:bCs/>
          <w:color w:val="auto"/>
        </w:rPr>
        <w:t>имат право</w:t>
      </w:r>
      <w:r w:rsidR="002F0AAE" w:rsidRPr="00140209">
        <w:rPr>
          <w:bCs/>
          <w:color w:val="auto"/>
        </w:rPr>
        <w:t xml:space="preserve"> </w:t>
      </w:r>
      <w:r w:rsidR="00FF6BA5" w:rsidRPr="00140209">
        <w:rPr>
          <w:bCs/>
          <w:color w:val="auto"/>
        </w:rPr>
        <w:t>да се позовават на Директива 2005/36/ЕО</w:t>
      </w:r>
      <w:r w:rsidR="00CF7FE4" w:rsidRPr="00140209">
        <w:rPr>
          <w:bCs/>
          <w:color w:val="auto"/>
        </w:rPr>
        <w:t>, в случаите</w:t>
      </w:r>
      <w:r w:rsidR="00FF6BA5" w:rsidRPr="00140209">
        <w:rPr>
          <w:bCs/>
          <w:color w:val="auto"/>
        </w:rPr>
        <w:t xml:space="preserve"> </w:t>
      </w:r>
      <w:r w:rsidR="00B53358" w:rsidRPr="00140209">
        <w:rPr>
          <w:bCs/>
          <w:color w:val="auto"/>
        </w:rPr>
        <w:t>н</w:t>
      </w:r>
      <w:r w:rsidR="00FF6BA5" w:rsidRPr="00140209">
        <w:rPr>
          <w:bCs/>
          <w:color w:val="auto"/>
        </w:rPr>
        <w:t>а признаване на т</w:t>
      </w:r>
      <w:r w:rsidR="00CF7FE4" w:rsidRPr="00140209">
        <w:rPr>
          <w:bCs/>
          <w:color w:val="auto"/>
        </w:rPr>
        <w:t>ехните свидетелства</w:t>
      </w:r>
      <w:r w:rsidR="00FF6BA5" w:rsidRPr="00140209">
        <w:rPr>
          <w:bCs/>
          <w:color w:val="auto"/>
        </w:rPr>
        <w:t xml:space="preserve"> от органите на други държави членки</w:t>
      </w:r>
      <w:r w:rsidR="00CF7FE4" w:rsidRPr="00140209">
        <w:rPr>
          <w:bCs/>
          <w:color w:val="auto"/>
        </w:rPr>
        <w:t xml:space="preserve"> на Европейския съюз</w:t>
      </w:r>
      <w:r w:rsidR="00FF6BA5" w:rsidRPr="00140209">
        <w:rPr>
          <w:bCs/>
          <w:color w:val="auto"/>
        </w:rPr>
        <w:t xml:space="preserve">. </w:t>
      </w:r>
    </w:p>
    <w:p w:rsidR="00FF6BA5" w:rsidRPr="00140209" w:rsidRDefault="00FF6BA5" w:rsidP="00453CEF">
      <w:pPr>
        <w:pStyle w:val="Default"/>
        <w:ind w:right="-67" w:firstLine="720"/>
        <w:jc w:val="both"/>
        <w:rPr>
          <w:bCs/>
          <w:color w:val="auto"/>
        </w:rPr>
      </w:pPr>
      <w:r w:rsidRPr="00140209">
        <w:rPr>
          <w:bCs/>
          <w:color w:val="auto"/>
        </w:rPr>
        <w:t xml:space="preserve">(2) До 18 януари 2032 г. </w:t>
      </w:r>
      <w:r w:rsidR="00E03C95" w:rsidRPr="00140209">
        <w:rPr>
          <w:bCs/>
          <w:color w:val="auto"/>
        </w:rPr>
        <w:t xml:space="preserve">лицата </w:t>
      </w:r>
      <w:r w:rsidRPr="00140209">
        <w:rPr>
          <w:bCs/>
          <w:color w:val="auto"/>
        </w:rPr>
        <w:t>по ал. 1 мо</w:t>
      </w:r>
      <w:r w:rsidR="00E03C95" w:rsidRPr="00140209">
        <w:rPr>
          <w:bCs/>
          <w:color w:val="auto"/>
        </w:rPr>
        <w:t>гат</w:t>
      </w:r>
      <w:r w:rsidRPr="00140209">
        <w:rPr>
          <w:bCs/>
          <w:color w:val="auto"/>
        </w:rPr>
        <w:t xml:space="preserve"> да заяв</w:t>
      </w:r>
      <w:r w:rsidR="0005018C" w:rsidRPr="00140209">
        <w:rPr>
          <w:bCs/>
          <w:color w:val="auto"/>
        </w:rPr>
        <w:t>ят</w:t>
      </w:r>
      <w:r w:rsidRPr="00140209">
        <w:rPr>
          <w:bCs/>
          <w:color w:val="auto"/>
        </w:rPr>
        <w:t xml:space="preserve"> издаване на свидетелство за квалификация на Европейския съюз или призна</w:t>
      </w:r>
      <w:r w:rsidR="00E03C95" w:rsidRPr="00140209">
        <w:rPr>
          <w:bCs/>
          <w:color w:val="auto"/>
        </w:rPr>
        <w:t>ване на свидет</w:t>
      </w:r>
      <w:r w:rsidR="0005018C" w:rsidRPr="00140209">
        <w:rPr>
          <w:bCs/>
          <w:color w:val="auto"/>
        </w:rPr>
        <w:t>ел</w:t>
      </w:r>
      <w:r w:rsidR="00E03C95" w:rsidRPr="00140209">
        <w:rPr>
          <w:bCs/>
          <w:color w:val="auto"/>
        </w:rPr>
        <w:t>ство</w:t>
      </w:r>
      <w:r w:rsidRPr="00140209">
        <w:rPr>
          <w:bCs/>
          <w:color w:val="auto"/>
        </w:rPr>
        <w:t xml:space="preserve"> по реда на чл. 117, ал. 2</w:t>
      </w:r>
      <w:r w:rsidR="0005018C" w:rsidRPr="00140209">
        <w:rPr>
          <w:bCs/>
          <w:color w:val="auto"/>
        </w:rPr>
        <w:t>- 4</w:t>
      </w:r>
      <w:r w:rsidRPr="00140209">
        <w:rPr>
          <w:bCs/>
          <w:color w:val="auto"/>
        </w:rPr>
        <w:t>, пред</w:t>
      </w:r>
      <w:r w:rsidR="0005018C" w:rsidRPr="00140209">
        <w:rPr>
          <w:bCs/>
          <w:color w:val="auto"/>
        </w:rPr>
        <w:t xml:space="preserve"> ИАМА</w:t>
      </w:r>
      <w:r w:rsidRPr="00140209">
        <w:rPr>
          <w:bCs/>
          <w:color w:val="auto"/>
        </w:rPr>
        <w:t>, при условие че предостав</w:t>
      </w:r>
      <w:r w:rsidR="0005018C" w:rsidRPr="00140209">
        <w:rPr>
          <w:bCs/>
          <w:color w:val="auto"/>
        </w:rPr>
        <w:t>ят</w:t>
      </w:r>
      <w:r w:rsidRPr="00140209">
        <w:rPr>
          <w:bCs/>
          <w:color w:val="auto"/>
        </w:rPr>
        <w:t xml:space="preserve"> </w:t>
      </w:r>
      <w:r w:rsidR="00E03C95" w:rsidRPr="00140209">
        <w:rPr>
          <w:bCs/>
          <w:color w:val="auto"/>
        </w:rPr>
        <w:t xml:space="preserve">писмени доказателства в съответствие с </w:t>
      </w:r>
      <w:r w:rsidRPr="00140209">
        <w:rPr>
          <w:bCs/>
          <w:color w:val="auto"/>
        </w:rPr>
        <w:t xml:space="preserve">чл. 100, ал. 5, букви „а“ и „в“. </w:t>
      </w:r>
    </w:p>
    <w:p w:rsidR="00FF6BA5" w:rsidRPr="00140209" w:rsidRDefault="00FF6BA5" w:rsidP="00453CEF">
      <w:pPr>
        <w:pStyle w:val="Default"/>
        <w:ind w:right="-67" w:firstLine="720"/>
        <w:jc w:val="both"/>
        <w:rPr>
          <w:bCs/>
          <w:color w:val="auto"/>
        </w:rPr>
      </w:pPr>
      <w:r w:rsidRPr="00140209">
        <w:rPr>
          <w:bCs/>
          <w:color w:val="auto"/>
        </w:rPr>
        <w:t xml:space="preserve">(3) Когато </w:t>
      </w:r>
      <w:r w:rsidR="0005018C" w:rsidRPr="00140209">
        <w:rPr>
          <w:bCs/>
          <w:color w:val="auto"/>
        </w:rPr>
        <w:t xml:space="preserve">лице </w:t>
      </w:r>
      <w:r w:rsidRPr="00140209">
        <w:rPr>
          <w:bCs/>
          <w:color w:val="auto"/>
        </w:rPr>
        <w:t>по ал. 1 заяви издаване на свидетелство за квалификация на Европейския съюз или признаване на свидетелство по реда на чл. 117, ал. 2</w:t>
      </w:r>
      <w:r w:rsidR="0005018C" w:rsidRPr="00140209">
        <w:rPr>
          <w:bCs/>
          <w:color w:val="auto"/>
        </w:rPr>
        <w:t>- 4</w:t>
      </w:r>
      <w:r w:rsidRPr="00140209">
        <w:rPr>
          <w:bCs/>
          <w:color w:val="auto"/>
        </w:rPr>
        <w:t xml:space="preserve">, </w:t>
      </w:r>
      <w:r w:rsidRPr="00140209">
        <w:rPr>
          <w:color w:val="auto"/>
        </w:rPr>
        <w:t xml:space="preserve">ИАМА </w:t>
      </w:r>
      <w:r w:rsidRPr="00140209">
        <w:rPr>
          <w:bCs/>
          <w:color w:val="auto"/>
        </w:rPr>
        <w:t xml:space="preserve">издава </w:t>
      </w:r>
      <w:r w:rsidR="00955F61" w:rsidRPr="00140209">
        <w:rPr>
          <w:bCs/>
          <w:color w:val="auto"/>
        </w:rPr>
        <w:t xml:space="preserve">или признава </w:t>
      </w:r>
      <w:r w:rsidRPr="00140209">
        <w:rPr>
          <w:bCs/>
          <w:color w:val="auto"/>
        </w:rPr>
        <w:t>свидетелство за квалификация</w:t>
      </w:r>
      <w:r w:rsidR="0005018C" w:rsidRPr="00140209">
        <w:rPr>
          <w:bCs/>
          <w:color w:val="auto"/>
        </w:rPr>
        <w:t xml:space="preserve"> на Европейския съюз</w:t>
      </w:r>
      <w:r w:rsidRPr="00140209">
        <w:rPr>
          <w:bCs/>
          <w:color w:val="auto"/>
        </w:rPr>
        <w:t xml:space="preserve">, при условие, че изискванията за компетентност са сходни или по-ниски от изискванията за подлежащото на подмяна свидетелство. </w:t>
      </w:r>
    </w:p>
    <w:p w:rsidR="00FF6BA5" w:rsidRPr="00140209" w:rsidRDefault="00FF6BA5" w:rsidP="00453CEF">
      <w:pPr>
        <w:pStyle w:val="Default"/>
        <w:ind w:right="-67" w:firstLine="720"/>
        <w:jc w:val="both"/>
        <w:rPr>
          <w:bCs/>
          <w:color w:val="auto"/>
        </w:rPr>
      </w:pPr>
      <w:r w:rsidRPr="00140209">
        <w:rPr>
          <w:bCs/>
          <w:color w:val="auto"/>
        </w:rPr>
        <w:lastRenderedPageBreak/>
        <w:t>(4) Свидетелство, за което изискванията са по-високи от изискванията за подлежащото на подмяна свидетелство, се издава само когато са изпълнени следните условия:</w:t>
      </w:r>
    </w:p>
    <w:p w:rsidR="00FF6BA5" w:rsidRPr="00140209" w:rsidRDefault="00FF6BA5" w:rsidP="00453CEF">
      <w:pPr>
        <w:pStyle w:val="Default"/>
        <w:ind w:right="-67" w:firstLine="720"/>
        <w:jc w:val="both"/>
        <w:rPr>
          <w:bCs/>
          <w:color w:val="auto"/>
        </w:rPr>
      </w:pPr>
      <w:r w:rsidRPr="00140209">
        <w:rPr>
          <w:bCs/>
          <w:color w:val="auto"/>
        </w:rPr>
        <w:t>1. за свидетелство за квалификация на Европейския съюз за моряк: 540 дни плавателен стаж, включително най-малко 180 дни във вътрешно корабоплаване;</w:t>
      </w:r>
    </w:p>
    <w:p w:rsidR="00FF6BA5" w:rsidRPr="00140209" w:rsidRDefault="00FF6BA5" w:rsidP="00453CEF">
      <w:pPr>
        <w:pStyle w:val="Default"/>
        <w:ind w:right="-67" w:firstLine="720"/>
        <w:jc w:val="both"/>
        <w:rPr>
          <w:bCs/>
          <w:color w:val="auto"/>
        </w:rPr>
      </w:pPr>
      <w:r w:rsidRPr="00140209">
        <w:rPr>
          <w:bCs/>
          <w:color w:val="auto"/>
        </w:rPr>
        <w:t>2. за свидетелство за квалификация на Европейския съюз за старши моряк: 900 дни плавателен стаж, включително най-малко 540 дни във вътрешно корабоплаване;</w:t>
      </w:r>
    </w:p>
    <w:p w:rsidR="00FF6BA5" w:rsidRPr="00140209" w:rsidRDefault="00FF6BA5" w:rsidP="00453CEF">
      <w:pPr>
        <w:pStyle w:val="Default"/>
        <w:ind w:right="-67" w:firstLine="720"/>
        <w:jc w:val="both"/>
        <w:rPr>
          <w:bCs/>
          <w:color w:val="auto"/>
        </w:rPr>
      </w:pPr>
      <w:r w:rsidRPr="00140209">
        <w:rPr>
          <w:bCs/>
          <w:color w:val="auto"/>
        </w:rPr>
        <w:t>3. за свидетелство за квалификация на Европейския съюз за щурман: 1 080 дни плавателен стаж, включително най-малко 720 дни във вътрешно корабоплаване;</w:t>
      </w:r>
    </w:p>
    <w:p w:rsidR="00FF6BA5" w:rsidRPr="00140209" w:rsidRDefault="00FF6BA5" w:rsidP="00453CEF">
      <w:pPr>
        <w:pStyle w:val="Default"/>
        <w:ind w:right="-67" w:firstLine="720"/>
        <w:jc w:val="both"/>
        <w:rPr>
          <w:bCs/>
          <w:color w:val="auto"/>
        </w:rPr>
      </w:pPr>
      <w:r w:rsidRPr="00140209">
        <w:rPr>
          <w:bCs/>
          <w:color w:val="auto"/>
        </w:rPr>
        <w:t xml:space="preserve">(5) Плавателният стаж по </w:t>
      </w:r>
      <w:r w:rsidR="0005018C" w:rsidRPr="00140209">
        <w:rPr>
          <w:bCs/>
          <w:color w:val="auto"/>
        </w:rPr>
        <w:t xml:space="preserve">ал. 4 </w:t>
      </w:r>
      <w:r w:rsidRPr="00140209">
        <w:rPr>
          <w:bCs/>
          <w:color w:val="auto"/>
        </w:rPr>
        <w:t>се доказва посредством служебни</w:t>
      </w:r>
      <w:r w:rsidR="00AA3947" w:rsidRPr="00140209">
        <w:rPr>
          <w:bCs/>
          <w:color w:val="auto"/>
        </w:rPr>
        <w:t>те</w:t>
      </w:r>
      <w:r w:rsidRPr="00140209">
        <w:rPr>
          <w:bCs/>
          <w:color w:val="auto"/>
        </w:rPr>
        <w:t xml:space="preserve"> книжки, корабните дневници или други доказателства.</w:t>
      </w:r>
    </w:p>
    <w:p w:rsidR="00FF6BA5" w:rsidRPr="00140209" w:rsidRDefault="00FF6BA5" w:rsidP="00453CEF">
      <w:pPr>
        <w:pStyle w:val="Default"/>
        <w:ind w:right="-67" w:firstLine="720"/>
        <w:jc w:val="both"/>
        <w:rPr>
          <w:bCs/>
          <w:color w:val="auto"/>
        </w:rPr>
      </w:pPr>
      <w:r w:rsidRPr="00140209">
        <w:rPr>
          <w:bCs/>
          <w:color w:val="auto"/>
        </w:rPr>
        <w:t>(6) Минималната продължителност на плавателния стаж, посочен в ал. 4, може да бъде намалена с не повече от 360 дни плавателен стаж, когато кандидатът притежава диплома, призната от компетентния орган, която потвърждава специализирано обучение на кандидата в областта на вътрешното корабоплаване, включващо плавателна практика. Намаляването на минималната продължителност не може да е по-голямо от продължителността на специализираното обучение.</w:t>
      </w:r>
    </w:p>
    <w:p w:rsidR="00107342" w:rsidRPr="00140209" w:rsidRDefault="00107342" w:rsidP="00107342">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
          <w:sz w:val="24"/>
          <w:szCs w:val="24"/>
        </w:rPr>
        <w:t>§ 23.</w:t>
      </w:r>
      <w:r w:rsidRPr="00140209">
        <w:rPr>
          <w:rFonts w:ascii="Times New Roman" w:eastAsia="Times New Roman" w:hAnsi="Times New Roman" w:cs="Times New Roman"/>
          <w:b/>
          <w:bCs/>
          <w:sz w:val="24"/>
          <w:szCs w:val="24"/>
        </w:rPr>
        <w:t xml:space="preserve"> </w:t>
      </w:r>
      <w:r w:rsidRPr="00140209">
        <w:rPr>
          <w:rFonts w:ascii="Times New Roman" w:eastAsia="Times New Roman" w:hAnsi="Times New Roman" w:cs="Times New Roman"/>
          <w:bCs/>
          <w:sz w:val="24"/>
          <w:szCs w:val="24"/>
        </w:rPr>
        <w:t xml:space="preserve">Наредбата влиза в сила от деня на обнародването ѝ в „Държавен вестник“, с изключение на </w:t>
      </w:r>
      <w:r w:rsidR="00890B9F" w:rsidRPr="00140209">
        <w:rPr>
          <w:rFonts w:ascii="Times New Roman" w:eastAsia="Times New Roman" w:hAnsi="Times New Roman" w:cs="Times New Roman"/>
          <w:bCs/>
          <w:sz w:val="24"/>
          <w:szCs w:val="24"/>
        </w:rPr>
        <w:t>чл.</w:t>
      </w:r>
      <w:r w:rsidR="00890B9F" w:rsidRPr="00140209">
        <w:rPr>
          <w:rFonts w:ascii="Times New Roman" w:eastAsia="Times New Roman" w:hAnsi="Times New Roman" w:cs="Times New Roman"/>
          <w:sz w:val="24"/>
          <w:szCs w:val="24"/>
        </w:rPr>
        <w:t xml:space="preserve"> 1, ал. </w:t>
      </w:r>
      <w:r w:rsidR="00890B9F" w:rsidRPr="00140209">
        <w:rPr>
          <w:rFonts w:ascii="Times New Roman" w:eastAsia="Times New Roman" w:hAnsi="Times New Roman" w:cs="Times New Roman"/>
          <w:sz w:val="24"/>
          <w:szCs w:val="24"/>
          <w:lang w:val="en-US"/>
        </w:rPr>
        <w:t>2, буква</w:t>
      </w:r>
      <w:r w:rsidR="00890B9F" w:rsidRPr="00140209">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bCs/>
          <w:sz w:val="24"/>
          <w:szCs w:val="24"/>
        </w:rPr>
        <w:t xml:space="preserve">„г“, ал. </w:t>
      </w:r>
      <w:r w:rsidR="00890B9F" w:rsidRPr="00140209">
        <w:rPr>
          <w:rFonts w:ascii="Times New Roman" w:eastAsia="Times New Roman" w:hAnsi="Times New Roman" w:cs="Times New Roman"/>
          <w:sz w:val="24"/>
          <w:szCs w:val="24"/>
        </w:rPr>
        <w:t xml:space="preserve">5 и ал. </w:t>
      </w:r>
      <w:r w:rsidR="00890B9F" w:rsidRPr="00140209">
        <w:rPr>
          <w:rFonts w:ascii="Times New Roman" w:eastAsia="Times New Roman" w:hAnsi="Times New Roman" w:cs="Times New Roman"/>
          <w:sz w:val="24"/>
          <w:szCs w:val="24"/>
          <w:lang w:val="en-US"/>
        </w:rPr>
        <w:t>8</w:t>
      </w:r>
      <w:r w:rsidR="002A255B" w:rsidRPr="00140209">
        <w:rPr>
          <w:rFonts w:ascii="Times New Roman" w:eastAsia="Times New Roman" w:hAnsi="Times New Roman" w:cs="Times New Roman"/>
          <w:sz w:val="24"/>
          <w:szCs w:val="24"/>
        </w:rPr>
        <w:t>, чл. 3, т. 2</w:t>
      </w:r>
      <w:r w:rsidR="004360A8" w:rsidRPr="00140209">
        <w:rPr>
          <w:rFonts w:ascii="Times New Roman" w:eastAsia="Times New Roman" w:hAnsi="Times New Roman" w:cs="Times New Roman"/>
          <w:sz w:val="24"/>
          <w:szCs w:val="24"/>
        </w:rPr>
        <w:t>,</w:t>
      </w:r>
      <w:r w:rsidR="002A255B" w:rsidRPr="00140209">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sz w:val="24"/>
          <w:szCs w:val="24"/>
        </w:rPr>
        <w:t>чл. 4, ал. 4</w:t>
      </w:r>
      <w:r w:rsidRPr="00140209">
        <w:rPr>
          <w:rFonts w:ascii="Times New Roman" w:eastAsia="Times New Roman" w:hAnsi="Times New Roman" w:cs="Times New Roman"/>
          <w:sz w:val="24"/>
          <w:szCs w:val="24"/>
        </w:rPr>
        <w:t xml:space="preserve">, чл. 8, ал. 5-6, </w:t>
      </w:r>
      <w:r w:rsidR="00890B9F" w:rsidRPr="00140209">
        <w:rPr>
          <w:rFonts w:ascii="Times New Roman" w:eastAsia="Times New Roman" w:hAnsi="Times New Roman" w:cs="Times New Roman"/>
          <w:sz w:val="24"/>
          <w:szCs w:val="24"/>
        </w:rPr>
        <w:t>чл. 10</w:t>
      </w:r>
      <w:r w:rsidRPr="00140209">
        <w:rPr>
          <w:rFonts w:ascii="Times New Roman" w:eastAsia="Times New Roman" w:hAnsi="Times New Roman" w:cs="Times New Roman"/>
          <w:sz w:val="24"/>
          <w:szCs w:val="24"/>
        </w:rPr>
        <w:t>, чл. 13, чл. 15, ал. 2, чл. 31, чл. 48-54, чл.</w:t>
      </w:r>
      <w:r w:rsidR="002A255B"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58, </w:t>
      </w:r>
      <w:r w:rsidR="004360A8" w:rsidRPr="00140209">
        <w:rPr>
          <w:rFonts w:ascii="Times New Roman" w:eastAsia="Times New Roman" w:hAnsi="Times New Roman" w:cs="Times New Roman"/>
          <w:sz w:val="24"/>
          <w:szCs w:val="24"/>
        </w:rPr>
        <w:t>чл. 61, ал. 5-</w:t>
      </w:r>
      <w:r w:rsidR="00890B9F" w:rsidRPr="00140209">
        <w:rPr>
          <w:rFonts w:ascii="Times New Roman" w:eastAsia="Times New Roman" w:hAnsi="Times New Roman" w:cs="Times New Roman"/>
          <w:sz w:val="24"/>
          <w:szCs w:val="24"/>
        </w:rPr>
        <w:t>10</w:t>
      </w:r>
      <w:r w:rsidRPr="00140209">
        <w:rPr>
          <w:rFonts w:ascii="Times New Roman" w:eastAsia="Times New Roman" w:hAnsi="Times New Roman" w:cs="Times New Roman"/>
          <w:sz w:val="24"/>
          <w:szCs w:val="24"/>
        </w:rPr>
        <w:t xml:space="preserve">, чл. 72, ал. 3-7, </w:t>
      </w:r>
      <w:r w:rsidR="00890B9F" w:rsidRPr="00140209">
        <w:rPr>
          <w:rFonts w:ascii="Times New Roman" w:eastAsia="Times New Roman" w:hAnsi="Times New Roman" w:cs="Times New Roman"/>
          <w:sz w:val="24"/>
          <w:szCs w:val="24"/>
        </w:rPr>
        <w:t>чл. 75-77</w:t>
      </w:r>
      <w:r w:rsidRPr="00140209">
        <w:rPr>
          <w:rFonts w:ascii="Times New Roman" w:eastAsia="Times New Roman" w:hAnsi="Times New Roman" w:cs="Times New Roman"/>
          <w:sz w:val="24"/>
          <w:szCs w:val="24"/>
        </w:rPr>
        <w:t>, чл. 95, т.6, чл. 98-99, чл. 100, ал. 1, т.</w:t>
      </w:r>
      <w:r w:rsidR="0005018C"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2 и ал. 5, чл. 101-103, чл. 105, ал. 5-8, чл.</w:t>
      </w:r>
      <w:r w:rsidR="0005018C" w:rsidRPr="00140209">
        <w:rPr>
          <w:rFonts w:ascii="Times New Roman" w:eastAsia="Times New Roman" w:hAnsi="Times New Roman" w:cs="Times New Roman"/>
          <w:sz w:val="24"/>
          <w:szCs w:val="24"/>
        </w:rPr>
        <w:t xml:space="preserve"> 106, ал. 2, т.4, чл. 117-119, П</w:t>
      </w:r>
      <w:r w:rsidRPr="00140209">
        <w:rPr>
          <w:rFonts w:ascii="Times New Roman" w:eastAsia="Times New Roman" w:hAnsi="Times New Roman" w:cs="Times New Roman"/>
          <w:sz w:val="24"/>
          <w:szCs w:val="24"/>
        </w:rPr>
        <w:t>риложе</w:t>
      </w:r>
      <w:r w:rsidR="0005018C" w:rsidRPr="00140209">
        <w:rPr>
          <w:rFonts w:ascii="Times New Roman" w:eastAsia="Times New Roman" w:hAnsi="Times New Roman" w:cs="Times New Roman"/>
          <w:sz w:val="24"/>
          <w:szCs w:val="24"/>
        </w:rPr>
        <w:t>ние № 6 към чл. 15, ал. 2, П</w:t>
      </w:r>
      <w:r w:rsidRPr="00140209">
        <w:rPr>
          <w:rFonts w:ascii="Times New Roman" w:eastAsia="Times New Roman" w:hAnsi="Times New Roman" w:cs="Times New Roman"/>
          <w:sz w:val="24"/>
          <w:szCs w:val="24"/>
        </w:rPr>
        <w:t>риложение №</w:t>
      </w:r>
      <w:r w:rsidR="0005018C" w:rsidRPr="00140209">
        <w:rPr>
          <w:rFonts w:ascii="Times New Roman" w:eastAsia="Times New Roman" w:hAnsi="Times New Roman" w:cs="Times New Roman"/>
          <w:sz w:val="24"/>
          <w:szCs w:val="24"/>
        </w:rPr>
        <w:t xml:space="preserve"> 7 към чл. 49, ал. 1, Приложение</w:t>
      </w:r>
      <w:r w:rsidRPr="00140209">
        <w:rPr>
          <w:rFonts w:ascii="Times New Roman" w:eastAsia="Times New Roman" w:hAnsi="Times New Roman" w:cs="Times New Roman"/>
          <w:sz w:val="24"/>
          <w:szCs w:val="24"/>
        </w:rPr>
        <w:t xml:space="preserve"> № 8 към чл.</w:t>
      </w:r>
      <w:r w:rsidR="0005018C" w:rsidRPr="00140209">
        <w:rPr>
          <w:rFonts w:ascii="Times New Roman" w:eastAsia="Times New Roman" w:hAnsi="Times New Roman" w:cs="Times New Roman"/>
          <w:sz w:val="24"/>
          <w:szCs w:val="24"/>
        </w:rPr>
        <w:t xml:space="preserve"> 49, ал. 2, П</w:t>
      </w:r>
      <w:r w:rsidRPr="00140209">
        <w:rPr>
          <w:rFonts w:ascii="Times New Roman" w:eastAsia="Times New Roman" w:hAnsi="Times New Roman" w:cs="Times New Roman"/>
          <w:sz w:val="24"/>
          <w:szCs w:val="24"/>
        </w:rPr>
        <w:t>риложения № 9 към чл.</w:t>
      </w:r>
      <w:r w:rsidR="0005018C" w:rsidRPr="00140209">
        <w:rPr>
          <w:rFonts w:ascii="Times New Roman" w:eastAsia="Times New Roman" w:hAnsi="Times New Roman" w:cs="Times New Roman"/>
          <w:sz w:val="24"/>
          <w:szCs w:val="24"/>
        </w:rPr>
        <w:t xml:space="preserve"> 49, ал. 2, П</w:t>
      </w:r>
      <w:r w:rsidRPr="00140209">
        <w:rPr>
          <w:rFonts w:ascii="Times New Roman" w:eastAsia="Times New Roman" w:hAnsi="Times New Roman" w:cs="Times New Roman"/>
          <w:sz w:val="24"/>
          <w:szCs w:val="24"/>
        </w:rPr>
        <w:t>рило</w:t>
      </w:r>
      <w:r w:rsidR="0005018C" w:rsidRPr="00140209">
        <w:rPr>
          <w:rFonts w:ascii="Times New Roman" w:eastAsia="Times New Roman" w:hAnsi="Times New Roman" w:cs="Times New Roman"/>
          <w:sz w:val="24"/>
          <w:szCs w:val="24"/>
        </w:rPr>
        <w:t>жение № 11 към чл. 72, ал. 3 и П</w:t>
      </w:r>
      <w:r w:rsidRPr="00140209">
        <w:rPr>
          <w:rFonts w:ascii="Times New Roman" w:eastAsia="Times New Roman" w:hAnsi="Times New Roman" w:cs="Times New Roman"/>
          <w:sz w:val="24"/>
          <w:szCs w:val="24"/>
        </w:rPr>
        <w:t>риложение № 12 към чл. 79, ал. 4</w:t>
      </w:r>
      <w:r w:rsidR="0005018C"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които влизат в сила от </w:t>
      </w:r>
      <w:r w:rsidR="00401BD8" w:rsidRPr="00140209">
        <w:rPr>
          <w:rFonts w:ascii="Times New Roman" w:eastAsia="Times New Roman" w:hAnsi="Times New Roman" w:cs="Times New Roman"/>
          <w:sz w:val="24"/>
          <w:szCs w:val="24"/>
        </w:rPr>
        <w:t>17 януари 2022 г.</w:t>
      </w:r>
      <w:r w:rsidRPr="00140209">
        <w:rPr>
          <w:rFonts w:ascii="Times New Roman" w:eastAsia="Times New Roman" w:hAnsi="Times New Roman" w:cs="Times New Roman"/>
          <w:sz w:val="24"/>
          <w:szCs w:val="24"/>
        </w:rPr>
        <w:t xml:space="preserve"> </w:t>
      </w:r>
    </w:p>
    <w:p w:rsidR="003F177B" w:rsidRPr="00140209" w:rsidRDefault="00107342" w:rsidP="003F177B">
      <w:pPr>
        <w:spacing w:after="0" w:line="240" w:lineRule="auto"/>
        <w:ind w:right="-67" w:firstLine="720"/>
        <w:jc w:val="both"/>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
          <w:sz w:val="24"/>
          <w:szCs w:val="24"/>
        </w:rPr>
        <w:t xml:space="preserve">§ 24. </w:t>
      </w:r>
      <w:r w:rsidRPr="00140209">
        <w:rPr>
          <w:rFonts w:ascii="Times New Roman" w:eastAsia="Times New Roman" w:hAnsi="Times New Roman" w:cs="Times New Roman"/>
          <w:sz w:val="24"/>
          <w:szCs w:val="24"/>
        </w:rPr>
        <w:t xml:space="preserve">Тази наредба отменя Наредба № 6 от 2012 г. за компетентност на морските лица в Република България (ДВ, бр. 31 от 2012 г.), с изключение на чл. 4, ал. 4, чл. 8, ал. 4, </w:t>
      </w:r>
      <w:r w:rsidR="00890B9F" w:rsidRPr="00140209">
        <w:rPr>
          <w:rFonts w:ascii="Times New Roman" w:eastAsia="Times New Roman" w:hAnsi="Times New Roman" w:cs="Times New Roman"/>
          <w:sz w:val="24"/>
          <w:szCs w:val="24"/>
        </w:rPr>
        <w:t>чл. 10,</w:t>
      </w:r>
      <w:r w:rsidR="00282841"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чл. 13, ал. 2, чл.  29, чл. 45-46, чл. 83, ал. 1, т. 2 и ал.</w:t>
      </w:r>
      <w:r w:rsidR="0005018C" w:rsidRPr="00140209">
        <w:rPr>
          <w:rFonts w:ascii="Times New Roman" w:eastAsia="Times New Roman" w:hAnsi="Times New Roman" w:cs="Times New Roman"/>
          <w:sz w:val="24"/>
          <w:szCs w:val="24"/>
        </w:rPr>
        <w:t xml:space="preserve"> 2, чл. 84, ал. 1, чл. 95-103, П</w:t>
      </w:r>
      <w:r w:rsidRPr="00140209">
        <w:rPr>
          <w:rFonts w:ascii="Times New Roman" w:eastAsia="Times New Roman" w:hAnsi="Times New Roman" w:cs="Times New Roman"/>
          <w:sz w:val="24"/>
          <w:szCs w:val="24"/>
        </w:rPr>
        <w:t xml:space="preserve">риложение № </w:t>
      </w:r>
      <w:r w:rsidR="0005018C" w:rsidRPr="00140209">
        <w:rPr>
          <w:rFonts w:ascii="Times New Roman" w:eastAsia="Times New Roman" w:hAnsi="Times New Roman" w:cs="Times New Roman"/>
          <w:sz w:val="24"/>
          <w:szCs w:val="24"/>
        </w:rPr>
        <w:t xml:space="preserve">2 – 2а към чл. 4, ал. 4, </w:t>
      </w:r>
      <w:r w:rsidR="00890B9F" w:rsidRPr="00140209">
        <w:rPr>
          <w:rFonts w:ascii="Times New Roman" w:eastAsia="Times New Roman" w:hAnsi="Times New Roman" w:cs="Times New Roman"/>
          <w:sz w:val="24"/>
          <w:szCs w:val="24"/>
        </w:rPr>
        <w:t>Приложение №</w:t>
      </w:r>
      <w:r w:rsidR="00890B9F" w:rsidRPr="00140209">
        <w:rPr>
          <w:rFonts w:ascii="Times New Roman" w:eastAsia="Times New Roman" w:hAnsi="Times New Roman" w:cs="Times New Roman"/>
          <w:sz w:val="24"/>
          <w:szCs w:val="24"/>
          <w:lang w:val="en-US"/>
        </w:rPr>
        <w:t xml:space="preserve"> 4 към чл. 8, ал. 4, </w:t>
      </w:r>
      <w:r w:rsidR="00890B9F" w:rsidRPr="00140209">
        <w:rPr>
          <w:rFonts w:ascii="Times New Roman" w:eastAsia="Times New Roman" w:hAnsi="Times New Roman" w:cs="Times New Roman"/>
          <w:sz w:val="24"/>
          <w:szCs w:val="24"/>
        </w:rPr>
        <w:t>Приложение № 6 към чл.</w:t>
      </w:r>
      <w:r w:rsidR="00370B20">
        <w:rPr>
          <w:rFonts w:ascii="Times New Roman" w:eastAsia="Times New Roman" w:hAnsi="Times New Roman" w:cs="Times New Roman"/>
          <w:sz w:val="24"/>
          <w:szCs w:val="24"/>
        </w:rPr>
        <w:t xml:space="preserve"> </w:t>
      </w:r>
      <w:r w:rsidR="000404C1">
        <w:rPr>
          <w:rFonts w:ascii="Times New Roman" w:eastAsia="Times New Roman" w:hAnsi="Times New Roman" w:cs="Times New Roman"/>
          <w:sz w:val="24"/>
          <w:szCs w:val="24"/>
        </w:rPr>
        <w:t xml:space="preserve"> 1</w:t>
      </w:r>
      <w:r w:rsidR="00890B9F" w:rsidRPr="00140209">
        <w:rPr>
          <w:rFonts w:ascii="Times New Roman" w:eastAsia="Times New Roman" w:hAnsi="Times New Roman" w:cs="Times New Roman"/>
          <w:sz w:val="24"/>
          <w:szCs w:val="24"/>
        </w:rPr>
        <w:t>10, ал. 1, Приложение № 6а към чл.</w:t>
      </w:r>
      <w:r w:rsidR="00353A59" w:rsidRPr="00140209">
        <w:rPr>
          <w:rFonts w:ascii="Times New Roman" w:eastAsia="Times New Roman" w:hAnsi="Times New Roman" w:cs="Times New Roman"/>
          <w:sz w:val="24"/>
          <w:szCs w:val="24"/>
        </w:rPr>
        <w:t xml:space="preserve"> </w:t>
      </w:r>
      <w:r w:rsidR="00890B9F" w:rsidRPr="00140209">
        <w:rPr>
          <w:rFonts w:ascii="Times New Roman" w:eastAsia="Times New Roman" w:hAnsi="Times New Roman" w:cs="Times New Roman"/>
          <w:sz w:val="24"/>
          <w:szCs w:val="24"/>
        </w:rPr>
        <w:t>10, ал. 2,</w:t>
      </w:r>
      <w:r w:rsidR="00282841" w:rsidRPr="00140209">
        <w:rPr>
          <w:rFonts w:ascii="Times New Roman" w:eastAsia="Times New Roman" w:hAnsi="Times New Roman" w:cs="Times New Roman"/>
          <w:sz w:val="24"/>
          <w:szCs w:val="24"/>
        </w:rPr>
        <w:t xml:space="preserve"> </w:t>
      </w:r>
      <w:r w:rsidR="0005018C"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w:t>
      </w:r>
      <w:r w:rsidR="0005018C" w:rsidRPr="00140209">
        <w:rPr>
          <w:rFonts w:ascii="Times New Roman" w:eastAsia="Times New Roman" w:hAnsi="Times New Roman" w:cs="Times New Roman"/>
          <w:sz w:val="24"/>
          <w:szCs w:val="24"/>
        </w:rPr>
        <w:t>ожение № 10 към чл. 13, ал. 2 и П</w:t>
      </w:r>
      <w:r w:rsidRPr="00140209">
        <w:rPr>
          <w:rFonts w:ascii="Times New Roman" w:eastAsia="Times New Roman" w:hAnsi="Times New Roman" w:cs="Times New Roman"/>
          <w:sz w:val="24"/>
          <w:szCs w:val="24"/>
        </w:rPr>
        <w:t>риложение №</w:t>
      </w:r>
      <w:r w:rsidR="0005018C"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 xml:space="preserve">18 към чл. 83, ал. 1, т. 2, които се </w:t>
      </w:r>
      <w:r w:rsidR="00A31844" w:rsidRPr="00140209">
        <w:rPr>
          <w:rFonts w:ascii="Times New Roman" w:eastAsia="Times New Roman" w:hAnsi="Times New Roman" w:cs="Times New Roman"/>
          <w:sz w:val="24"/>
          <w:szCs w:val="24"/>
        </w:rPr>
        <w:t>прилагат</w:t>
      </w:r>
      <w:r w:rsidRPr="00140209">
        <w:rPr>
          <w:rFonts w:ascii="Times New Roman" w:eastAsia="Times New Roman" w:hAnsi="Times New Roman" w:cs="Times New Roman"/>
          <w:sz w:val="24"/>
          <w:szCs w:val="24"/>
        </w:rPr>
        <w:t xml:space="preserve"> </w:t>
      </w:r>
      <w:r w:rsidR="00A31844" w:rsidRPr="00140209">
        <w:rPr>
          <w:rFonts w:ascii="Times New Roman" w:eastAsia="Times New Roman" w:hAnsi="Times New Roman" w:cs="Times New Roman"/>
          <w:sz w:val="24"/>
          <w:szCs w:val="24"/>
        </w:rPr>
        <w:t>д</w:t>
      </w:r>
      <w:r w:rsidRPr="00140209">
        <w:rPr>
          <w:rFonts w:ascii="Times New Roman" w:eastAsia="Times New Roman" w:hAnsi="Times New Roman" w:cs="Times New Roman"/>
          <w:sz w:val="24"/>
          <w:szCs w:val="24"/>
        </w:rPr>
        <w:t xml:space="preserve">о </w:t>
      </w:r>
      <w:r w:rsidR="00401BD8" w:rsidRPr="00140209">
        <w:rPr>
          <w:rFonts w:ascii="Times New Roman" w:eastAsia="Times New Roman" w:hAnsi="Times New Roman" w:cs="Times New Roman"/>
          <w:sz w:val="24"/>
          <w:szCs w:val="24"/>
        </w:rPr>
        <w:t>16 януари 2022 г</w:t>
      </w:r>
      <w:r w:rsidRPr="00140209">
        <w:rPr>
          <w:rFonts w:ascii="Times New Roman" w:eastAsia="Times New Roman" w:hAnsi="Times New Roman" w:cs="Times New Roman"/>
          <w:sz w:val="24"/>
          <w:szCs w:val="24"/>
        </w:rPr>
        <w:t xml:space="preserve">. </w:t>
      </w:r>
    </w:p>
    <w:p w:rsidR="00FF6BA5" w:rsidRPr="00140209" w:rsidRDefault="002718CD" w:rsidP="00453CEF">
      <w:pPr>
        <w:spacing w:after="0" w:line="240" w:lineRule="auto"/>
        <w:ind w:right="-67"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sz w:val="24"/>
          <w:szCs w:val="24"/>
        </w:rPr>
        <w:t>§</w:t>
      </w:r>
      <w:r w:rsidR="00427334" w:rsidRPr="00140209">
        <w:rPr>
          <w:rFonts w:ascii="Times New Roman" w:eastAsia="Times New Roman" w:hAnsi="Times New Roman" w:cs="Times New Roman"/>
          <w:b/>
          <w:sz w:val="24"/>
          <w:szCs w:val="24"/>
        </w:rPr>
        <w:t xml:space="preserve"> </w:t>
      </w:r>
      <w:r w:rsidRPr="00140209">
        <w:rPr>
          <w:rFonts w:ascii="Times New Roman" w:eastAsia="Times New Roman" w:hAnsi="Times New Roman" w:cs="Times New Roman"/>
          <w:b/>
          <w:sz w:val="24"/>
          <w:szCs w:val="24"/>
        </w:rPr>
        <w:t>25.</w:t>
      </w:r>
      <w:r w:rsidRPr="00140209">
        <w:rPr>
          <w:rFonts w:ascii="Times New Roman" w:eastAsia="Times New Roman" w:hAnsi="Times New Roman" w:cs="Times New Roman"/>
          <w:sz w:val="24"/>
          <w:szCs w:val="24"/>
        </w:rPr>
        <w:t xml:space="preserve"> </w:t>
      </w:r>
      <w:r w:rsidR="00FF6BA5" w:rsidRPr="00140209">
        <w:rPr>
          <w:rFonts w:ascii="Times New Roman" w:eastAsia="Times New Roman" w:hAnsi="Times New Roman" w:cs="Times New Roman"/>
          <w:sz w:val="24"/>
          <w:szCs w:val="24"/>
        </w:rPr>
        <w:t xml:space="preserve">Наредбата заедно с приложенията към нея се обнародва като притурка на </w:t>
      </w:r>
      <w:r w:rsidR="00107342" w:rsidRPr="00140209">
        <w:rPr>
          <w:rFonts w:ascii="Times New Roman" w:eastAsia="Times New Roman" w:hAnsi="Times New Roman" w:cs="Times New Roman"/>
          <w:sz w:val="24"/>
          <w:szCs w:val="24"/>
        </w:rPr>
        <w:t>„</w:t>
      </w:r>
      <w:r w:rsidR="00FF6BA5" w:rsidRPr="00140209">
        <w:rPr>
          <w:rFonts w:ascii="Times New Roman" w:eastAsia="Times New Roman" w:hAnsi="Times New Roman" w:cs="Times New Roman"/>
          <w:sz w:val="24"/>
          <w:szCs w:val="24"/>
        </w:rPr>
        <w:t>Държавен вестник</w:t>
      </w:r>
      <w:r w:rsidR="00107342" w:rsidRPr="00140209">
        <w:rPr>
          <w:rFonts w:ascii="Times New Roman" w:eastAsia="Times New Roman" w:hAnsi="Times New Roman" w:cs="Times New Roman"/>
          <w:sz w:val="24"/>
          <w:szCs w:val="24"/>
        </w:rPr>
        <w:t>“</w:t>
      </w:r>
      <w:r w:rsidR="00FF6BA5" w:rsidRPr="00140209">
        <w:rPr>
          <w:rFonts w:ascii="Times New Roman" w:eastAsia="Times New Roman" w:hAnsi="Times New Roman" w:cs="Times New Roman"/>
          <w:sz w:val="24"/>
          <w:szCs w:val="24"/>
        </w:rPr>
        <w:t>.</w:t>
      </w:r>
    </w:p>
    <w:p w:rsidR="00FF6BA5" w:rsidRPr="00140209" w:rsidRDefault="00FF6BA5" w:rsidP="00453CEF">
      <w:pPr>
        <w:spacing w:after="0" w:line="240" w:lineRule="auto"/>
        <w:ind w:right="-67" w:firstLine="720"/>
        <w:jc w:val="both"/>
        <w:textAlignment w:val="center"/>
        <w:rPr>
          <w:rFonts w:ascii="Times New Roman" w:eastAsia="Times New Roman" w:hAnsi="Times New Roman" w:cs="Times New Roman"/>
          <w:sz w:val="24"/>
          <w:szCs w:val="24"/>
        </w:rPr>
      </w:pPr>
    </w:p>
    <w:p w:rsidR="00307F19" w:rsidRPr="00140209" w:rsidRDefault="00307F19" w:rsidP="00453CEF">
      <w:pPr>
        <w:spacing w:after="0" w:line="240" w:lineRule="auto"/>
        <w:ind w:right="-67" w:firstLine="720"/>
        <w:jc w:val="both"/>
        <w:textAlignment w:val="center"/>
        <w:rPr>
          <w:rFonts w:ascii="Times New Roman" w:eastAsia="Times New Roman" w:hAnsi="Times New Roman" w:cs="Times New Roman"/>
          <w:sz w:val="24"/>
          <w:szCs w:val="24"/>
        </w:rPr>
      </w:pPr>
    </w:p>
    <w:p w:rsidR="00307F19" w:rsidRPr="00140209" w:rsidRDefault="00307F19" w:rsidP="00453CEF">
      <w:pPr>
        <w:spacing w:after="0" w:line="240" w:lineRule="auto"/>
        <w:ind w:right="-67" w:firstLine="720"/>
        <w:jc w:val="both"/>
        <w:textAlignment w:val="center"/>
        <w:rPr>
          <w:rFonts w:ascii="Times New Roman" w:eastAsia="Times New Roman" w:hAnsi="Times New Roman" w:cs="Times New Roman"/>
          <w:sz w:val="24"/>
          <w:szCs w:val="24"/>
        </w:rPr>
      </w:pPr>
    </w:p>
    <w:p w:rsidR="00307F19" w:rsidRPr="00140209" w:rsidRDefault="00307F19" w:rsidP="00453CEF">
      <w:pPr>
        <w:spacing w:after="0"/>
        <w:ind w:right="-283" w:firstLine="720"/>
        <w:rPr>
          <w:rFonts w:ascii="Times New Roman" w:eastAsia="Times New Roman" w:hAnsi="Times New Roman" w:cs="Times New Roman"/>
          <w:b/>
          <w:sz w:val="24"/>
          <w:szCs w:val="24"/>
          <w:lang w:eastAsia="en-US"/>
        </w:rPr>
      </w:pPr>
    </w:p>
    <w:p w:rsidR="00C27C71" w:rsidRPr="00140209" w:rsidRDefault="00C27C71" w:rsidP="00453CEF">
      <w:pPr>
        <w:spacing w:after="0"/>
        <w:ind w:right="-283" w:firstLine="720"/>
        <w:rPr>
          <w:rFonts w:ascii="Times New Roman" w:eastAsia="Times New Roman" w:hAnsi="Times New Roman" w:cs="Times New Roman"/>
          <w:b/>
          <w:sz w:val="24"/>
          <w:szCs w:val="24"/>
          <w:lang w:eastAsia="en-US"/>
        </w:rPr>
      </w:pPr>
    </w:p>
    <w:p w:rsidR="00BD5432" w:rsidRPr="00140209" w:rsidRDefault="00307F19">
      <w:pPr>
        <w:spacing w:after="0"/>
        <w:ind w:right="-283"/>
        <w:rPr>
          <w:rFonts w:ascii="Times New Roman" w:eastAsia="Times New Roman" w:hAnsi="Times New Roman" w:cs="Times New Roman"/>
          <w:b/>
          <w:sz w:val="24"/>
          <w:szCs w:val="24"/>
          <w:lang w:eastAsia="en-US"/>
        </w:rPr>
      </w:pPr>
      <w:r w:rsidRPr="00140209">
        <w:rPr>
          <w:rFonts w:ascii="Times New Roman" w:eastAsia="Times New Roman" w:hAnsi="Times New Roman" w:cs="Times New Roman"/>
          <w:b/>
          <w:sz w:val="24"/>
          <w:szCs w:val="24"/>
          <w:lang w:eastAsia="en-US"/>
        </w:rPr>
        <w:t>Росен Желязков</w:t>
      </w:r>
    </w:p>
    <w:p w:rsidR="00BD5432" w:rsidRPr="00140209" w:rsidRDefault="00307F19">
      <w:pPr>
        <w:spacing w:after="0"/>
        <w:ind w:right="-283"/>
        <w:rPr>
          <w:rFonts w:ascii="Times New Roman" w:eastAsia="Times New Roman" w:hAnsi="Times New Roman" w:cs="Times New Roman"/>
          <w:i/>
          <w:sz w:val="24"/>
          <w:szCs w:val="24"/>
          <w:lang w:eastAsia="en-US"/>
        </w:rPr>
      </w:pPr>
      <w:r w:rsidRPr="00140209">
        <w:rPr>
          <w:rFonts w:ascii="Times New Roman" w:eastAsia="Times New Roman" w:hAnsi="Times New Roman" w:cs="Times New Roman"/>
          <w:i/>
          <w:sz w:val="24"/>
          <w:szCs w:val="24"/>
          <w:lang w:eastAsia="en-US"/>
        </w:rPr>
        <w:t xml:space="preserve">Министър на транспорта, </w:t>
      </w:r>
    </w:p>
    <w:p w:rsidR="00BD5432" w:rsidRPr="00140209" w:rsidRDefault="00307F19">
      <w:pPr>
        <w:spacing w:after="0"/>
        <w:ind w:right="-283"/>
        <w:rPr>
          <w:rFonts w:ascii="Times New Roman" w:eastAsia="Times New Roman" w:hAnsi="Times New Roman" w:cs="Times New Roman"/>
          <w:i/>
          <w:sz w:val="24"/>
          <w:szCs w:val="24"/>
          <w:lang w:eastAsia="en-US"/>
        </w:rPr>
      </w:pPr>
      <w:r w:rsidRPr="00140209">
        <w:rPr>
          <w:rFonts w:ascii="Times New Roman" w:eastAsia="Times New Roman" w:hAnsi="Times New Roman" w:cs="Times New Roman"/>
          <w:i/>
          <w:sz w:val="24"/>
          <w:szCs w:val="24"/>
          <w:lang w:eastAsia="en-US"/>
        </w:rPr>
        <w:t>информационните технологии и съобщенията</w:t>
      </w:r>
    </w:p>
    <w:p w:rsidR="00A24D94" w:rsidRPr="00140209" w:rsidRDefault="00A24D94">
      <w:pPr>
        <w:spacing w:after="0" w:line="240" w:lineRule="auto"/>
        <w:ind w:right="-67"/>
        <w:jc w:val="both"/>
        <w:textAlignment w:val="center"/>
        <w:rPr>
          <w:rFonts w:ascii="Times New Roman" w:eastAsia="Times New Roman" w:hAnsi="Times New Roman" w:cs="Times New Roman"/>
          <w:sz w:val="24"/>
          <w:szCs w:val="24"/>
        </w:rPr>
      </w:pP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r w:rsidRPr="00140209">
        <w:rPr>
          <w:rFonts w:ascii="Times New Roman" w:eastAsia="Times New Roman" w:hAnsi="Times New Roman" w:cs="Times New Roman"/>
          <w:b/>
          <w:color w:val="FFFFFF" w:themeColor="background1"/>
        </w:rPr>
        <w:t>Съгласувано с:</w:t>
      </w: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p>
    <w:p w:rsidR="00427334" w:rsidRPr="00140209" w:rsidRDefault="00427334"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b/>
          <w:bCs/>
          <w:color w:val="FFFFFF" w:themeColor="background1"/>
        </w:rPr>
      </w:pPr>
      <w:r w:rsidRPr="00140209">
        <w:rPr>
          <w:rFonts w:ascii="Times New Roman" w:eastAsia="Times New Roman" w:hAnsi="Times New Roman" w:cs="Times New Roman"/>
          <w:b/>
          <w:bCs/>
          <w:color w:val="FFFFFF" w:themeColor="background1"/>
        </w:rPr>
        <w:t>Велик Занчев</w:t>
      </w: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r w:rsidRPr="00140209">
        <w:rPr>
          <w:rFonts w:ascii="Times New Roman" w:eastAsia="Times New Roman" w:hAnsi="Times New Roman" w:cs="Times New Roman"/>
          <w:i/>
          <w:iCs/>
          <w:color w:val="FFFFFF" w:themeColor="background1"/>
        </w:rPr>
        <w:lastRenderedPageBreak/>
        <w:t>Заместник-министър на транспорта</w:t>
      </w: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r w:rsidRPr="00140209">
        <w:rPr>
          <w:rFonts w:ascii="Times New Roman" w:eastAsia="Times New Roman" w:hAnsi="Times New Roman" w:cs="Times New Roman"/>
          <w:i/>
          <w:iCs/>
          <w:color w:val="FFFFFF" w:themeColor="background1"/>
        </w:rPr>
        <w:t>информационните технологии и съобщенията</w:t>
      </w: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r w:rsidRPr="00140209">
        <w:rPr>
          <w:rFonts w:ascii="Times New Roman" w:eastAsia="Times New Roman" w:hAnsi="Times New Roman" w:cs="Times New Roman"/>
          <w:b/>
          <w:bCs/>
          <w:color w:val="FFFFFF" w:themeColor="background1"/>
        </w:rPr>
        <w:t>Красимира Стоянова</w:t>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r w:rsidRPr="00140209">
        <w:rPr>
          <w:rFonts w:ascii="Times New Roman" w:eastAsia="Times New Roman" w:hAnsi="Times New Roman" w:cs="Times New Roman"/>
          <w:b/>
          <w:color w:val="FFFFFF" w:themeColor="background1"/>
        </w:rPr>
        <w:tab/>
      </w: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r w:rsidRPr="00140209">
        <w:rPr>
          <w:rFonts w:ascii="Times New Roman" w:eastAsia="Times New Roman" w:hAnsi="Times New Roman" w:cs="Times New Roman"/>
          <w:i/>
          <w:iCs/>
          <w:color w:val="FFFFFF" w:themeColor="background1"/>
        </w:rPr>
        <w:t>Директор на дирекция „Правна”, МТИТС</w:t>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r w:rsidRPr="00140209">
        <w:rPr>
          <w:rFonts w:ascii="Times New Roman" w:eastAsia="Times New Roman" w:hAnsi="Times New Roman" w:cs="Times New Roman"/>
          <w:b/>
          <w:bCs/>
          <w:color w:val="FFFFFF" w:themeColor="background1"/>
        </w:rPr>
        <w:t>к.д.п. инж. Живко Петров</w:t>
      </w:r>
      <w:r w:rsidRPr="00140209">
        <w:rPr>
          <w:rFonts w:ascii="Times New Roman" w:eastAsia="Times New Roman" w:hAnsi="Times New Roman" w:cs="Times New Roman"/>
          <w:b/>
          <w:bCs/>
          <w:color w:val="FFFFFF" w:themeColor="background1"/>
        </w:rPr>
        <w:tab/>
      </w:r>
      <w:r w:rsidRPr="00140209">
        <w:rPr>
          <w:rFonts w:ascii="Times New Roman" w:eastAsia="Times New Roman" w:hAnsi="Times New Roman" w:cs="Times New Roman"/>
          <w:b/>
          <w:bCs/>
          <w:color w:val="FFFFFF" w:themeColor="background1"/>
        </w:rPr>
        <w:tab/>
      </w:r>
      <w:r w:rsidRPr="00140209">
        <w:rPr>
          <w:rFonts w:ascii="Times New Roman" w:eastAsia="Times New Roman" w:hAnsi="Times New Roman" w:cs="Times New Roman"/>
          <w:b/>
          <w:bCs/>
          <w:color w:val="FFFFFF" w:themeColor="background1"/>
        </w:rPr>
        <w:tab/>
      </w:r>
      <w:r w:rsidRPr="00140209">
        <w:rPr>
          <w:rFonts w:ascii="Times New Roman" w:eastAsia="Times New Roman" w:hAnsi="Times New Roman" w:cs="Times New Roman"/>
          <w:b/>
          <w:bCs/>
          <w:color w:val="FFFFFF" w:themeColor="background1"/>
        </w:rPr>
        <w:tab/>
      </w:r>
      <w:r w:rsidRPr="00140209">
        <w:rPr>
          <w:rFonts w:ascii="Times New Roman" w:eastAsia="Times New Roman" w:hAnsi="Times New Roman" w:cs="Times New Roman"/>
          <w:b/>
          <w:bCs/>
          <w:color w:val="FFFFFF" w:themeColor="background1"/>
        </w:rPr>
        <w:tab/>
      </w:r>
      <w:r w:rsidRPr="00140209">
        <w:rPr>
          <w:rFonts w:ascii="Times New Roman" w:eastAsia="Times New Roman" w:hAnsi="Times New Roman" w:cs="Times New Roman"/>
          <w:b/>
          <w:bCs/>
          <w:color w:val="FFFFFF" w:themeColor="background1"/>
        </w:rPr>
        <w:tab/>
      </w:r>
      <w:r w:rsidRPr="00140209">
        <w:rPr>
          <w:rFonts w:ascii="Times New Roman" w:eastAsia="Times New Roman" w:hAnsi="Times New Roman" w:cs="Times New Roman"/>
          <w:b/>
          <w:bCs/>
          <w:color w:val="FFFFFF" w:themeColor="background1"/>
        </w:rPr>
        <w:tab/>
      </w:r>
    </w:p>
    <w:p w:rsidR="003E26B6" w:rsidRPr="00140209" w:rsidRDefault="00DC447E" w:rsidP="00453CEF">
      <w:pPr>
        <w:spacing w:after="0" w:line="240" w:lineRule="auto"/>
        <w:ind w:right="-67" w:firstLine="720"/>
        <w:jc w:val="both"/>
        <w:textAlignment w:val="center"/>
        <w:rPr>
          <w:rFonts w:ascii="Times New Roman" w:eastAsia="Times New Roman" w:hAnsi="Times New Roman" w:cs="Times New Roman"/>
          <w:b/>
          <w:color w:val="FFFFFF" w:themeColor="background1"/>
        </w:rPr>
      </w:pPr>
      <w:r w:rsidRPr="00140209">
        <w:rPr>
          <w:rFonts w:ascii="Times New Roman" w:eastAsia="Times New Roman" w:hAnsi="Times New Roman" w:cs="Times New Roman"/>
          <w:i/>
          <w:iCs/>
          <w:color w:val="FFFFFF" w:themeColor="background1"/>
        </w:rPr>
        <w:t>Изпълнителен директор на ИАМА</w:t>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r w:rsidRPr="00140209">
        <w:rPr>
          <w:rFonts w:ascii="Times New Roman" w:eastAsia="Times New Roman" w:hAnsi="Times New Roman" w:cs="Times New Roman"/>
          <w:i/>
          <w:iCs/>
          <w:color w:val="FFFFFF" w:themeColor="background1"/>
        </w:rPr>
        <w:tab/>
      </w:r>
    </w:p>
    <w:p w:rsidR="003E26B6" w:rsidRPr="00140209" w:rsidRDefault="003E26B6" w:rsidP="00453CEF">
      <w:pPr>
        <w:spacing w:after="0" w:line="240" w:lineRule="auto"/>
        <w:ind w:right="-67" w:firstLine="720"/>
        <w:jc w:val="both"/>
        <w:textAlignment w:val="center"/>
        <w:rPr>
          <w:rFonts w:ascii="Times New Roman" w:eastAsia="Times New Roman" w:hAnsi="Times New Roman" w:cs="Times New Roman"/>
          <w:i/>
          <w:iCs/>
          <w:color w:val="FFFFFF" w:themeColor="background1"/>
        </w:rPr>
      </w:pPr>
    </w:p>
    <w:p w:rsidR="004A79D9" w:rsidRPr="00140209" w:rsidRDefault="00DC447E" w:rsidP="00427334">
      <w:pPr>
        <w:spacing w:after="0" w:line="240" w:lineRule="auto"/>
        <w:ind w:right="-67" w:firstLine="720"/>
        <w:jc w:val="both"/>
        <w:textAlignment w:val="center"/>
        <w:rPr>
          <w:rFonts w:ascii="Times New Roman" w:eastAsia="Times New Roman" w:hAnsi="Times New Roman" w:cs="Times New Roman"/>
          <w:color w:val="FFFFFF" w:themeColor="background1"/>
        </w:rPr>
      </w:pPr>
      <w:r w:rsidRPr="00140209">
        <w:rPr>
          <w:rFonts w:ascii="Times New Roman" w:eastAsia="Times New Roman" w:hAnsi="Times New Roman" w:cs="Times New Roman"/>
          <w:b/>
          <w:color w:val="FFFFFF" w:themeColor="background1"/>
        </w:rPr>
        <w:t>Изготвил: Елеонора Караколева</w:t>
      </w:r>
      <w:r w:rsidRPr="00140209">
        <w:rPr>
          <w:rFonts w:ascii="Times New Roman" w:eastAsia="Times New Roman" w:hAnsi="Times New Roman" w:cs="Times New Roman"/>
          <w:color w:val="FFFFFF" w:themeColor="background1"/>
        </w:rPr>
        <w:t xml:space="preserve">, </w:t>
      </w:r>
    </w:p>
    <w:p w:rsidR="00622010" w:rsidRPr="00140209" w:rsidRDefault="00DC447E" w:rsidP="00427334">
      <w:pPr>
        <w:spacing w:after="0" w:line="240" w:lineRule="auto"/>
        <w:ind w:right="-67"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i/>
          <w:color w:val="FFFFFF" w:themeColor="background1"/>
        </w:rPr>
        <w:t>старши експерт в дирекция МНРК, ИАМА</w:t>
      </w:r>
      <w:r w:rsidR="00622010" w:rsidRPr="00140209">
        <w:rPr>
          <w:rFonts w:ascii="Times New Roman" w:eastAsia="Times New Roman" w:hAnsi="Times New Roman" w:cs="Times New Roman"/>
          <w:b/>
          <w:sz w:val="24"/>
          <w:szCs w:val="24"/>
        </w:rPr>
        <w:br w:type="page"/>
      </w:r>
    </w:p>
    <w:p w:rsidR="00622010" w:rsidRPr="00140209" w:rsidRDefault="00622010" w:rsidP="00453CEF">
      <w:pPr>
        <w:spacing w:after="0" w:line="240" w:lineRule="auto"/>
        <w:ind w:left="180" w:right="-67" w:firstLine="720"/>
        <w:jc w:val="both"/>
        <w:textAlignment w:val="center"/>
        <w:rPr>
          <w:rFonts w:ascii="Times New Roman" w:eastAsia="Times New Roman" w:hAnsi="Times New Roman" w:cs="Times New Roman"/>
          <w:b/>
          <w:sz w:val="24"/>
          <w:szCs w:val="24"/>
        </w:rPr>
        <w:sectPr w:rsidR="00622010" w:rsidRPr="00140209" w:rsidSect="00453CEF">
          <w:pgSz w:w="12240" w:h="15840"/>
          <w:pgMar w:top="1417" w:right="1417" w:bottom="1417" w:left="1417" w:header="567" w:footer="567" w:gutter="0"/>
          <w:cols w:space="720"/>
          <w:docGrid w:linePitch="360"/>
        </w:sectPr>
      </w:pPr>
    </w:p>
    <w:p w:rsidR="00A62DC0" w:rsidRPr="00140209" w:rsidRDefault="00A62DC0" w:rsidP="00453CEF">
      <w:pPr>
        <w:keepNext/>
        <w:autoSpaceDE w:val="0"/>
        <w:autoSpaceDN w:val="0"/>
        <w:adjustRightInd w:val="0"/>
        <w:spacing w:after="0" w:line="240" w:lineRule="auto"/>
        <w:ind w:firstLine="720"/>
        <w:outlineLvl w:val="0"/>
        <w:rPr>
          <w:rFonts w:ascii="Times New Roman" w:eastAsia="TimesNewRomanSymbol" w:hAnsi="Times New Roman"/>
          <w:bCs/>
          <w:sz w:val="24"/>
          <w:szCs w:val="24"/>
          <w:lang w:eastAsia="ro-RO"/>
        </w:rPr>
      </w:pPr>
    </w:p>
    <w:p w:rsidR="00D00490" w:rsidRPr="00140209" w:rsidRDefault="00622010" w:rsidP="00D00490">
      <w:pPr>
        <w:keepNext/>
        <w:autoSpaceDE w:val="0"/>
        <w:autoSpaceDN w:val="0"/>
        <w:adjustRightInd w:val="0"/>
        <w:spacing w:after="0" w:line="240" w:lineRule="auto"/>
        <w:ind w:firstLine="720"/>
        <w:outlineLvl w:val="0"/>
        <w:rPr>
          <w:rFonts w:ascii="Times New Roman" w:eastAsia="TimesNewRomanSymbol" w:hAnsi="Times New Roman"/>
          <w:b/>
          <w:bCs/>
          <w:sz w:val="24"/>
          <w:szCs w:val="24"/>
          <w:lang w:eastAsia="ro-RO"/>
        </w:rPr>
      </w:pPr>
      <w:r w:rsidRPr="00140209">
        <w:rPr>
          <w:rFonts w:ascii="Times New Roman" w:eastAsia="TimesNewRomanSymbol" w:hAnsi="Times New Roman"/>
          <w:b/>
          <w:bCs/>
          <w:sz w:val="24"/>
          <w:szCs w:val="24"/>
          <w:lang w:eastAsia="ro-RO"/>
        </w:rPr>
        <w:t>Приложение № 1</w:t>
      </w:r>
    </w:p>
    <w:p w:rsidR="00A62DC0" w:rsidRPr="00140209" w:rsidRDefault="00622010" w:rsidP="00D00490">
      <w:pPr>
        <w:keepNext/>
        <w:autoSpaceDE w:val="0"/>
        <w:autoSpaceDN w:val="0"/>
        <w:adjustRightInd w:val="0"/>
        <w:spacing w:after="0" w:line="240" w:lineRule="auto"/>
        <w:ind w:firstLine="720"/>
        <w:outlineLvl w:val="0"/>
        <w:rPr>
          <w:rFonts w:ascii="Times New Roman" w:eastAsia="TimesNewRomanSymbol" w:hAnsi="Times New Roman"/>
          <w:bCs/>
          <w:sz w:val="24"/>
          <w:szCs w:val="24"/>
          <w:lang w:eastAsia="ro-RO"/>
        </w:rPr>
      </w:pPr>
      <w:r w:rsidRPr="00140209">
        <w:rPr>
          <w:rFonts w:ascii="Times New Roman" w:eastAsia="TimesNewRomanSymbol" w:hAnsi="Times New Roman"/>
          <w:bCs/>
          <w:sz w:val="24"/>
          <w:szCs w:val="24"/>
          <w:lang w:eastAsia="ro-RO"/>
        </w:rPr>
        <w:t xml:space="preserve">към чл. 4, ал. </w:t>
      </w:r>
      <w:r w:rsidR="00F70FEC" w:rsidRPr="00140209">
        <w:rPr>
          <w:rFonts w:ascii="Times New Roman" w:eastAsia="TimesNewRomanSymbol" w:hAnsi="Times New Roman"/>
          <w:bCs/>
          <w:sz w:val="24"/>
          <w:szCs w:val="24"/>
          <w:lang w:eastAsia="ro-RO"/>
        </w:rPr>
        <w:t xml:space="preserve">2 и </w:t>
      </w:r>
      <w:r w:rsidRPr="00140209">
        <w:rPr>
          <w:rFonts w:ascii="Times New Roman" w:eastAsia="TimesNewRomanSymbol" w:hAnsi="Times New Roman"/>
          <w:bCs/>
          <w:sz w:val="24"/>
          <w:szCs w:val="24"/>
          <w:lang w:eastAsia="ro-RO"/>
        </w:rPr>
        <w:t>3</w:t>
      </w:r>
      <w:r w:rsidR="00A62DC0" w:rsidRPr="00140209">
        <w:rPr>
          <w:rFonts w:ascii="Times New Roman" w:eastAsia="TimesNewRomanSymbol" w:hAnsi="Times New Roman"/>
          <w:bCs/>
          <w:sz w:val="24"/>
          <w:szCs w:val="24"/>
          <w:lang w:eastAsia="ro-RO"/>
        </w:rPr>
        <w:t xml:space="preserve"> </w:t>
      </w:r>
    </w:p>
    <w:p w:rsidR="00622010" w:rsidRPr="00140209" w:rsidRDefault="00622010" w:rsidP="00453CEF">
      <w:pPr>
        <w:keepNext/>
        <w:autoSpaceDE w:val="0"/>
        <w:autoSpaceDN w:val="0"/>
        <w:adjustRightInd w:val="0"/>
        <w:spacing w:after="0" w:line="240" w:lineRule="auto"/>
        <w:ind w:firstLine="720"/>
        <w:outlineLvl w:val="0"/>
        <w:rPr>
          <w:rFonts w:ascii="Times New Roman" w:eastAsia="TimesNewRomanSymbol" w:hAnsi="Times New Roman"/>
          <w:bCs/>
          <w:sz w:val="24"/>
          <w:szCs w:val="24"/>
          <w:lang w:eastAsia="ro-RO"/>
        </w:rPr>
      </w:pPr>
      <w:r w:rsidRPr="00140209">
        <w:rPr>
          <w:rFonts w:ascii="Times New Roman" w:eastAsia="TimesNewRomanSymbol" w:hAnsi="Times New Roman"/>
          <w:bCs/>
          <w:sz w:val="24"/>
          <w:szCs w:val="24"/>
          <w:lang w:eastAsia="ro-RO"/>
        </w:rPr>
        <w:t>„Допълнителна и специална подготовка на морските лица и изисквани свидетелства в съответствие с Конвенция STCW от 1978, както е изменена”</w:t>
      </w:r>
    </w:p>
    <w:p w:rsidR="00622010" w:rsidRPr="00140209" w:rsidRDefault="00622010" w:rsidP="00453CEF">
      <w:pPr>
        <w:keepNext/>
        <w:autoSpaceDE w:val="0"/>
        <w:autoSpaceDN w:val="0"/>
        <w:adjustRightInd w:val="0"/>
        <w:spacing w:after="0" w:line="240" w:lineRule="auto"/>
        <w:ind w:firstLine="720"/>
        <w:jc w:val="right"/>
        <w:outlineLvl w:val="0"/>
        <w:rPr>
          <w:rFonts w:ascii="Times New Roman" w:eastAsia="TimesNewRomanSymbol" w:hAnsi="Times New Roman"/>
          <w:bCs/>
          <w:sz w:val="20"/>
          <w:szCs w:val="20"/>
          <w:lang w:eastAsia="ro-RO"/>
        </w:rPr>
      </w:pPr>
    </w:p>
    <w:p w:rsidR="00622010" w:rsidRPr="00140209" w:rsidRDefault="00622010" w:rsidP="00453CEF">
      <w:pPr>
        <w:keepNext/>
        <w:autoSpaceDE w:val="0"/>
        <w:autoSpaceDN w:val="0"/>
        <w:adjustRightInd w:val="0"/>
        <w:spacing w:after="0" w:line="240" w:lineRule="auto"/>
        <w:ind w:firstLine="720"/>
        <w:jc w:val="center"/>
        <w:outlineLvl w:val="0"/>
        <w:rPr>
          <w:rFonts w:ascii="Times New Roman" w:eastAsia="TimesNewRomanSymbol" w:hAnsi="Times New Roman"/>
          <w:b/>
          <w:bCs/>
          <w:sz w:val="20"/>
          <w:szCs w:val="20"/>
          <w:lang w:eastAsia="ro-RO"/>
        </w:rPr>
      </w:pPr>
      <w:r w:rsidRPr="00140209">
        <w:rPr>
          <w:rFonts w:ascii="Times New Roman" w:eastAsia="TimesNewRomanSymbol" w:hAnsi="Times New Roman"/>
          <w:b/>
          <w:bCs/>
          <w:sz w:val="20"/>
          <w:szCs w:val="20"/>
          <w:lang w:eastAsia="ro-RO"/>
        </w:rPr>
        <w:t>СВИДЕТЕЛСТВА ЗА ПРАВОСПОСОБНОСТ/ПРОФЕСИОНАЛНА КОМПЕТЕНТНОСТ НА МОРСКИ ЛИЦА</w:t>
      </w:r>
    </w:p>
    <w:p w:rsidR="00622010" w:rsidRPr="00140209" w:rsidRDefault="00622010" w:rsidP="00453CEF">
      <w:pPr>
        <w:keepNext/>
        <w:autoSpaceDE w:val="0"/>
        <w:autoSpaceDN w:val="0"/>
        <w:adjustRightInd w:val="0"/>
        <w:spacing w:after="0" w:line="240" w:lineRule="auto"/>
        <w:ind w:firstLine="720"/>
        <w:jc w:val="center"/>
        <w:outlineLvl w:val="0"/>
        <w:rPr>
          <w:rFonts w:ascii="Times New Roman" w:eastAsia="TimesNewRomanSymbol" w:hAnsi="Times New Roman"/>
          <w:b/>
          <w:bCs/>
          <w:sz w:val="20"/>
          <w:szCs w:val="20"/>
          <w:lang w:eastAsia="ro-RO"/>
        </w:rPr>
      </w:pPr>
    </w:p>
    <w:tbl>
      <w:tblPr>
        <w:tblW w:w="132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4704"/>
        <w:gridCol w:w="1890"/>
        <w:gridCol w:w="5571"/>
      </w:tblGrid>
      <w:tr w:rsidR="00622010" w:rsidRPr="00140209" w:rsidTr="007F69ED">
        <w:trPr>
          <w:trHeight w:val="674"/>
          <w:tblHeader/>
        </w:trPr>
        <w:tc>
          <w:tcPr>
            <w:tcW w:w="109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w:t>
            </w:r>
          </w:p>
        </w:tc>
        <w:tc>
          <w:tcPr>
            <w:tcW w:w="4704"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Свидетелство за правоспособност /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16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F69ED">
        <w:trPr>
          <w:trHeight w:val="473"/>
        </w:trPr>
        <w:tc>
          <w:tcPr>
            <w:tcW w:w="109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1.</w:t>
            </w:r>
          </w:p>
        </w:tc>
        <w:tc>
          <w:tcPr>
            <w:tcW w:w="470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70FEC">
            <w:pPr>
              <w:spacing w:after="0" w:line="20" w:lineRule="atLeast"/>
              <w:ind w:firstLine="720"/>
              <w:jc w:val="both"/>
              <w:rPr>
                <w:rFonts w:ascii="Times New Roman" w:hAnsi="Times New Roman"/>
                <w:sz w:val="20"/>
                <w:szCs w:val="20"/>
              </w:rPr>
            </w:pPr>
            <w:r w:rsidRPr="00140209">
              <w:rPr>
                <w:rFonts w:ascii="Times New Roman" w:hAnsi="Times New Roman"/>
                <w:sz w:val="20"/>
                <w:szCs w:val="20"/>
              </w:rPr>
              <w:t>Свидетелства за правоспособност в управленско ниво: - Палубна команда - капитан/ ст.помощник (II/2, A- II/2)</w:t>
            </w:r>
          </w:p>
          <w:p w:rsidR="00622010" w:rsidRPr="00140209" w:rsidRDefault="00622010" w:rsidP="00F70FEC">
            <w:pPr>
              <w:spacing w:after="0" w:line="20" w:lineRule="atLeast"/>
              <w:ind w:firstLine="720"/>
              <w:jc w:val="both"/>
              <w:rPr>
                <w:rFonts w:ascii="Times New Roman" w:hAnsi="Times New Roman"/>
                <w:sz w:val="20"/>
                <w:szCs w:val="20"/>
              </w:rPr>
            </w:pPr>
            <w:r w:rsidRPr="00140209">
              <w:rPr>
                <w:rFonts w:ascii="Times New Roman" w:hAnsi="Times New Roman"/>
                <w:sz w:val="20"/>
                <w:szCs w:val="20"/>
              </w:rPr>
              <w:t>Машинна команда - гл.механик/втори механик (III/2, A-III/2)</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70FEC">
            <w:pPr>
              <w:spacing w:after="0" w:line="20" w:lineRule="atLeast"/>
              <w:ind w:firstLine="720"/>
              <w:outlineLvl w:val="4"/>
              <w:rPr>
                <w:rFonts w:ascii="Times New Roman" w:eastAsia="SimSun" w:hAnsi="Times New Roman"/>
                <w:sz w:val="20"/>
                <w:szCs w:val="20"/>
                <w:lang w:eastAsia="ro-RO"/>
              </w:rPr>
            </w:pPr>
            <w:r w:rsidRPr="00140209">
              <w:rPr>
                <w:rFonts w:ascii="Times New Roman" w:hAnsi="Times New Roman"/>
                <w:sz w:val="20"/>
                <w:szCs w:val="20"/>
              </w:rPr>
              <w:t xml:space="preserve"> 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1. Продължаваща компетентност -</w:t>
            </w:r>
            <w:r w:rsidR="00F70FEC" w:rsidRPr="00140209">
              <w:rPr>
                <w:rFonts w:ascii="Times New Roman" w:eastAsia="SimSun" w:hAnsi="Times New Roman"/>
                <w:sz w:val="20"/>
                <w:szCs w:val="20"/>
                <w:lang w:eastAsia="ro-RO"/>
              </w:rPr>
              <w:t xml:space="preserve"> </w:t>
            </w:r>
            <w:r w:rsidRPr="00140209">
              <w:rPr>
                <w:rFonts w:ascii="Times New Roman" w:eastAsia="SimSun" w:hAnsi="Times New Roman"/>
                <w:sz w:val="20"/>
                <w:szCs w:val="20"/>
                <w:lang w:eastAsia="ro-RO"/>
              </w:rPr>
              <w:t>поне едно от следните:</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наличие на плавателен стаж при изпълнение на всички функции, посочени в притежаваното свидетелство в управленско ниво в съответната команда, с обща продължителност най-малко 12 месеца за последните 5 години,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наличие на плавателен стаж при изпълнение на всички функции, посочени в притежаваното свидетелство в управленско ниво в съответната команда, с обща продължителност най-малко 3 месеца, реализиран през последните 6 месеца преди подаване на заявлението за издаване на ново свидетелство,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наличие на плавателен стаж на длъжност в управленско или оперативно ниво в съответната команда, с една степен по-ниска от притежаваната правоспособност, с продължителност не по-малко от 3 месеца, реализиран до 7 работни дни преди подаване на заявлението за издаване на ново свидетелство,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w:t>
            </w:r>
            <w:r w:rsidR="00F70FEC" w:rsidRPr="00140209">
              <w:rPr>
                <w:rFonts w:ascii="Times New Roman" w:eastAsia="SimSun" w:hAnsi="Times New Roman"/>
                <w:sz w:val="20"/>
                <w:szCs w:val="20"/>
                <w:lang w:eastAsia="ro-RO"/>
              </w:rPr>
              <w:t xml:space="preserve"> </w:t>
            </w:r>
            <w:r w:rsidRPr="00140209">
              <w:rPr>
                <w:rFonts w:ascii="Times New Roman" w:eastAsia="SimSun" w:hAnsi="Times New Roman"/>
                <w:sz w:val="20"/>
                <w:szCs w:val="20"/>
                <w:lang w:eastAsia="ro-RO"/>
              </w:rPr>
              <w:t>наличие на плавателен стаж като стажант на длъжност, съответстваща на притежаваната от него правоспособност, с продължителност не по-малко от 3 месеца, реализиран до 7 работни дни преди подаване на заявлението за издаване на ново свидетелство,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w:t>
            </w:r>
            <w:r w:rsidRPr="00140209">
              <w:t xml:space="preserve"> </w:t>
            </w:r>
            <w:r w:rsidRPr="00140209">
              <w:rPr>
                <w:rFonts w:ascii="Times New Roman" w:eastAsia="SimSun" w:hAnsi="Times New Roman"/>
                <w:sz w:val="20"/>
                <w:szCs w:val="20"/>
                <w:lang w:eastAsia="ro-RO"/>
              </w:rPr>
              <w:t>удостоверение за успешно завършен курс за потвърждаване, одобрен от ИАМА,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lastRenderedPageBreak/>
              <w:t>- успешно положен изпит пред ИАМА по одобрена програма.</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2. Валидно медицинско свидетелство от включено в списък на ИАМА одобрено лечебно заведение;</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3. Притежаване на всички задължителни свидетелства за допълнителна и специална подготовка за съответната правоспособност</w:t>
            </w:r>
            <w:r w:rsidR="00F70FEC" w:rsidRPr="00140209">
              <w:rPr>
                <w:rFonts w:ascii="Times New Roman" w:eastAsia="SimSun" w:hAnsi="Times New Roman"/>
                <w:sz w:val="20"/>
                <w:szCs w:val="20"/>
                <w:lang w:eastAsia="ro-RO"/>
              </w:rPr>
              <w:t>.</w:t>
            </w:r>
          </w:p>
        </w:tc>
      </w:tr>
      <w:tr w:rsidR="00622010" w:rsidRPr="00140209" w:rsidTr="007F69ED">
        <w:trPr>
          <w:cantSplit/>
          <w:trHeight w:val="473"/>
        </w:trPr>
        <w:tc>
          <w:tcPr>
            <w:tcW w:w="109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lastRenderedPageBreak/>
              <w:t>2.</w:t>
            </w:r>
          </w:p>
        </w:tc>
        <w:tc>
          <w:tcPr>
            <w:tcW w:w="4704"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Свидетелства за правоспособност в оперативно ниво:</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вахтен помощник капитан (II/1, A- II/1)/вахтен механик(III/1, A-III/1)/корабен електромеханик(III/6, A-III/6)/корабен радиооператор за СМСББ ((IV/2, A-IV/2)</w:t>
            </w:r>
          </w:p>
        </w:tc>
        <w:tc>
          <w:tcPr>
            <w:tcW w:w="189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tcPr>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1. Продължаваща компетентност -поне едно от следните:</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наличие на плавателен стаж при изпълнение на всички функции, посочени в притежаваното свидетелство, с обща продължителност най-малко 12 месеца за последните 5 години,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наличие на плавателен стаж при изпълнение на всички функции, посочени в притежаваното свидетелство, с обща продължителност най-малко 3 месеца, реализиран през последните 6 месеца преди подаване на заявлението за издаване на ново свидетелство,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w:t>
            </w:r>
            <w:r w:rsidRPr="00140209">
              <w:t xml:space="preserve"> </w:t>
            </w:r>
            <w:r w:rsidRPr="00140209">
              <w:rPr>
                <w:rFonts w:ascii="Times New Roman" w:eastAsia="SimSun" w:hAnsi="Times New Roman"/>
                <w:sz w:val="20"/>
                <w:szCs w:val="20"/>
                <w:lang w:eastAsia="ro-RO"/>
              </w:rPr>
              <w:t>удостоверение за успешно завършен курс з</w:t>
            </w:r>
            <w:r w:rsidR="00F060E9" w:rsidRPr="00140209">
              <w:rPr>
                <w:rFonts w:ascii="Times New Roman" w:eastAsia="SimSun" w:hAnsi="Times New Roman"/>
                <w:sz w:val="20"/>
                <w:szCs w:val="20"/>
                <w:lang w:eastAsia="ro-RO"/>
              </w:rPr>
              <w:t>а потвърждаване, одобрен от ИА</w:t>
            </w:r>
            <w:r w:rsidRPr="00140209">
              <w:rPr>
                <w:rFonts w:ascii="Times New Roman" w:eastAsia="SimSun" w:hAnsi="Times New Roman"/>
                <w:sz w:val="20"/>
                <w:szCs w:val="20"/>
                <w:lang w:eastAsia="ro-RO"/>
              </w:rPr>
              <w:t>МА, или</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успешно положен изпит пред ИАМА по одобрена програма.</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2. Валидно медицинско свидетелство от включено в списък на ИАМА одобрено лечебно заведение;</w:t>
            </w:r>
          </w:p>
          <w:p w:rsidR="00622010" w:rsidRPr="00140209" w:rsidRDefault="00622010" w:rsidP="00F70FEC">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3. Притежаване на всички задължителни свидетелства за допълнителна и специална подготовка за съответната правоспособност</w:t>
            </w:r>
          </w:p>
        </w:tc>
      </w:tr>
      <w:tr w:rsidR="00622010" w:rsidRPr="00140209" w:rsidTr="007F69ED">
        <w:trPr>
          <w:cantSplit/>
          <w:trHeight w:val="473"/>
        </w:trPr>
        <w:tc>
          <w:tcPr>
            <w:tcW w:w="109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3.</w:t>
            </w:r>
          </w:p>
        </w:tc>
        <w:tc>
          <w:tcPr>
            <w:tcW w:w="4704" w:type="dxa"/>
            <w:tcBorders>
              <w:top w:val="single" w:sz="4" w:space="0" w:color="auto"/>
              <w:left w:val="single" w:sz="4" w:space="0" w:color="auto"/>
              <w:bottom w:val="single" w:sz="4" w:space="0" w:color="auto"/>
              <w:right w:val="single" w:sz="4" w:space="0" w:color="auto"/>
            </w:tcBorders>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Свидетелства за професионална компетентност в изпълнителско ниво – квалифициран моряк палубна команда (II/5, A- II/5) /  корабен рулеви(II/4, A- II/4) / квалифициран моряк машинна команда (III/5, A- III/5) / корабен моторист(III/4, A- III/4) / корабен електротехник (III/6, A- III/6)</w:t>
            </w:r>
          </w:p>
        </w:tc>
        <w:tc>
          <w:tcPr>
            <w:tcW w:w="189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hAnsi="Times New Roman"/>
                <w:sz w:val="20"/>
                <w:szCs w:val="20"/>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tcPr>
          <w:p w:rsidR="00622010" w:rsidRPr="00140209" w:rsidRDefault="00622010" w:rsidP="00F060E9">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 xml:space="preserve">Не се изисква подновяване. </w:t>
            </w:r>
          </w:p>
          <w:p w:rsidR="00622010" w:rsidRPr="00140209" w:rsidRDefault="00622010" w:rsidP="00F060E9">
            <w:pPr>
              <w:spacing w:after="0" w:line="20" w:lineRule="atLeast"/>
              <w:ind w:firstLine="720"/>
              <w:jc w:val="both"/>
              <w:outlineLvl w:val="4"/>
              <w:rPr>
                <w:rFonts w:ascii="Times New Roman" w:eastAsia="SimSun" w:hAnsi="Times New Roman"/>
                <w:sz w:val="20"/>
                <w:szCs w:val="20"/>
                <w:lang w:eastAsia="ro-RO"/>
              </w:rPr>
            </w:pPr>
            <w:r w:rsidRPr="00140209">
              <w:rPr>
                <w:rFonts w:ascii="Times New Roman" w:eastAsia="SimSun" w:hAnsi="Times New Roman"/>
                <w:b/>
                <w:sz w:val="20"/>
                <w:szCs w:val="20"/>
                <w:lang w:eastAsia="ro-RO"/>
              </w:rPr>
              <w:t>Лицето трябва да притежава</w:t>
            </w:r>
            <w:r w:rsidRPr="00140209">
              <w:rPr>
                <w:rFonts w:ascii="Times New Roman" w:eastAsia="SimSun" w:hAnsi="Times New Roman"/>
                <w:sz w:val="20"/>
                <w:szCs w:val="20"/>
                <w:lang w:eastAsia="ro-RO"/>
              </w:rPr>
              <w:t xml:space="preserve"> </w:t>
            </w:r>
            <w:r w:rsidRPr="00140209">
              <w:rPr>
                <w:rFonts w:ascii="Times New Roman" w:eastAsia="SimSun" w:hAnsi="Times New Roman"/>
                <w:b/>
                <w:sz w:val="20"/>
                <w:szCs w:val="20"/>
                <w:lang w:eastAsia="ro-RO"/>
              </w:rPr>
              <w:t>всички задължителни свидетелства за допълнителна и специална подготовка за съответната правоспособност</w:t>
            </w:r>
          </w:p>
        </w:tc>
      </w:tr>
    </w:tbl>
    <w:p w:rsidR="00622010" w:rsidRPr="00140209" w:rsidRDefault="00622010" w:rsidP="00453CEF">
      <w:pPr>
        <w:ind w:firstLine="720"/>
        <w:rPr>
          <w:rFonts w:ascii="Times New Roman" w:eastAsia="TimesNewRomanSymbol" w:hAnsi="Times New Roman"/>
          <w:b/>
          <w:bCs/>
          <w:sz w:val="20"/>
          <w:szCs w:val="20"/>
          <w:lang w:eastAsia="ro-RO"/>
        </w:rPr>
      </w:pPr>
      <w:r w:rsidRPr="00140209">
        <w:rPr>
          <w:rFonts w:ascii="Times New Roman" w:eastAsia="TimesNewRomanSymbol" w:hAnsi="Times New Roman"/>
          <w:b/>
          <w:bCs/>
          <w:sz w:val="20"/>
          <w:szCs w:val="20"/>
          <w:lang w:eastAsia="ro-RO"/>
        </w:rPr>
        <w:br w:type="page"/>
      </w:r>
    </w:p>
    <w:p w:rsidR="00622010" w:rsidRPr="00140209" w:rsidRDefault="00622010" w:rsidP="00453CEF">
      <w:pPr>
        <w:ind w:firstLine="720"/>
        <w:jc w:val="center"/>
        <w:rPr>
          <w:rFonts w:ascii="Times New Roman" w:eastAsia="TimesNewRomanSymbol" w:hAnsi="Times New Roman"/>
          <w:b/>
          <w:bCs/>
          <w:sz w:val="20"/>
          <w:szCs w:val="20"/>
          <w:lang w:eastAsia="ro-RO"/>
        </w:rPr>
      </w:pPr>
      <w:r w:rsidRPr="00140209">
        <w:rPr>
          <w:rFonts w:ascii="Times New Roman" w:eastAsia="TimesNewRomanSymbol" w:hAnsi="Times New Roman"/>
          <w:b/>
          <w:bCs/>
          <w:sz w:val="20"/>
          <w:szCs w:val="20"/>
          <w:lang w:eastAsia="ro-RO"/>
        </w:rPr>
        <w:lastRenderedPageBreak/>
        <w:t>ЗАДЪЛЖИТЕЛНИ КУРСОВЕ/СВИДЕТЕЛСТВА ЗА ДОПЪЛНИТЕЛНА И СПЕЦИАЛНА ПОДГОТОВКА НА МОРСКИ ЛИЦА</w:t>
      </w:r>
    </w:p>
    <w:p w:rsidR="00622010" w:rsidRPr="00140209" w:rsidRDefault="00622010" w:rsidP="00453CEF">
      <w:pPr>
        <w:keepNext/>
        <w:spacing w:after="0" w:line="240" w:lineRule="auto"/>
        <w:ind w:firstLine="720"/>
        <w:jc w:val="both"/>
        <w:outlineLvl w:val="1"/>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I. Свидетелства за професионална компетентност на лица от палубна команда</w:t>
      </w:r>
    </w:p>
    <w:p w:rsidR="00622010" w:rsidRPr="00140209" w:rsidRDefault="00622010" w:rsidP="00453CEF">
      <w:pPr>
        <w:keepNext/>
        <w:spacing w:after="0" w:line="240" w:lineRule="auto"/>
        <w:ind w:firstLine="720"/>
        <w:jc w:val="both"/>
        <w:outlineLvl w:val="1"/>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1. Капитан</w:t>
      </w:r>
      <w:r w:rsidRPr="00140209">
        <w:rPr>
          <w:rFonts w:ascii="Times New Roman" w:eastAsia="SimSun" w:hAnsi="Times New Roman"/>
          <w:b/>
          <w:bCs/>
          <w:iCs/>
          <w:sz w:val="20"/>
          <w:szCs w:val="20"/>
          <w:lang w:eastAsia="ro-RO"/>
        </w:rPr>
        <w:t>/Старши помощник капитан</w:t>
      </w:r>
    </w:p>
    <w:tbl>
      <w:tblPr>
        <w:tblW w:w="132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774"/>
        <w:gridCol w:w="1890"/>
        <w:gridCol w:w="5571"/>
      </w:tblGrid>
      <w:tr w:rsidR="00622010" w:rsidRPr="00140209" w:rsidTr="00741884">
        <w:trPr>
          <w:trHeight w:val="674"/>
          <w:tblHeader/>
        </w:trPr>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w:t>
            </w:r>
          </w:p>
        </w:tc>
        <w:tc>
          <w:tcPr>
            <w:tcW w:w="4774"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16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rPr>
          <w:trHeight w:val="473"/>
        </w:trPr>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1.</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Корабоводене с използване на ECDIS и  AIS (Operational use of ECDIS and AIS)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lang w:eastAsia="ro-RO"/>
              </w:rPr>
              <w:t>(II/1 , A-II/1 / II/2 , A-II/2)</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2.</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Управление ресурсите на мостика и работа в екип (Bridge resource management and teamwork)</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lang w:eastAsia="ro-RO"/>
              </w:rPr>
              <w:t>(II/1 , A-II/1 / II/2 , A-II/2)</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3.</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Корабен радиооператор обща категория за СМСББ (GMDSS-GOC) (Изисква се GMDSS - ROC за крайбрежно плаване)</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(IV/2, A-IV/2)</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подадено заявление. При липса на стаж се преминава опреснителен курс или </w:t>
            </w:r>
            <w:r w:rsidRPr="00140209">
              <w:rPr>
                <w:rFonts w:ascii="Times New Roman" w:eastAsia="SimSun" w:hAnsi="Times New Roman"/>
                <w:sz w:val="20"/>
                <w:szCs w:val="20"/>
                <w:lang w:eastAsia="ro-RO"/>
              </w:rPr>
              <w:t>успешно положен изпит пред ИАМА по одобрена програма</w:t>
            </w:r>
            <w:r w:rsidRPr="00140209">
              <w:rPr>
                <w:rFonts w:ascii="Times New Roman" w:hAnsi="Times New Roman"/>
                <w:sz w:val="20"/>
                <w:szCs w:val="20"/>
              </w:rPr>
              <w:t>.</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4.</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Начална подготовка по морска безопасност (Basic safety training)</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VI/1 / A-VI/1, para. 2)</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5.</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Водач на спасително средство и дежурна лодка, различна от бързоходна лодка (Proficiency in survival craft and rescue boats other than fast rescue boats)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(VI/2, para.1 / A-VI/2, para.1)</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6.</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Обучение за борба с пожари по разширена програма (Advanced fire fighting)</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w:t>
            </w:r>
            <w:r w:rsidRPr="00140209">
              <w:rPr>
                <w:rFonts w:ascii="Times New Roman" w:hAnsi="Times New Roman"/>
                <w:sz w:val="20"/>
                <w:szCs w:val="20"/>
              </w:rPr>
              <w:t>VI/3, para 1 / A-VI/3, para. 1)</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rPr>
          <w:cantSplit/>
        </w:trPr>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7.</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Оказване на медицински грижи на борда (Medical care) (Задължителен само за капитани)</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(VI/4, para.2 / A-VI/4, para. 4)</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Подновява се с опреснителен курс, без изискване за плавателен стаж.</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8.</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Оказване на първа медицинска помощ (Medical First Aid) (Задължителен само за старши помощник капитан)</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w:t>
            </w:r>
            <w:r w:rsidRPr="00140209">
              <w:rPr>
                <w:rFonts w:ascii="Times New Roman" w:hAnsi="Times New Roman"/>
                <w:sz w:val="20"/>
                <w:szCs w:val="20"/>
              </w:rPr>
              <w:t>VI/4, para. 1 / A-VI/4, para. 1)</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lastRenderedPageBreak/>
              <w:t>9.</w:t>
            </w:r>
          </w:p>
        </w:tc>
        <w:tc>
          <w:tcPr>
            <w:tcW w:w="4774"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Подготовка за корабен офицер по сигурността (Ship Security Officer)</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(VI/5 / A-VI/5, para. 1)</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rPr>
          <w:cantSplit/>
        </w:trPr>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10.</w:t>
            </w:r>
          </w:p>
        </w:tc>
        <w:tc>
          <w:tcPr>
            <w:tcW w:w="4774"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Познания по опазване на морската среда (Marine Environmental Awareness)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(IMO model course 1.38)</w:t>
            </w:r>
          </w:p>
        </w:tc>
        <w:tc>
          <w:tcPr>
            <w:tcW w:w="189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bl>
    <w:p w:rsidR="00622010" w:rsidRPr="00140209" w:rsidRDefault="00622010" w:rsidP="00453CEF">
      <w:pPr>
        <w:keepNext/>
        <w:spacing w:before="240" w:after="60" w:line="240" w:lineRule="auto"/>
        <w:ind w:firstLine="720"/>
        <w:outlineLvl w:val="2"/>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 xml:space="preserve">2. </w:t>
      </w:r>
      <w:r w:rsidRPr="00140209">
        <w:rPr>
          <w:rFonts w:ascii="Times New Roman" w:eastAsia="SimSun" w:hAnsi="Times New Roman"/>
          <w:b/>
          <w:bCs/>
          <w:iCs/>
          <w:sz w:val="20"/>
          <w:szCs w:val="20"/>
          <w:lang w:eastAsia="ro-RO"/>
        </w:rPr>
        <w:t>Вахтен помощник капитан</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770"/>
        <w:gridCol w:w="1980"/>
        <w:gridCol w:w="5481"/>
      </w:tblGrid>
      <w:tr w:rsidR="00622010" w:rsidRPr="00140209" w:rsidTr="00741884">
        <w:trPr>
          <w:cantSplit/>
          <w:tblHeader/>
        </w:trPr>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77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98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Управление ресурсите на мостика и работа в екип (Bridge resource management and teamwork)</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lang w:eastAsia="ro-RO"/>
              </w:rPr>
              <w:t>(II/1 , A-II/1 / II/2 , A-II/2)</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Корабоводене с използване на ECDIS и  AIS (Operational use of ECDIS and AIS)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lang w:eastAsia="ro-RO"/>
              </w:rPr>
              <w:t>(II/1 , A-II/1 / II/2 , A-II/2)</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3.</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Корабен радиооператор обща категория за СМСББ (GMDSS-GOC) (Изисква се GMDSS - ROC за крайбрежно плаване)</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(IV/2, A-IV/2)</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210E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подадено заявление. При липса на стаж се преминава опреснителен курс или </w:t>
            </w:r>
            <w:r w:rsidRPr="00140209">
              <w:rPr>
                <w:rFonts w:ascii="Times New Roman" w:eastAsia="SimSun" w:hAnsi="Times New Roman"/>
                <w:sz w:val="20"/>
                <w:szCs w:val="20"/>
                <w:lang w:eastAsia="ro-RO"/>
              </w:rPr>
              <w:t>успешно положен изпит пред ИАМА по одобрена програма</w:t>
            </w:r>
            <w:r w:rsidRPr="00140209">
              <w:rPr>
                <w:rFonts w:ascii="Times New Roman" w:hAnsi="Times New Roman"/>
                <w:sz w:val="20"/>
                <w:szCs w:val="20"/>
              </w:rPr>
              <w:t>.</w:t>
            </w:r>
          </w:p>
        </w:tc>
      </w:tr>
      <w:tr w:rsidR="00622010" w:rsidRPr="00140209" w:rsidTr="00741884">
        <w:trPr>
          <w:cantSplit/>
        </w:trPr>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4.</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Начална подготовка по морска безопасност (Basic safety training)</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VI/1 / A-VI/1, para. 2)</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5.</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Водач на спасително средство и дежурна лодка, различна от бързоходна лодка (Proficiency in survival craft and rescue boats other than fast rescue boats)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(VI/2, para.1 / A-VI/2, para.1)</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6.</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Обучение за борба с пожари по разширена програма (Advanced fire fighting)</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lastRenderedPageBreak/>
              <w:t>(</w:t>
            </w:r>
            <w:r w:rsidRPr="00140209">
              <w:rPr>
                <w:rFonts w:ascii="Times New Roman" w:hAnsi="Times New Roman"/>
                <w:sz w:val="20"/>
                <w:szCs w:val="20"/>
              </w:rPr>
              <w:t>VI/3, para 1 / A-VI/3, para. 1)</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lastRenderedPageBreak/>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w:t>
            </w:r>
            <w:r w:rsidRPr="00140209">
              <w:rPr>
                <w:rFonts w:ascii="Times New Roman" w:hAnsi="Times New Roman"/>
                <w:sz w:val="20"/>
                <w:szCs w:val="20"/>
              </w:rPr>
              <w:lastRenderedPageBreak/>
              <w:t xml:space="preserve">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rPr>
          <w:trHeight w:val="313"/>
        </w:trPr>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lastRenderedPageBreak/>
              <w:t>7.</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Оказване на първа медицинска помощ (Medical First Aid) (</w:t>
            </w:r>
            <w:r w:rsidRPr="00140209">
              <w:rPr>
                <w:rFonts w:ascii="Times New Roman" w:hAnsi="Times New Roman"/>
                <w:sz w:val="20"/>
                <w:szCs w:val="20"/>
              </w:rPr>
              <w:t>VI/4, para. 1 / A-VI/4, para. 1)</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rPr>
          <w:trHeight w:val="313"/>
        </w:trPr>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8.</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Подготовка за лица, изпълняващи действия, свързани със сигурността (Training for seafarers with designated security duties)</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(VI/6, para. 4 / A-VI/6, para.6)</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rPr>
          <w:trHeight w:val="313"/>
        </w:trPr>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9.</w:t>
            </w:r>
          </w:p>
        </w:tc>
        <w:tc>
          <w:tcPr>
            <w:tcW w:w="477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Познания по опазване на морската среда (Marine Environmental Awareness)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(IMO model course 1.38)</w:t>
            </w:r>
          </w:p>
        </w:tc>
        <w:tc>
          <w:tcPr>
            <w:tcW w:w="198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bl>
    <w:p w:rsidR="00622010" w:rsidRPr="00140209" w:rsidRDefault="00622010" w:rsidP="00453CEF">
      <w:pPr>
        <w:keepNext/>
        <w:spacing w:after="0" w:line="240" w:lineRule="auto"/>
        <w:ind w:firstLine="720"/>
        <w:outlineLvl w:val="2"/>
        <w:rPr>
          <w:rFonts w:ascii="Times New Roman" w:eastAsia="SimSun" w:hAnsi="Times New Roman"/>
          <w:b/>
          <w:bCs/>
          <w:sz w:val="20"/>
          <w:szCs w:val="20"/>
        </w:rPr>
      </w:pPr>
    </w:p>
    <w:p w:rsidR="00622010" w:rsidRPr="00140209" w:rsidRDefault="00622010" w:rsidP="00453CEF">
      <w:pPr>
        <w:keepNext/>
        <w:spacing w:after="0" w:line="240" w:lineRule="auto"/>
        <w:ind w:firstLine="720"/>
        <w:outlineLvl w:val="2"/>
        <w:rPr>
          <w:rFonts w:ascii="Times New Roman" w:eastAsia="SimSun" w:hAnsi="Times New Roman"/>
          <w:b/>
          <w:bCs/>
          <w:iCs/>
          <w:sz w:val="20"/>
          <w:szCs w:val="20"/>
        </w:rPr>
      </w:pPr>
      <w:r w:rsidRPr="00140209">
        <w:rPr>
          <w:rFonts w:ascii="Times New Roman" w:eastAsia="SimSun" w:hAnsi="Times New Roman"/>
          <w:b/>
          <w:bCs/>
          <w:sz w:val="20"/>
          <w:szCs w:val="20"/>
        </w:rPr>
        <w:t xml:space="preserve">II. </w:t>
      </w:r>
      <w:r w:rsidRPr="00140209">
        <w:rPr>
          <w:rFonts w:ascii="Times New Roman" w:eastAsia="SimSun" w:hAnsi="Times New Roman"/>
          <w:b/>
          <w:bCs/>
          <w:sz w:val="20"/>
          <w:szCs w:val="20"/>
          <w:lang w:eastAsia="ro-RO"/>
        </w:rPr>
        <w:t>Свидетелства за професионална компетентност на лица от машинна команда</w:t>
      </w:r>
    </w:p>
    <w:p w:rsidR="00622010" w:rsidRPr="00140209" w:rsidRDefault="00622010" w:rsidP="00453CEF">
      <w:pPr>
        <w:spacing w:after="0" w:line="240" w:lineRule="auto"/>
        <w:ind w:firstLine="720"/>
        <w:rPr>
          <w:rFonts w:ascii="Times New Roman" w:hAnsi="Times New Roman"/>
          <w:b/>
          <w:bCs/>
          <w:sz w:val="20"/>
          <w:szCs w:val="20"/>
        </w:rPr>
      </w:pPr>
      <w:r w:rsidRPr="00140209">
        <w:rPr>
          <w:rFonts w:ascii="Times New Roman" w:hAnsi="Times New Roman"/>
          <w:b/>
          <w:bCs/>
          <w:sz w:val="20"/>
          <w:szCs w:val="20"/>
        </w:rPr>
        <w:t>1. Главен механик/ Втори механик</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719"/>
        <w:gridCol w:w="2031"/>
        <w:gridCol w:w="5481"/>
      </w:tblGrid>
      <w:tr w:rsidR="00622010" w:rsidRPr="00140209" w:rsidTr="00741884">
        <w:trPr>
          <w:cantSplit/>
          <w:tblHeader/>
        </w:trPr>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719"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2031"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4719"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Управление ресурсите на машинно отделение и работа в екип  (Engine resource management and teamwork)</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lang w:eastAsia="ro-RO"/>
              </w:rPr>
              <w:t>(III/1 , A-III/1 / III/2 , A-III/2)</w:t>
            </w:r>
          </w:p>
        </w:tc>
        <w:tc>
          <w:tcPr>
            <w:tcW w:w="203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4719"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Подготовка за лица, изпълняващи действия, свързани със сигурността (Training for seafarers with designated security duties)</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(VI/6, para. 4 / A-VI/6, para.6)</w:t>
            </w:r>
          </w:p>
        </w:tc>
        <w:tc>
          <w:tcPr>
            <w:tcW w:w="203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3.</w:t>
            </w:r>
          </w:p>
        </w:tc>
        <w:tc>
          <w:tcPr>
            <w:tcW w:w="4719"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Начална подготовка по морска безопасност (Basic safety training)</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VI/1 / A-VI/1, para. 2)</w:t>
            </w:r>
          </w:p>
        </w:tc>
        <w:tc>
          <w:tcPr>
            <w:tcW w:w="203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4.</w:t>
            </w:r>
          </w:p>
        </w:tc>
        <w:tc>
          <w:tcPr>
            <w:tcW w:w="4719"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Водач на спасително средство и дежурна лодка, различна от бързоходна лодка (Proficiency in survival craft and rescue boats other than fast rescue boats)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(VI/2, para.1 / A-VI/2, para.1)</w:t>
            </w:r>
          </w:p>
        </w:tc>
        <w:tc>
          <w:tcPr>
            <w:tcW w:w="203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lastRenderedPageBreak/>
              <w:t>5.</w:t>
            </w:r>
          </w:p>
        </w:tc>
        <w:tc>
          <w:tcPr>
            <w:tcW w:w="4719"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Обучение за борба с пожари по разширена програма (Advanced fire fighting)</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w:t>
            </w:r>
            <w:r w:rsidRPr="00140209">
              <w:rPr>
                <w:rFonts w:ascii="Times New Roman" w:hAnsi="Times New Roman"/>
                <w:sz w:val="20"/>
                <w:szCs w:val="20"/>
              </w:rPr>
              <w:t>VI/3, para 1 / A-VI/3, para. 1)</w:t>
            </w:r>
          </w:p>
        </w:tc>
        <w:tc>
          <w:tcPr>
            <w:tcW w:w="203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6.</w:t>
            </w:r>
          </w:p>
        </w:tc>
        <w:tc>
          <w:tcPr>
            <w:tcW w:w="4719"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Оказване на първа медицинска помощ (Medical First Aid) (</w:t>
            </w:r>
            <w:r w:rsidRPr="00140209">
              <w:rPr>
                <w:rFonts w:ascii="Times New Roman" w:hAnsi="Times New Roman"/>
                <w:sz w:val="20"/>
                <w:szCs w:val="20"/>
              </w:rPr>
              <w:t>VI/4, para. 1 / A-VI/4, para. 1)</w:t>
            </w:r>
          </w:p>
        </w:tc>
        <w:tc>
          <w:tcPr>
            <w:tcW w:w="203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7.</w:t>
            </w:r>
          </w:p>
        </w:tc>
        <w:tc>
          <w:tcPr>
            <w:tcW w:w="4719"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Познания по опазване на морската среда (Marine Environmental Awareness)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(IMO model course 1.38)</w:t>
            </w:r>
          </w:p>
        </w:tc>
        <w:tc>
          <w:tcPr>
            <w:tcW w:w="203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rPr>
          <w:cantSplit/>
        </w:trPr>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8.</w:t>
            </w:r>
          </w:p>
        </w:tc>
        <w:tc>
          <w:tcPr>
            <w:tcW w:w="4719"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Експлоатация на съвременни системи за управление на главни и спомагателни двигатели (Training on monitoring of the main and auxiliary machinery operation and associated control systems)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(III/1 , A-III/1 / III/2 , A-III/2)</w:t>
            </w:r>
          </w:p>
        </w:tc>
        <w:tc>
          <w:tcPr>
            <w:tcW w:w="203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bl>
    <w:p w:rsidR="00622010" w:rsidRPr="00140209" w:rsidRDefault="00622010" w:rsidP="00453CEF">
      <w:pPr>
        <w:spacing w:after="0" w:line="240" w:lineRule="auto"/>
        <w:ind w:firstLine="720"/>
        <w:rPr>
          <w:rFonts w:ascii="Times New Roman" w:eastAsia="SimSun" w:hAnsi="Times New Roman"/>
          <w:b/>
          <w:bCs/>
          <w:sz w:val="20"/>
          <w:szCs w:val="20"/>
          <w:lang w:eastAsia="ro-RO"/>
        </w:rPr>
      </w:pPr>
    </w:p>
    <w:p w:rsidR="00622010" w:rsidRPr="00140209" w:rsidRDefault="00622010" w:rsidP="00453CEF">
      <w:pPr>
        <w:spacing w:after="0" w:line="240" w:lineRule="auto"/>
        <w:ind w:firstLine="720"/>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 xml:space="preserve"> 2. Вахтен механик/Електромеханик</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680"/>
        <w:gridCol w:w="2070"/>
        <w:gridCol w:w="5481"/>
      </w:tblGrid>
      <w:tr w:rsidR="00622010" w:rsidRPr="00140209" w:rsidTr="00741884">
        <w:trPr>
          <w:cantSplit/>
          <w:tblHeader/>
        </w:trPr>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w:t>
            </w:r>
          </w:p>
        </w:tc>
        <w:tc>
          <w:tcPr>
            <w:tcW w:w="468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207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1.</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Управление ресурсите на машинно отделение и работа в екип  (Engine resource management and teamwork)</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lang w:eastAsia="ro-RO"/>
              </w:rPr>
              <w:t>(III/1 , A-III/1 / III/2 , A-III/2)</w:t>
            </w:r>
          </w:p>
        </w:tc>
        <w:tc>
          <w:tcPr>
            <w:tcW w:w="20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2.</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Подготовка за лица, изпълняващи действия, свързани със сигурността (Training for seafarers with designated security duties)</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(VI/6, para. 4 / A-VI/6, para.6)</w:t>
            </w:r>
          </w:p>
        </w:tc>
        <w:tc>
          <w:tcPr>
            <w:tcW w:w="20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3.</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Начална подготовка по морска безопасност (Basic safety training)</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VI/1 / A-VI/1, para. 2)</w:t>
            </w:r>
          </w:p>
        </w:tc>
        <w:tc>
          <w:tcPr>
            <w:tcW w:w="20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4.</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 xml:space="preserve">Водач на спасително средство и дежурна лодка, различна от бързоходна лодка (Proficiency in </w:t>
            </w:r>
            <w:r w:rsidRPr="00140209">
              <w:rPr>
                <w:rFonts w:ascii="Times New Roman" w:hAnsi="Times New Roman"/>
                <w:sz w:val="20"/>
                <w:szCs w:val="20"/>
              </w:rPr>
              <w:lastRenderedPageBreak/>
              <w:t>survival craft and rescue boats other than fast rescue boats)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(VI/2, para.1 / A-VI/2, para.1)</w:t>
            </w:r>
          </w:p>
        </w:tc>
        <w:tc>
          <w:tcPr>
            <w:tcW w:w="20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lastRenderedPageBreak/>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w:t>
            </w:r>
            <w:r w:rsidRPr="00140209">
              <w:rPr>
                <w:rFonts w:ascii="Times New Roman" w:hAnsi="Times New Roman"/>
                <w:sz w:val="20"/>
                <w:szCs w:val="20"/>
              </w:rPr>
              <w:lastRenderedPageBreak/>
              <w:t xml:space="preserve">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lastRenderedPageBreak/>
              <w:t>6.</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Обучение за борба с пожари по разширена програма (Advanced fire fighting)</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w:t>
            </w:r>
            <w:r w:rsidRPr="00140209">
              <w:rPr>
                <w:rFonts w:ascii="Times New Roman" w:hAnsi="Times New Roman"/>
                <w:sz w:val="20"/>
                <w:szCs w:val="20"/>
              </w:rPr>
              <w:t>VI/3, para 1 / A-VI/3, para. 1)</w:t>
            </w:r>
          </w:p>
        </w:tc>
        <w:tc>
          <w:tcPr>
            <w:tcW w:w="20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7.</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Оказване на първа медицинска помощ (Medical First Aid) (</w:t>
            </w:r>
            <w:r w:rsidRPr="00140209">
              <w:rPr>
                <w:rFonts w:ascii="Times New Roman" w:hAnsi="Times New Roman"/>
                <w:sz w:val="20"/>
                <w:szCs w:val="20"/>
              </w:rPr>
              <w:t>VI/4, para. 1 / A-VI/4, para. 1)</w:t>
            </w:r>
          </w:p>
        </w:tc>
        <w:tc>
          <w:tcPr>
            <w:tcW w:w="20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8.</w:t>
            </w:r>
          </w:p>
        </w:tc>
        <w:tc>
          <w:tcPr>
            <w:tcW w:w="468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Експлоатация на съвременни системи за управление на главни и спомагателни двигатели (Training on monitoring of the main and auxiliary machinery operation and associated control systems)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(III/1 , A-III/1 / III/2 , A-III/2)</w:t>
            </w:r>
          </w:p>
        </w:tc>
        <w:tc>
          <w:tcPr>
            <w:tcW w:w="207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9.</w:t>
            </w:r>
          </w:p>
        </w:tc>
        <w:tc>
          <w:tcPr>
            <w:tcW w:w="468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Експлоатация и поддръжка на системи с напрежение над 1000V (Training in safe operation and maintenance of power systems in excess of 1000 volts)  (Задължителен само за електромеханици)</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(III/1 , A-III/1 / III/2 , A-III/2 / III/6 , A-III/6  )</w:t>
            </w:r>
          </w:p>
        </w:tc>
        <w:tc>
          <w:tcPr>
            <w:tcW w:w="207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10.</w:t>
            </w:r>
          </w:p>
        </w:tc>
        <w:tc>
          <w:tcPr>
            <w:tcW w:w="468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Познания по опазване на морската среда (Marine Environmental Awareness)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(IMO model course 1.38)</w:t>
            </w:r>
          </w:p>
        </w:tc>
        <w:tc>
          <w:tcPr>
            <w:tcW w:w="207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bl>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622010" w:rsidRPr="00140209" w:rsidRDefault="00622010" w:rsidP="00453CEF">
      <w:pPr>
        <w:keepNext/>
        <w:spacing w:after="0" w:line="240" w:lineRule="auto"/>
        <w:ind w:firstLine="720"/>
        <w:outlineLvl w:val="1"/>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III. Свидетелства за професионална компетентност на лицата от изпълнителско ниво (квалифициран моряк палубна/машинна команда, корабен рулеви, корабен моторист, корабен електротехник и др.)</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680"/>
        <w:gridCol w:w="1980"/>
        <w:gridCol w:w="5571"/>
      </w:tblGrid>
      <w:tr w:rsidR="00622010" w:rsidRPr="00140209" w:rsidTr="00741884">
        <w:trPr>
          <w:trHeight w:val="620"/>
        </w:trPr>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68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98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lastRenderedPageBreak/>
              <w:t>1.</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Начална подготовка по морска безопасност (Basic safety training)</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VI/1 / A-VI/1, para. 2)</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40" w:lineRule="auto"/>
              <w:ind w:firstLine="720"/>
              <w:rPr>
                <w:rFonts w:ascii="Times New Roman" w:hAnsi="Times New Roman"/>
                <w:bCs/>
                <w:iCs/>
                <w:sz w:val="20"/>
                <w:szCs w:val="20"/>
              </w:rPr>
            </w:pPr>
            <w:r w:rsidRPr="00140209">
              <w:rPr>
                <w:rFonts w:ascii="Times New Roman" w:hAnsi="Times New Roman"/>
                <w:bCs/>
                <w:iCs/>
                <w:sz w:val="20"/>
                <w:szCs w:val="20"/>
              </w:rPr>
              <w:t>Елементарни познания за сигурността на кораба (Security awareness training)</w:t>
            </w:r>
          </w:p>
          <w:p w:rsidR="00622010" w:rsidRPr="00140209" w:rsidRDefault="00622010" w:rsidP="00453CEF">
            <w:pPr>
              <w:spacing w:after="0" w:line="240" w:lineRule="auto"/>
              <w:ind w:firstLine="720"/>
              <w:rPr>
                <w:rFonts w:ascii="Times New Roman" w:hAnsi="Times New Roman"/>
                <w:bCs/>
                <w:iCs/>
                <w:sz w:val="20"/>
                <w:szCs w:val="20"/>
              </w:rPr>
            </w:pPr>
            <w:r w:rsidRPr="00140209">
              <w:rPr>
                <w:rFonts w:ascii="Times New Roman" w:hAnsi="Times New Roman"/>
                <w:bCs/>
                <w:iCs/>
                <w:sz w:val="20"/>
                <w:szCs w:val="20"/>
              </w:rPr>
              <w:t>(</w:t>
            </w:r>
            <w:r w:rsidRPr="00140209">
              <w:rPr>
                <w:rFonts w:ascii="Times New Roman" w:hAnsi="Times New Roman"/>
                <w:sz w:val="20"/>
                <w:szCs w:val="20"/>
              </w:rPr>
              <w:t>VI/6, para.1 / A-VI/6, para. 4)</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t>3.</w:t>
            </w:r>
          </w:p>
        </w:tc>
        <w:tc>
          <w:tcPr>
            <w:tcW w:w="46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Познания по опазване на морската среда (Marine Environmental Awareness)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t>(IMO model course 1.38)</w:t>
            </w:r>
          </w:p>
        </w:tc>
        <w:tc>
          <w:tcPr>
            <w:tcW w:w="198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t>4.</w:t>
            </w:r>
          </w:p>
        </w:tc>
        <w:tc>
          <w:tcPr>
            <w:tcW w:w="468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Водач на спасително средство и дежурна лодка, различна от бързоходна лодка (Proficiency in survival craft and rescue boats other than fast rescue boats)</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(VI/2, para.1 / A-VI/2, para.1) (Задължителен само за квалифициран моряк палубна команда)</w:t>
            </w:r>
          </w:p>
        </w:tc>
        <w:tc>
          <w:tcPr>
            <w:tcW w:w="198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p>
        </w:tc>
      </w:tr>
    </w:tbl>
    <w:p w:rsidR="00622010" w:rsidRPr="00140209" w:rsidRDefault="00622010"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0D7992" w:rsidRPr="00140209" w:rsidRDefault="000D7992" w:rsidP="00453CEF">
      <w:pPr>
        <w:keepNext/>
        <w:spacing w:after="0" w:line="240" w:lineRule="auto"/>
        <w:ind w:firstLine="720"/>
        <w:outlineLvl w:val="1"/>
        <w:rPr>
          <w:rFonts w:ascii="Times New Roman" w:eastAsia="SimSun" w:hAnsi="Times New Roman"/>
          <w:b/>
          <w:bCs/>
          <w:sz w:val="20"/>
          <w:szCs w:val="20"/>
          <w:lang w:eastAsia="ro-RO"/>
        </w:rPr>
      </w:pPr>
    </w:p>
    <w:p w:rsidR="00622010" w:rsidRPr="00140209" w:rsidRDefault="00622010" w:rsidP="00453CEF">
      <w:pPr>
        <w:keepNext/>
        <w:spacing w:after="0" w:line="240" w:lineRule="auto"/>
        <w:ind w:firstLine="720"/>
        <w:outlineLvl w:val="1"/>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 xml:space="preserve">IV. GMDSS радиооператор  </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860"/>
        <w:gridCol w:w="1890"/>
        <w:gridCol w:w="5481"/>
      </w:tblGrid>
      <w:tr w:rsidR="00622010" w:rsidRPr="00140209" w:rsidTr="00741884">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86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7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486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Начална подготовка по морска безопасност (Basic safety training)</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VI/1 / A-VI/1, para. 2)</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пълният курс.</w:t>
            </w:r>
            <w:r w:rsidRPr="00140209">
              <w:rPr>
                <w:rFonts w:ascii="Times New Roman" w:hAnsi="Times New Roman"/>
              </w:rPr>
              <w:t xml:space="preserve"> </w:t>
            </w:r>
            <w:r w:rsidRPr="00140209">
              <w:rPr>
                <w:rFonts w:ascii="Times New Roman" w:hAnsi="Times New Roman"/>
                <w:sz w:val="20"/>
                <w:szCs w:val="20"/>
              </w:rPr>
              <w:t xml:space="preserve">Не се изисква преминаване на курс, ако в свидетелството е вписано ограничение „Важи само за кораби за спорт, туризъм и развлечения”. </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486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Подготовка за лица, изпълняващи действия, свързани със сигурността (Training for seafarers with designated security duties)</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(VI/6, para. 4 / A-VI/6, para.6)</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Безсрочен</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40" w:lineRule="auto"/>
              <w:ind w:firstLine="16"/>
              <w:jc w:val="center"/>
              <w:rPr>
                <w:rFonts w:ascii="Times New Roman" w:hAnsi="Times New Roman"/>
                <w:b/>
                <w:bCs/>
                <w:sz w:val="20"/>
                <w:szCs w:val="20"/>
              </w:rPr>
            </w:pPr>
            <w:r w:rsidRPr="00140209">
              <w:rPr>
                <w:rFonts w:ascii="Times New Roman" w:hAnsi="Times New Roman"/>
                <w:b/>
                <w:bCs/>
                <w:sz w:val="20"/>
                <w:szCs w:val="20"/>
              </w:rPr>
              <w:t>3.</w:t>
            </w:r>
          </w:p>
        </w:tc>
        <w:tc>
          <w:tcPr>
            <w:tcW w:w="486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hAnsi="Times New Roman"/>
                <w:iCs/>
                <w:sz w:val="20"/>
                <w:szCs w:val="20"/>
              </w:rPr>
              <w:t>Познания по опазване на морската среда (Marine Environmental Awareness)</w:t>
            </w:r>
          </w:p>
          <w:p w:rsidR="00622010" w:rsidRPr="00140209" w:rsidRDefault="00622010" w:rsidP="00453CEF">
            <w:pPr>
              <w:spacing w:after="0" w:line="20" w:lineRule="atLeast"/>
              <w:ind w:firstLine="720"/>
              <w:rPr>
                <w:rFonts w:ascii="Times New Roman" w:hAnsi="Times New Roman"/>
                <w:iCs/>
                <w:sz w:val="20"/>
                <w:szCs w:val="20"/>
              </w:rPr>
            </w:pPr>
            <w:r w:rsidRPr="00140209">
              <w:rPr>
                <w:rFonts w:ascii="Times New Roman" w:eastAsia="SimSun" w:hAnsi="Times New Roman"/>
                <w:sz w:val="20"/>
                <w:szCs w:val="20"/>
                <w:lang w:eastAsia="ro-RO"/>
              </w:rPr>
              <w:lastRenderedPageBreak/>
              <w:t>(IMO model course 1.38)</w:t>
            </w:r>
          </w:p>
        </w:tc>
        <w:tc>
          <w:tcPr>
            <w:tcW w:w="1890"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lastRenderedPageBreak/>
              <w:t>Безсрочен</w:t>
            </w:r>
          </w:p>
        </w:tc>
        <w:tc>
          <w:tcPr>
            <w:tcW w:w="5481"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jc w:val="center"/>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Не се изисква подновяване</w:t>
            </w:r>
          </w:p>
        </w:tc>
      </w:tr>
    </w:tbl>
    <w:p w:rsidR="000D7992" w:rsidRPr="00140209" w:rsidRDefault="000D7992" w:rsidP="00453CEF">
      <w:pPr>
        <w:ind w:firstLine="720"/>
        <w:rPr>
          <w:rFonts w:ascii="Times New Roman" w:hAnsi="Times New Roman"/>
          <w:b/>
          <w:sz w:val="20"/>
          <w:szCs w:val="20"/>
        </w:rPr>
      </w:pPr>
    </w:p>
    <w:p w:rsidR="000D7992" w:rsidRPr="00140209" w:rsidRDefault="000D7992" w:rsidP="00453CEF">
      <w:pPr>
        <w:ind w:firstLine="720"/>
        <w:rPr>
          <w:rFonts w:ascii="Times New Roman" w:hAnsi="Times New Roman"/>
          <w:b/>
          <w:sz w:val="20"/>
          <w:szCs w:val="20"/>
        </w:rPr>
      </w:pPr>
    </w:p>
    <w:p w:rsidR="000D7992" w:rsidRPr="00140209" w:rsidRDefault="000D7992" w:rsidP="00453CEF">
      <w:pPr>
        <w:ind w:firstLine="720"/>
        <w:rPr>
          <w:rFonts w:ascii="Times New Roman" w:hAnsi="Times New Roman"/>
          <w:b/>
          <w:sz w:val="20"/>
          <w:szCs w:val="20"/>
        </w:rPr>
      </w:pPr>
    </w:p>
    <w:p w:rsidR="000D7992" w:rsidRPr="00140209" w:rsidRDefault="000D7992" w:rsidP="00453CEF">
      <w:pPr>
        <w:ind w:firstLine="720"/>
        <w:rPr>
          <w:rFonts w:ascii="Times New Roman" w:hAnsi="Times New Roman"/>
          <w:b/>
          <w:sz w:val="20"/>
          <w:szCs w:val="20"/>
        </w:rPr>
      </w:pPr>
    </w:p>
    <w:p w:rsidR="00622010" w:rsidRPr="00140209" w:rsidRDefault="00622010" w:rsidP="00453CEF">
      <w:pPr>
        <w:ind w:firstLine="720"/>
        <w:rPr>
          <w:rFonts w:ascii="Times New Roman" w:hAnsi="Times New Roman"/>
          <w:b/>
          <w:sz w:val="20"/>
          <w:szCs w:val="20"/>
        </w:rPr>
      </w:pPr>
      <w:r w:rsidRPr="00140209">
        <w:rPr>
          <w:rFonts w:ascii="Times New Roman" w:hAnsi="Times New Roman"/>
          <w:b/>
          <w:sz w:val="20"/>
          <w:szCs w:val="20"/>
        </w:rPr>
        <w:t>V. Водач на бързоходна дежурна лодка</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860"/>
        <w:gridCol w:w="1890"/>
        <w:gridCol w:w="5481"/>
      </w:tblGrid>
      <w:tr w:rsidR="00622010" w:rsidRPr="00140209" w:rsidTr="00741884">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w:t>
            </w:r>
          </w:p>
        </w:tc>
        <w:tc>
          <w:tcPr>
            <w:tcW w:w="486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25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40" w:lineRule="auto"/>
              <w:jc w:val="center"/>
              <w:rPr>
                <w:rFonts w:ascii="Times New Roman" w:hAnsi="Times New Roman"/>
                <w:b/>
                <w:bCs/>
                <w:sz w:val="20"/>
                <w:szCs w:val="20"/>
              </w:rPr>
            </w:pPr>
            <w:r w:rsidRPr="00140209">
              <w:rPr>
                <w:rFonts w:ascii="Times New Roman" w:hAnsi="Times New Roman"/>
                <w:b/>
                <w:bCs/>
                <w:sz w:val="20"/>
                <w:szCs w:val="20"/>
              </w:rPr>
              <w:t>1.</w:t>
            </w:r>
          </w:p>
        </w:tc>
        <w:tc>
          <w:tcPr>
            <w:tcW w:w="486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40" w:lineRule="auto"/>
              <w:ind w:firstLine="720"/>
              <w:rPr>
                <w:rFonts w:ascii="Times New Roman" w:hAnsi="Times New Roman"/>
                <w:bCs/>
                <w:iCs/>
                <w:sz w:val="20"/>
                <w:szCs w:val="20"/>
              </w:rPr>
            </w:pPr>
            <w:r w:rsidRPr="00140209">
              <w:rPr>
                <w:rFonts w:ascii="Times New Roman" w:hAnsi="Times New Roman"/>
                <w:bCs/>
                <w:iCs/>
                <w:sz w:val="20"/>
                <w:szCs w:val="20"/>
              </w:rPr>
              <w:t>Водач на бързоходна дежурна лодка</w:t>
            </w:r>
          </w:p>
          <w:p w:rsidR="00622010" w:rsidRPr="00140209" w:rsidRDefault="00622010" w:rsidP="00453CEF">
            <w:pPr>
              <w:spacing w:after="0" w:line="240" w:lineRule="auto"/>
              <w:ind w:firstLine="720"/>
              <w:rPr>
                <w:rFonts w:ascii="Times New Roman" w:hAnsi="Times New Roman"/>
                <w:bCs/>
                <w:iCs/>
                <w:sz w:val="20"/>
                <w:szCs w:val="20"/>
              </w:rPr>
            </w:pPr>
            <w:r w:rsidRPr="00140209">
              <w:rPr>
                <w:rFonts w:ascii="Times New Roman" w:hAnsi="Times New Roman"/>
                <w:bCs/>
                <w:iCs/>
                <w:sz w:val="20"/>
                <w:szCs w:val="20"/>
              </w:rPr>
              <w:t>(Fast Rescue Boat)</w:t>
            </w:r>
          </w:p>
          <w:p w:rsidR="00622010" w:rsidRPr="00140209" w:rsidRDefault="00622010" w:rsidP="00453CEF">
            <w:pPr>
              <w:spacing w:after="0" w:line="240" w:lineRule="auto"/>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hAnsi="Times New Roman"/>
                <w:sz w:val="20"/>
                <w:szCs w:val="20"/>
              </w:rPr>
              <w:t>VI/2, para.2  / A-VI/2, para.7)</w:t>
            </w:r>
          </w:p>
        </w:tc>
        <w:tc>
          <w:tcPr>
            <w:tcW w:w="189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jc w:val="center"/>
              <w:rPr>
                <w:rFonts w:ascii="Times New Roman" w:hAnsi="Times New Roman"/>
                <w:sz w:val="20"/>
                <w:szCs w:val="20"/>
              </w:rPr>
            </w:pPr>
            <w:r w:rsidRPr="00140209">
              <w:rPr>
                <w:rFonts w:ascii="Times New Roman" w:hAnsi="Times New Roman"/>
                <w:sz w:val="20"/>
                <w:szCs w:val="20"/>
              </w:rPr>
              <w:t>5 години</w:t>
            </w:r>
          </w:p>
        </w:tc>
        <w:tc>
          <w:tcPr>
            <w:tcW w:w="548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hAnsi="Times New Roman"/>
                <w:sz w:val="20"/>
                <w:szCs w:val="20"/>
              </w:rPr>
              <w:t xml:space="preserve">При наличие на 12 месеца стаж за последните 5 години или 3 месеца стаж за последните 6 месеца се подновява след преминаване на </w:t>
            </w:r>
            <w:r w:rsidRPr="00140209">
              <w:rPr>
                <w:rFonts w:ascii="Times New Roman" w:hAnsi="Times New Roman"/>
                <w:b/>
                <w:sz w:val="20"/>
                <w:szCs w:val="20"/>
              </w:rPr>
              <w:t>опреснителен курс</w:t>
            </w:r>
            <w:r w:rsidRPr="00140209">
              <w:rPr>
                <w:rFonts w:ascii="Times New Roman" w:hAnsi="Times New Roman"/>
                <w:sz w:val="20"/>
                <w:szCs w:val="20"/>
              </w:rPr>
              <w:t>. При липса на стаж се преминава пълния курс.</w:t>
            </w:r>
          </w:p>
        </w:tc>
      </w:tr>
    </w:tbl>
    <w:p w:rsidR="000D7992" w:rsidRPr="00140209" w:rsidRDefault="000D7992" w:rsidP="000D7992">
      <w:pPr>
        <w:ind w:firstLine="720"/>
        <w:rPr>
          <w:rFonts w:ascii="Times New Roman" w:hAnsi="Times New Roman"/>
          <w:sz w:val="20"/>
          <w:szCs w:val="20"/>
        </w:rPr>
      </w:pPr>
    </w:p>
    <w:p w:rsidR="000D7992" w:rsidRPr="00140209" w:rsidRDefault="00622010" w:rsidP="00F060E9">
      <w:pPr>
        <w:rPr>
          <w:rFonts w:ascii="Times New Roman" w:hAnsi="Times New Roman"/>
          <w:sz w:val="20"/>
          <w:szCs w:val="20"/>
        </w:rPr>
      </w:pPr>
      <w:r w:rsidRPr="00140209">
        <w:rPr>
          <w:rFonts w:ascii="Times New Roman" w:hAnsi="Times New Roman"/>
          <w:sz w:val="20"/>
          <w:szCs w:val="20"/>
        </w:rPr>
        <w:t>Забележки:</w:t>
      </w:r>
    </w:p>
    <w:p w:rsidR="00622010" w:rsidRPr="00140209" w:rsidRDefault="000D7992" w:rsidP="00F060E9">
      <w:pPr>
        <w:pStyle w:val="ListParagraph"/>
        <w:numPr>
          <w:ilvl w:val="0"/>
          <w:numId w:val="4"/>
        </w:numPr>
        <w:ind w:left="0" w:firstLine="0"/>
        <w:jc w:val="both"/>
        <w:rPr>
          <w:rFonts w:ascii="Times New Roman" w:hAnsi="Times New Roman"/>
          <w:sz w:val="20"/>
          <w:szCs w:val="20"/>
        </w:rPr>
      </w:pPr>
      <w:r w:rsidRPr="00140209">
        <w:rPr>
          <w:rFonts w:ascii="Times New Roman" w:hAnsi="Times New Roman"/>
          <w:sz w:val="20"/>
          <w:szCs w:val="20"/>
        </w:rPr>
        <w:t xml:space="preserve"> </w:t>
      </w:r>
      <w:r w:rsidR="00622010" w:rsidRPr="00140209">
        <w:rPr>
          <w:rFonts w:ascii="Times New Roman" w:hAnsi="Times New Roman"/>
          <w:sz w:val="20"/>
          <w:szCs w:val="20"/>
        </w:rPr>
        <w:t>Курсът „Начална подготовка по морска безопасност” включва следните курсове - „Техники за оцеляване на море” (Personal Survival Techniques), „Противопожарна безопасност и борба с пожари”(Fire Prevention and Fire Fighting), „Елементарна първа помощ”(Elementary First Aid) и „Лична безопасност и социални отговорности”(Personal Safety and Social Responsibilities).</w:t>
      </w:r>
    </w:p>
    <w:p w:rsidR="00622010" w:rsidRPr="00140209" w:rsidRDefault="00622010" w:rsidP="00F060E9">
      <w:pPr>
        <w:pStyle w:val="ListParagraph"/>
        <w:numPr>
          <w:ilvl w:val="0"/>
          <w:numId w:val="4"/>
        </w:numPr>
        <w:ind w:left="0" w:firstLine="0"/>
        <w:jc w:val="both"/>
        <w:rPr>
          <w:rFonts w:ascii="Times New Roman" w:hAnsi="Times New Roman"/>
          <w:sz w:val="20"/>
          <w:szCs w:val="20"/>
        </w:rPr>
      </w:pPr>
      <w:r w:rsidRPr="00140209">
        <w:rPr>
          <w:rFonts w:ascii="Times New Roman" w:hAnsi="Times New Roman"/>
          <w:sz w:val="20"/>
          <w:szCs w:val="20"/>
        </w:rPr>
        <w:t>Лицата от палубна команда управленско и оперативно ниво (капитан, старши помощник капитан, вахтен помощник капитан), които при своето обучение не са преминали обучение по „Корабоводене с използване на радар и ARPA” (Правило II/1, II/2 от Конвенция STCW и А-II/1, A-II/1) преминават същия по одобрена от ИАМА програма.</w:t>
      </w:r>
    </w:p>
    <w:p w:rsidR="00622010" w:rsidRPr="00140209" w:rsidRDefault="00622010" w:rsidP="00453CEF">
      <w:pPr>
        <w:ind w:firstLine="720"/>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br w:type="page"/>
      </w:r>
      <w:r w:rsidR="00890B9F" w:rsidRPr="00140209">
        <w:rPr>
          <w:rFonts w:ascii="Times New Roman" w:eastAsia="SimSun" w:hAnsi="Times New Roman"/>
          <w:b/>
          <w:bCs/>
          <w:sz w:val="20"/>
          <w:szCs w:val="20"/>
          <w:lang w:eastAsia="ro-RO"/>
        </w:rPr>
        <w:lastRenderedPageBreak/>
        <w:t xml:space="preserve">VI. </w:t>
      </w:r>
      <w:r w:rsidRPr="00140209">
        <w:rPr>
          <w:rFonts w:ascii="Times New Roman" w:eastAsia="SimSun" w:hAnsi="Times New Roman"/>
          <w:b/>
          <w:bCs/>
          <w:sz w:val="20"/>
          <w:szCs w:val="20"/>
          <w:lang w:eastAsia="ro-RO"/>
        </w:rPr>
        <w:t xml:space="preserve">Задължителна </w:t>
      </w:r>
      <w:r w:rsidRPr="00140209">
        <w:rPr>
          <w:rFonts w:ascii="Times New Roman" w:eastAsia="SimSun" w:hAnsi="Times New Roman"/>
          <w:b/>
          <w:bCs/>
          <w:sz w:val="20"/>
          <w:szCs w:val="20"/>
          <w:u w:val="single"/>
          <w:lang w:eastAsia="ro-RO"/>
        </w:rPr>
        <w:t>специална</w:t>
      </w:r>
      <w:r w:rsidRPr="00140209">
        <w:rPr>
          <w:rFonts w:ascii="Times New Roman" w:eastAsia="SimSun" w:hAnsi="Times New Roman"/>
          <w:b/>
          <w:bCs/>
          <w:sz w:val="20"/>
          <w:szCs w:val="20"/>
          <w:lang w:eastAsia="ro-RO"/>
        </w:rPr>
        <w:t xml:space="preserve"> подготовка на лица, работещи на различни типове кораби </w:t>
      </w:r>
    </w:p>
    <w:p w:rsidR="00622010" w:rsidRPr="00140209" w:rsidRDefault="00622010" w:rsidP="00453CEF">
      <w:pPr>
        <w:keepNext/>
        <w:numPr>
          <w:ilvl w:val="0"/>
          <w:numId w:val="2"/>
        </w:numPr>
        <w:spacing w:after="0" w:line="240" w:lineRule="auto"/>
        <w:ind w:firstLine="720"/>
        <w:jc w:val="both"/>
        <w:outlineLvl w:val="2"/>
        <w:rPr>
          <w:rFonts w:ascii="Times New Roman" w:eastAsia="SimSun" w:hAnsi="Times New Roman"/>
          <w:b/>
          <w:bCs/>
          <w:sz w:val="20"/>
          <w:szCs w:val="20"/>
          <w:lang w:eastAsia="ro-RO"/>
        </w:rPr>
      </w:pPr>
      <w:r w:rsidRPr="00140209">
        <w:rPr>
          <w:rFonts w:ascii="Times New Roman" w:hAnsi="Times New Roman"/>
          <w:b/>
          <w:bCs/>
          <w:iCs/>
          <w:sz w:val="20"/>
          <w:szCs w:val="20"/>
        </w:rPr>
        <w:t>Нефтени танкери, танкери – химаколовози и танкери за втечнен природен газ</w:t>
      </w:r>
    </w:p>
    <w:p w:rsidR="00622010" w:rsidRPr="00140209" w:rsidRDefault="00622010" w:rsidP="00453CEF">
      <w:pPr>
        <w:keepNext/>
        <w:spacing w:after="0" w:line="240" w:lineRule="auto"/>
        <w:ind w:firstLine="720"/>
        <w:jc w:val="both"/>
        <w:outlineLvl w:val="2"/>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1. За лица от корабния екипаж – оперативно ниво палубна команда, оперативно ниво машинна команда и лица от изпълнителско ниво</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860"/>
        <w:gridCol w:w="1800"/>
        <w:gridCol w:w="5571"/>
      </w:tblGrid>
      <w:tr w:rsidR="00622010" w:rsidRPr="00140209" w:rsidTr="00741884">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86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16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486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Обща подготовка за работа на нефтени танкери и танкери – химикаловози (Basic training in</w:t>
            </w:r>
            <w:r w:rsidRPr="00140209">
              <w:rPr>
                <w:rFonts w:ascii="Times New Roman" w:hAnsi="Times New Roman"/>
                <w:bCs/>
                <w:iCs/>
                <w:sz w:val="20"/>
                <w:szCs w:val="20"/>
              </w:rPr>
              <w:t xml:space="preserve"> oil and chemical tanker cargo operations) (само за лицата, работещи на нефтени танкери и/или танкери химикаловози)</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V/1-1, para.1 / A-V/1-1, para. 1)</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hanging="108"/>
              <w:jc w:val="center"/>
              <w:rPr>
                <w:rFonts w:ascii="Times New Roman" w:eastAsia="SimSun" w:hAnsi="Times New Roman"/>
                <w:sz w:val="20"/>
                <w:szCs w:val="20"/>
              </w:rPr>
            </w:pPr>
            <w:r w:rsidRPr="00140209">
              <w:rPr>
                <w:rFonts w:ascii="Times New Roman" w:eastAsia="SimSun" w:hAnsi="Times New Roman"/>
                <w:sz w:val="20"/>
                <w:szCs w:val="20"/>
              </w:rPr>
              <w:t xml:space="preserve">Безсрочен за изпълнителско ниво. </w:t>
            </w:r>
          </w:p>
          <w:p w:rsidR="00622010" w:rsidRPr="00140209" w:rsidRDefault="00622010" w:rsidP="000D7992">
            <w:pPr>
              <w:spacing w:after="0" w:line="20" w:lineRule="atLeast"/>
              <w:ind w:right="251" w:hanging="108"/>
              <w:jc w:val="center"/>
              <w:rPr>
                <w:rFonts w:ascii="Times New Roman" w:eastAsia="SimSun" w:hAnsi="Times New Roman"/>
                <w:sz w:val="20"/>
                <w:szCs w:val="20"/>
              </w:rPr>
            </w:pPr>
            <w:r w:rsidRPr="00140209">
              <w:rPr>
                <w:rFonts w:ascii="Times New Roman" w:eastAsia="SimSun" w:hAnsi="Times New Roman"/>
                <w:sz w:val="20"/>
                <w:szCs w:val="20"/>
              </w:rPr>
              <w:t>5 години за оперативно ниво</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left="-36" w:right="5" w:firstLine="720"/>
              <w:jc w:val="both"/>
              <w:rPr>
                <w:rFonts w:ascii="Times New Roman" w:eastAsia="SimSun" w:hAnsi="Times New Roman"/>
                <w:sz w:val="20"/>
                <w:szCs w:val="20"/>
              </w:rPr>
            </w:pPr>
            <w:r w:rsidRPr="00140209">
              <w:rPr>
                <w:rFonts w:ascii="Times New Roman" w:eastAsia="SimSun" w:hAnsi="Times New Roman"/>
                <w:sz w:val="20"/>
                <w:szCs w:val="20"/>
              </w:rPr>
              <w:t>Не се изисква подновяване за изпълнителско ниво. За оперативно ниво се изисква 3 месеца стаж на един от двата видове танкери за последните 5 години и свидетелството се преиздава след подадено заявление. При липса на стаж лицата от оперативно ниво преминават пълния курс.</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486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right="251" w:firstLine="720"/>
              <w:jc w:val="both"/>
              <w:rPr>
                <w:rFonts w:ascii="Times New Roman" w:hAnsi="Times New Roman"/>
                <w:bCs/>
                <w:iCs/>
                <w:sz w:val="20"/>
                <w:szCs w:val="20"/>
              </w:rPr>
            </w:pPr>
            <w:r w:rsidRPr="00140209">
              <w:rPr>
                <w:rFonts w:ascii="Times New Roman" w:hAnsi="Times New Roman"/>
                <w:sz w:val="20"/>
                <w:szCs w:val="20"/>
              </w:rPr>
              <w:t>Обща подготовка за работа на танкери газовози (Basic training in</w:t>
            </w:r>
            <w:r w:rsidRPr="00140209">
              <w:rPr>
                <w:rFonts w:ascii="Times New Roman" w:hAnsi="Times New Roman"/>
                <w:b/>
                <w:bCs/>
                <w:iCs/>
                <w:sz w:val="20"/>
                <w:szCs w:val="20"/>
              </w:rPr>
              <w:t xml:space="preserve"> </w:t>
            </w:r>
            <w:r w:rsidRPr="00140209">
              <w:rPr>
                <w:rFonts w:ascii="Times New Roman" w:hAnsi="Times New Roman"/>
                <w:bCs/>
                <w:iCs/>
                <w:sz w:val="20"/>
                <w:szCs w:val="20"/>
              </w:rPr>
              <w:t xml:space="preserve">liquefied gas tankers cargo operations) (Само за лицата, работещи на танкери - газовози) </w:t>
            </w:r>
          </w:p>
          <w:p w:rsidR="00622010" w:rsidRPr="00140209" w:rsidRDefault="00622010" w:rsidP="00453CEF">
            <w:pPr>
              <w:spacing w:after="0" w:line="20" w:lineRule="atLeast"/>
              <w:ind w:right="251" w:firstLine="720"/>
              <w:jc w:val="both"/>
              <w:rPr>
                <w:rFonts w:ascii="Times New Roman" w:hAnsi="Times New Roman"/>
                <w:sz w:val="20"/>
                <w:szCs w:val="20"/>
              </w:rPr>
            </w:pPr>
            <w:r w:rsidRPr="00140209">
              <w:rPr>
                <w:rFonts w:ascii="Times New Roman" w:eastAsia="SimSun" w:hAnsi="Times New Roman"/>
                <w:sz w:val="20"/>
                <w:szCs w:val="20"/>
              </w:rPr>
              <w:t>(V/1-2, para.1 / A- V/1-2, para. 1)</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firstLine="162"/>
              <w:jc w:val="center"/>
              <w:rPr>
                <w:rFonts w:ascii="Times New Roman" w:eastAsia="SimSun" w:hAnsi="Times New Roman"/>
                <w:sz w:val="20"/>
                <w:szCs w:val="20"/>
              </w:rPr>
            </w:pPr>
            <w:r w:rsidRPr="00140209">
              <w:rPr>
                <w:rFonts w:ascii="Times New Roman" w:eastAsia="SimSun" w:hAnsi="Times New Roman"/>
                <w:sz w:val="20"/>
                <w:szCs w:val="20"/>
              </w:rPr>
              <w:t xml:space="preserve">Безсрочен за изпълнителско ниво. </w:t>
            </w:r>
          </w:p>
          <w:p w:rsidR="00622010" w:rsidRPr="00140209" w:rsidRDefault="00622010" w:rsidP="000D7992">
            <w:pPr>
              <w:spacing w:after="0" w:line="20" w:lineRule="atLeast"/>
              <w:ind w:right="251" w:firstLine="162"/>
              <w:jc w:val="center"/>
              <w:rPr>
                <w:rFonts w:ascii="Times New Roman" w:eastAsia="SimSun" w:hAnsi="Times New Roman"/>
                <w:sz w:val="20"/>
                <w:szCs w:val="20"/>
              </w:rPr>
            </w:pPr>
            <w:r w:rsidRPr="00140209">
              <w:rPr>
                <w:rFonts w:ascii="Times New Roman" w:eastAsia="SimSun" w:hAnsi="Times New Roman"/>
                <w:sz w:val="20"/>
                <w:szCs w:val="20"/>
              </w:rPr>
              <w:t>5 години за оперативно ниво</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left="-36" w:right="5" w:firstLine="720"/>
              <w:jc w:val="both"/>
              <w:rPr>
                <w:rFonts w:ascii="Times New Roman" w:eastAsia="SimSun" w:hAnsi="Times New Roman"/>
                <w:sz w:val="20"/>
                <w:szCs w:val="20"/>
              </w:rPr>
            </w:pPr>
            <w:r w:rsidRPr="00140209">
              <w:rPr>
                <w:rFonts w:ascii="Times New Roman" w:eastAsia="SimSun" w:hAnsi="Times New Roman"/>
                <w:sz w:val="20"/>
                <w:szCs w:val="20"/>
              </w:rPr>
              <w:t>Не се изисква подновяване за изпълнителско ниво. За оперативно ниво се изисква 3 месеца стаж на танкери – газовози за последните 5 години, като свидетелството се преиздава след подадено заявление. При липса на стаж лицата от оперативно ниво преминават пълния курс.</w:t>
            </w:r>
          </w:p>
        </w:tc>
      </w:tr>
    </w:tbl>
    <w:p w:rsidR="00622010" w:rsidRPr="00140209" w:rsidRDefault="00622010" w:rsidP="00453CEF">
      <w:pPr>
        <w:keepNext/>
        <w:spacing w:before="240" w:after="60" w:line="240" w:lineRule="auto"/>
        <w:ind w:firstLine="720"/>
        <w:outlineLvl w:val="2"/>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2. Капитан/Главен механик/Старши помощник капитан/Втори механик</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5023"/>
        <w:gridCol w:w="1637"/>
        <w:gridCol w:w="5571"/>
      </w:tblGrid>
      <w:tr w:rsidR="00622010" w:rsidRPr="00140209" w:rsidTr="00741884">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w:t>
            </w:r>
          </w:p>
        </w:tc>
        <w:tc>
          <w:tcPr>
            <w:tcW w:w="5023"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637"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hanging="181"/>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1.</w:t>
            </w:r>
          </w:p>
        </w:tc>
        <w:tc>
          <w:tcPr>
            <w:tcW w:w="5023"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Управление на товарните операции на нефтен танкер (Advanced training in</w:t>
            </w:r>
            <w:r w:rsidRPr="00140209">
              <w:rPr>
                <w:rFonts w:ascii="Times New Roman" w:hAnsi="Times New Roman"/>
                <w:bCs/>
                <w:iCs/>
                <w:sz w:val="20"/>
                <w:szCs w:val="20"/>
              </w:rPr>
              <w:t xml:space="preserve"> oil tanker cargo operations) (само за лицата, работещи на нефтени танкери)</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V/1-1, para.3 / A-V/1-1, para. 2)</w:t>
            </w:r>
          </w:p>
        </w:tc>
        <w:tc>
          <w:tcPr>
            <w:tcW w:w="1637"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hanging="1"/>
              <w:jc w:val="center"/>
              <w:rPr>
                <w:rFonts w:ascii="Times New Roman" w:eastAsia="SimSun" w:hAnsi="Times New Roman"/>
                <w:sz w:val="20"/>
                <w:szCs w:val="20"/>
              </w:rPr>
            </w:pPr>
            <w:r w:rsidRPr="00140209">
              <w:rPr>
                <w:rFonts w:ascii="Times New Roman" w:eastAsia="SimSun" w:hAnsi="Times New Roman"/>
                <w:sz w:val="20"/>
                <w:szCs w:val="20"/>
              </w:rPr>
              <w:t>5 години.</w:t>
            </w:r>
          </w:p>
          <w:p w:rsidR="00622010" w:rsidRPr="00140209" w:rsidRDefault="00622010" w:rsidP="000D7992">
            <w:pPr>
              <w:spacing w:after="0" w:line="20" w:lineRule="atLeast"/>
              <w:ind w:hanging="1"/>
              <w:jc w:val="center"/>
              <w:rPr>
                <w:rFonts w:ascii="Times New Roman" w:eastAsia="SimSun" w:hAnsi="Times New Roman"/>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eastAsia="SimSun" w:hAnsi="Times New Roman"/>
                <w:sz w:val="20"/>
                <w:szCs w:val="20"/>
              </w:rPr>
            </w:pPr>
            <w:r w:rsidRPr="00140209">
              <w:rPr>
                <w:rFonts w:ascii="Times New Roman" w:eastAsia="SimSun" w:hAnsi="Times New Roman"/>
                <w:sz w:val="20"/>
                <w:szCs w:val="20"/>
              </w:rPr>
              <w:t>Изискват се 3 месеца стаж на нефтен танкер за последните 5 години, като свидетелството се преиздава след подадено заявление. При липса на стаж лицата преминават пълния курс</w:t>
            </w:r>
            <w:r w:rsidR="00F060E9" w:rsidRPr="00140209">
              <w:rPr>
                <w:rFonts w:ascii="Times New Roman" w:eastAsia="SimSun" w:hAnsi="Times New Roman"/>
                <w:sz w:val="20"/>
                <w:szCs w:val="20"/>
              </w:rPr>
              <w:t>.</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2.</w:t>
            </w:r>
          </w:p>
        </w:tc>
        <w:tc>
          <w:tcPr>
            <w:tcW w:w="5023"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Управление на товарните операции на танкер химикаловоз (Advanced training in</w:t>
            </w:r>
            <w:r w:rsidRPr="00140209">
              <w:rPr>
                <w:rFonts w:ascii="Times New Roman" w:hAnsi="Times New Roman"/>
                <w:bCs/>
                <w:iCs/>
                <w:sz w:val="20"/>
                <w:szCs w:val="20"/>
              </w:rPr>
              <w:t xml:space="preserve"> chemical tanker cargo operations) (само за лицата, работещи на танкери химикаловози)</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V/1-1, para.5 / A-V/1-1, para. 3)</w:t>
            </w:r>
          </w:p>
        </w:tc>
        <w:tc>
          <w:tcPr>
            <w:tcW w:w="1637"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hanging="1"/>
              <w:jc w:val="center"/>
              <w:rPr>
                <w:rFonts w:ascii="Times New Roman" w:eastAsia="SimSun" w:hAnsi="Times New Roman"/>
                <w:sz w:val="20"/>
                <w:szCs w:val="20"/>
              </w:rPr>
            </w:pPr>
            <w:r w:rsidRPr="00140209">
              <w:rPr>
                <w:rFonts w:ascii="Times New Roman" w:eastAsia="SimSun" w:hAnsi="Times New Roman"/>
                <w:sz w:val="20"/>
                <w:szCs w:val="20"/>
              </w:rPr>
              <w:t>5 години.</w:t>
            </w:r>
          </w:p>
          <w:p w:rsidR="00622010" w:rsidRPr="00140209" w:rsidRDefault="00622010" w:rsidP="000D7992">
            <w:pPr>
              <w:spacing w:after="0" w:line="20" w:lineRule="atLeast"/>
              <w:ind w:hanging="1"/>
              <w:jc w:val="center"/>
              <w:rPr>
                <w:rFonts w:ascii="Times New Roman" w:eastAsia="SimSun" w:hAnsi="Times New Roman"/>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eastAsia="SimSun" w:hAnsi="Times New Roman"/>
                <w:sz w:val="20"/>
                <w:szCs w:val="20"/>
              </w:rPr>
            </w:pPr>
            <w:r w:rsidRPr="00140209">
              <w:rPr>
                <w:rFonts w:ascii="Times New Roman" w:eastAsia="SimSun" w:hAnsi="Times New Roman"/>
                <w:sz w:val="20"/>
                <w:szCs w:val="20"/>
              </w:rPr>
              <w:t>Изискват се 3 месеца стаж на танкер химикаловоз за последните 5 години, като свидетелството се преиздава след подадено заявление. При липса на стаж лицата преминават пълния курс</w:t>
            </w:r>
            <w:r w:rsidR="00F060E9" w:rsidRPr="00140209">
              <w:rPr>
                <w:rFonts w:ascii="Times New Roman" w:eastAsia="SimSun" w:hAnsi="Times New Roman"/>
                <w:sz w:val="20"/>
                <w:szCs w:val="20"/>
              </w:rPr>
              <w:t>.</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3.</w:t>
            </w:r>
          </w:p>
        </w:tc>
        <w:tc>
          <w:tcPr>
            <w:tcW w:w="5023"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Управление на товарните операции на танкер газовоз (Advanced training in</w:t>
            </w:r>
            <w:r w:rsidRPr="00140209">
              <w:rPr>
                <w:rFonts w:ascii="Times New Roman" w:hAnsi="Times New Roman"/>
                <w:bCs/>
                <w:iCs/>
                <w:sz w:val="20"/>
                <w:szCs w:val="20"/>
              </w:rPr>
              <w:t xml:space="preserve"> liquefied gas tankers cargo </w:t>
            </w:r>
            <w:r w:rsidRPr="00140209">
              <w:rPr>
                <w:rFonts w:ascii="Times New Roman" w:hAnsi="Times New Roman"/>
                <w:bCs/>
                <w:iCs/>
                <w:sz w:val="20"/>
                <w:szCs w:val="20"/>
              </w:rPr>
              <w:lastRenderedPageBreak/>
              <w:t>operations) (само за лицата, работещи на танкери газовози)</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V/1-2, para.3 / A-V/1-2, para. 2)</w:t>
            </w:r>
          </w:p>
        </w:tc>
        <w:tc>
          <w:tcPr>
            <w:tcW w:w="1637"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hanging="1"/>
              <w:jc w:val="center"/>
              <w:rPr>
                <w:rFonts w:ascii="Times New Roman" w:eastAsia="SimSun" w:hAnsi="Times New Roman"/>
                <w:sz w:val="20"/>
                <w:szCs w:val="20"/>
              </w:rPr>
            </w:pPr>
            <w:r w:rsidRPr="00140209">
              <w:rPr>
                <w:rFonts w:ascii="Times New Roman" w:eastAsia="SimSun" w:hAnsi="Times New Roman"/>
                <w:sz w:val="20"/>
                <w:szCs w:val="20"/>
              </w:rPr>
              <w:lastRenderedPageBreak/>
              <w:t>5 години.</w:t>
            </w:r>
          </w:p>
          <w:p w:rsidR="00622010" w:rsidRPr="00140209" w:rsidRDefault="00622010" w:rsidP="000D7992">
            <w:pPr>
              <w:spacing w:after="0" w:line="20" w:lineRule="atLeast"/>
              <w:ind w:hanging="1"/>
              <w:jc w:val="center"/>
              <w:rPr>
                <w:rFonts w:ascii="Times New Roman" w:eastAsia="SimSun" w:hAnsi="Times New Roman"/>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eastAsia="SimSun" w:hAnsi="Times New Roman"/>
                <w:sz w:val="20"/>
                <w:szCs w:val="20"/>
              </w:rPr>
            </w:pPr>
            <w:r w:rsidRPr="00140209">
              <w:rPr>
                <w:rFonts w:ascii="Times New Roman" w:eastAsia="SimSun" w:hAnsi="Times New Roman"/>
                <w:sz w:val="20"/>
                <w:szCs w:val="20"/>
              </w:rPr>
              <w:t xml:space="preserve">Изискват се 3 месеца стаж на танкер газовоз за последните 5 години, като свидетелството се преиздава след </w:t>
            </w:r>
            <w:r w:rsidRPr="00140209">
              <w:rPr>
                <w:rFonts w:ascii="Times New Roman" w:eastAsia="SimSun" w:hAnsi="Times New Roman"/>
                <w:sz w:val="20"/>
                <w:szCs w:val="20"/>
              </w:rPr>
              <w:lastRenderedPageBreak/>
              <w:t>подадено заявление. При липса на стаж лицата преминават пълния курс</w:t>
            </w:r>
            <w:r w:rsidR="00F060E9" w:rsidRPr="00140209">
              <w:rPr>
                <w:rFonts w:ascii="Times New Roman" w:eastAsia="SimSun" w:hAnsi="Times New Roman"/>
                <w:sz w:val="20"/>
                <w:szCs w:val="20"/>
              </w:rPr>
              <w:t>.</w:t>
            </w:r>
          </w:p>
        </w:tc>
      </w:tr>
      <w:tr w:rsidR="00622010" w:rsidRPr="00140209" w:rsidTr="00741884">
        <w:trPr>
          <w:cantSplit/>
        </w:trPr>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lastRenderedPageBreak/>
              <w:t>4.</w:t>
            </w:r>
          </w:p>
        </w:tc>
        <w:tc>
          <w:tcPr>
            <w:tcW w:w="5023"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Обща подготовка за работа на нефтени танкери и танкери – химикаловози (Basic training in</w:t>
            </w:r>
            <w:r w:rsidRPr="00140209">
              <w:rPr>
                <w:rFonts w:ascii="Times New Roman" w:hAnsi="Times New Roman"/>
                <w:bCs/>
                <w:iCs/>
                <w:sz w:val="20"/>
                <w:szCs w:val="20"/>
              </w:rPr>
              <w:t xml:space="preserve"> oil and chemical tanker cargo operations) (само за лицата, работещи на нефтени танкери и/или танкери химикаловози)</w:t>
            </w:r>
          </w:p>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V/1-1, para.1 / A-V/1-1, para. 1)</w:t>
            </w:r>
          </w:p>
        </w:tc>
        <w:tc>
          <w:tcPr>
            <w:tcW w:w="1637" w:type="dxa"/>
            <w:tcBorders>
              <w:top w:val="single" w:sz="4" w:space="0" w:color="auto"/>
              <w:left w:val="single" w:sz="4" w:space="0" w:color="auto"/>
              <w:bottom w:val="single" w:sz="4" w:space="0" w:color="auto"/>
              <w:right w:val="single" w:sz="4" w:space="0" w:color="auto"/>
            </w:tcBorders>
          </w:tcPr>
          <w:p w:rsidR="00622010" w:rsidRPr="00140209" w:rsidRDefault="00622010" w:rsidP="000D7992">
            <w:pPr>
              <w:spacing w:after="0" w:line="20" w:lineRule="atLeast"/>
              <w:ind w:firstLine="89"/>
              <w:jc w:val="cente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tcPr>
          <w:p w:rsidR="00622010" w:rsidRPr="00140209" w:rsidRDefault="00622010" w:rsidP="00F060E9">
            <w:pPr>
              <w:spacing w:after="0" w:line="20" w:lineRule="atLeast"/>
              <w:ind w:firstLine="389"/>
              <w:jc w:val="both"/>
              <w:rPr>
                <w:rFonts w:ascii="Times New Roman" w:eastAsia="SimSun" w:hAnsi="Times New Roman"/>
                <w:sz w:val="20"/>
                <w:szCs w:val="20"/>
              </w:rPr>
            </w:pPr>
            <w:r w:rsidRPr="00140209">
              <w:rPr>
                <w:rFonts w:ascii="Times New Roman" w:eastAsia="SimSun" w:hAnsi="Times New Roman"/>
                <w:sz w:val="20"/>
                <w:szCs w:val="20"/>
              </w:rPr>
              <w:t>Преиздава се заедно със едно от двете свидетелства „</w:t>
            </w:r>
            <w:r w:rsidRPr="00140209">
              <w:rPr>
                <w:rFonts w:ascii="Times New Roman" w:hAnsi="Times New Roman"/>
                <w:sz w:val="20"/>
                <w:szCs w:val="20"/>
              </w:rPr>
              <w:t>Управление на товарните операции на нефтен танкер” и/или „Управление на товарните операции на танкер химикаловоз” без да се преминава допълнителен курс</w:t>
            </w:r>
            <w:r w:rsidR="00F060E9" w:rsidRPr="00140209">
              <w:rPr>
                <w:rFonts w:ascii="Times New Roman" w:hAnsi="Times New Roman"/>
                <w:sz w:val="20"/>
                <w:szCs w:val="20"/>
              </w:rPr>
              <w:t>.</w:t>
            </w:r>
          </w:p>
        </w:tc>
      </w:tr>
      <w:tr w:rsidR="00622010" w:rsidRPr="00140209" w:rsidTr="00741884">
        <w:trPr>
          <w:cantSplit/>
        </w:trPr>
        <w:tc>
          <w:tcPr>
            <w:tcW w:w="1024" w:type="dxa"/>
            <w:tcBorders>
              <w:top w:val="single" w:sz="4" w:space="0" w:color="auto"/>
              <w:left w:val="single" w:sz="4" w:space="0" w:color="auto"/>
              <w:bottom w:val="single" w:sz="4" w:space="0" w:color="auto"/>
              <w:right w:val="single" w:sz="4" w:space="0" w:color="auto"/>
            </w:tcBorders>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5.</w:t>
            </w:r>
          </w:p>
        </w:tc>
        <w:tc>
          <w:tcPr>
            <w:tcW w:w="5023"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spacing w:after="0" w:line="20" w:lineRule="atLeast"/>
              <w:ind w:right="251" w:firstLine="720"/>
              <w:jc w:val="both"/>
              <w:rPr>
                <w:rFonts w:ascii="Times New Roman" w:hAnsi="Times New Roman"/>
                <w:bCs/>
                <w:iCs/>
                <w:sz w:val="20"/>
                <w:szCs w:val="20"/>
              </w:rPr>
            </w:pPr>
            <w:r w:rsidRPr="00140209">
              <w:rPr>
                <w:rFonts w:ascii="Times New Roman" w:hAnsi="Times New Roman"/>
                <w:sz w:val="20"/>
                <w:szCs w:val="20"/>
              </w:rPr>
              <w:t>Обща подготовка за работа на танкери газовози (Basic training in</w:t>
            </w:r>
            <w:r w:rsidRPr="00140209">
              <w:rPr>
                <w:rFonts w:ascii="Times New Roman" w:hAnsi="Times New Roman"/>
                <w:b/>
                <w:bCs/>
                <w:iCs/>
                <w:sz w:val="20"/>
                <w:szCs w:val="20"/>
              </w:rPr>
              <w:t xml:space="preserve"> </w:t>
            </w:r>
            <w:r w:rsidRPr="00140209">
              <w:rPr>
                <w:rFonts w:ascii="Times New Roman" w:hAnsi="Times New Roman"/>
                <w:bCs/>
                <w:iCs/>
                <w:sz w:val="20"/>
                <w:szCs w:val="20"/>
              </w:rPr>
              <w:t>liquefied gas tankers cargo operations) (Само за лицата, работещи на танкери газовози)</w:t>
            </w:r>
          </w:p>
        </w:tc>
        <w:tc>
          <w:tcPr>
            <w:tcW w:w="1637" w:type="dxa"/>
            <w:tcBorders>
              <w:top w:val="single" w:sz="4" w:space="0" w:color="auto"/>
              <w:left w:val="single" w:sz="4" w:space="0" w:color="auto"/>
              <w:bottom w:val="single" w:sz="4" w:space="0" w:color="auto"/>
              <w:right w:val="single" w:sz="4" w:space="0" w:color="auto"/>
            </w:tcBorders>
          </w:tcPr>
          <w:p w:rsidR="00622010" w:rsidRPr="00140209" w:rsidRDefault="00622010" w:rsidP="000D7992">
            <w:pPr>
              <w:spacing w:after="0" w:line="20" w:lineRule="atLeast"/>
              <w:ind w:right="251" w:firstLine="89"/>
              <w:jc w:val="center"/>
              <w:rPr>
                <w:rFonts w:ascii="Times New Roman" w:hAnsi="Times New Roman"/>
                <w:bCs/>
                <w:iCs/>
                <w:sz w:val="20"/>
                <w:szCs w:val="20"/>
              </w:rP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tcPr>
          <w:p w:rsidR="00622010" w:rsidRPr="00140209" w:rsidRDefault="00622010" w:rsidP="00F060E9">
            <w:pPr>
              <w:spacing w:after="0" w:line="20" w:lineRule="atLeast"/>
              <w:ind w:firstLine="389"/>
              <w:jc w:val="both"/>
              <w:rPr>
                <w:rFonts w:ascii="Times New Roman" w:eastAsia="SimSun" w:hAnsi="Times New Roman"/>
                <w:sz w:val="20"/>
                <w:szCs w:val="20"/>
              </w:rPr>
            </w:pPr>
            <w:r w:rsidRPr="00140209">
              <w:rPr>
                <w:rFonts w:ascii="Times New Roman" w:eastAsia="SimSun" w:hAnsi="Times New Roman"/>
                <w:sz w:val="20"/>
                <w:szCs w:val="20"/>
              </w:rPr>
              <w:t>Преиздава се заедно със свидетелството „</w:t>
            </w:r>
            <w:r w:rsidRPr="00140209">
              <w:rPr>
                <w:rFonts w:ascii="Times New Roman" w:hAnsi="Times New Roman"/>
                <w:sz w:val="20"/>
                <w:szCs w:val="20"/>
              </w:rPr>
              <w:t>Управление на товарните операции на танкер газовоз” без да се преминава допълнителен курс</w:t>
            </w:r>
            <w:r w:rsidR="00F060E9" w:rsidRPr="00140209">
              <w:rPr>
                <w:rFonts w:ascii="Times New Roman" w:hAnsi="Times New Roman"/>
                <w:sz w:val="20"/>
                <w:szCs w:val="20"/>
              </w:rPr>
              <w:t>.</w:t>
            </w:r>
          </w:p>
        </w:tc>
      </w:tr>
    </w:tbl>
    <w:p w:rsidR="00622010" w:rsidRPr="00140209" w:rsidRDefault="00622010" w:rsidP="00F060E9">
      <w:pPr>
        <w:keepNext/>
        <w:spacing w:before="240" w:after="60" w:line="240" w:lineRule="auto"/>
        <w:jc w:val="both"/>
        <w:outlineLvl w:val="2"/>
        <w:rPr>
          <w:rFonts w:ascii="Times New Roman" w:hAnsi="Times New Roman"/>
          <w:sz w:val="20"/>
          <w:szCs w:val="20"/>
        </w:rPr>
      </w:pPr>
      <w:r w:rsidRPr="00140209">
        <w:rPr>
          <w:rFonts w:ascii="Times New Roman" w:eastAsia="SimSun" w:hAnsi="Times New Roman"/>
          <w:bCs/>
          <w:sz w:val="20"/>
          <w:szCs w:val="20"/>
          <w:lang w:eastAsia="ro-RO"/>
        </w:rPr>
        <w:tab/>
        <w:t>Свидетелствата „Управление на товарните операции на нефтен танкер”, „</w:t>
      </w:r>
      <w:r w:rsidRPr="00140209">
        <w:rPr>
          <w:rFonts w:ascii="Times New Roman" w:hAnsi="Times New Roman"/>
          <w:sz w:val="20"/>
          <w:szCs w:val="20"/>
        </w:rPr>
        <w:t xml:space="preserve">Управление на товарните операции на танкер химикаловоз” и „Управление на товарните операции на танкери газовози” </w:t>
      </w:r>
      <w:r w:rsidRPr="00140209">
        <w:rPr>
          <w:rFonts w:ascii="Times New Roman" w:hAnsi="Times New Roman"/>
          <w:b/>
          <w:sz w:val="20"/>
          <w:szCs w:val="20"/>
        </w:rPr>
        <w:t>се издават</w:t>
      </w:r>
      <w:r w:rsidRPr="00140209">
        <w:rPr>
          <w:rFonts w:ascii="Times New Roman" w:hAnsi="Times New Roman"/>
          <w:sz w:val="20"/>
          <w:szCs w:val="20"/>
        </w:rPr>
        <w:t xml:space="preserve"> </w:t>
      </w:r>
      <w:r w:rsidRPr="00140209">
        <w:rPr>
          <w:rFonts w:ascii="Times New Roman" w:hAnsi="Times New Roman"/>
          <w:b/>
          <w:sz w:val="20"/>
          <w:szCs w:val="20"/>
        </w:rPr>
        <w:t xml:space="preserve">първоначално </w:t>
      </w:r>
      <w:r w:rsidRPr="00140209">
        <w:rPr>
          <w:rFonts w:ascii="Times New Roman" w:hAnsi="Times New Roman"/>
          <w:sz w:val="20"/>
          <w:szCs w:val="20"/>
        </w:rPr>
        <w:t>след преминаване на одобрен от ИАМА подготвителен курс и плавателен стаж от:</w:t>
      </w:r>
    </w:p>
    <w:p w:rsidR="00622010" w:rsidRPr="00140209" w:rsidRDefault="00622010" w:rsidP="00F060E9">
      <w:pPr>
        <w:pStyle w:val="ListParagraph"/>
        <w:keepNext/>
        <w:numPr>
          <w:ilvl w:val="0"/>
          <w:numId w:val="3"/>
        </w:numPr>
        <w:spacing w:before="240" w:after="60" w:line="240" w:lineRule="auto"/>
        <w:ind w:left="0" w:firstLine="709"/>
        <w:jc w:val="both"/>
        <w:outlineLvl w:val="2"/>
        <w:rPr>
          <w:rFonts w:ascii="Times New Roman" w:eastAsia="SimSun" w:hAnsi="Times New Roman"/>
          <w:bCs/>
          <w:sz w:val="20"/>
          <w:szCs w:val="20"/>
          <w:lang w:eastAsia="ro-RO"/>
        </w:rPr>
      </w:pPr>
      <w:r w:rsidRPr="00140209">
        <w:rPr>
          <w:rFonts w:ascii="Times New Roman" w:eastAsia="SimSun" w:hAnsi="Times New Roman"/>
          <w:bCs/>
          <w:sz w:val="20"/>
          <w:szCs w:val="20"/>
          <w:lang w:eastAsia="ro-RO"/>
        </w:rPr>
        <w:t xml:space="preserve">3 месеца на съответния тип танкер </w:t>
      </w:r>
      <w:r w:rsidRPr="00140209">
        <w:rPr>
          <w:rFonts w:ascii="Times New Roman" w:eastAsia="SimSun" w:hAnsi="Times New Roman"/>
          <w:b/>
          <w:bCs/>
          <w:sz w:val="20"/>
          <w:szCs w:val="20"/>
          <w:lang w:eastAsia="ro-RO"/>
        </w:rPr>
        <w:t>или</w:t>
      </w:r>
    </w:p>
    <w:p w:rsidR="00622010" w:rsidRPr="00140209" w:rsidRDefault="00622010" w:rsidP="00F060E9">
      <w:pPr>
        <w:pStyle w:val="ListParagraph"/>
        <w:keepNext/>
        <w:numPr>
          <w:ilvl w:val="0"/>
          <w:numId w:val="3"/>
        </w:numPr>
        <w:spacing w:before="240" w:after="60" w:line="240" w:lineRule="auto"/>
        <w:ind w:left="0" w:firstLine="709"/>
        <w:jc w:val="both"/>
        <w:outlineLvl w:val="2"/>
        <w:rPr>
          <w:rFonts w:ascii="Times New Roman" w:eastAsia="SimSun" w:hAnsi="Times New Roman"/>
          <w:bCs/>
          <w:sz w:val="20"/>
          <w:szCs w:val="20"/>
          <w:lang w:eastAsia="ro-RO"/>
        </w:rPr>
      </w:pPr>
      <w:r w:rsidRPr="00140209">
        <w:rPr>
          <w:rFonts w:ascii="Times New Roman" w:eastAsia="SimSun" w:hAnsi="Times New Roman"/>
          <w:bCs/>
          <w:sz w:val="20"/>
          <w:szCs w:val="20"/>
          <w:lang w:eastAsia="ro-RO"/>
        </w:rPr>
        <w:t xml:space="preserve">1 месец плавателен стаж на съответния тип танкер с извършване на 3 товарни и 3 разтоварни операции под ръководството на отговорния за товаро/разтоварните операции офицер. Товаро/разтоварните операции следва да са документирани в одобрен от ИАМА дневник за практическа подготовка. </w:t>
      </w:r>
    </w:p>
    <w:p w:rsidR="00622010" w:rsidRPr="00140209" w:rsidRDefault="00622010" w:rsidP="00F060E9">
      <w:pPr>
        <w:rPr>
          <w:rFonts w:ascii="Times New Roman" w:eastAsia="SimSun" w:hAnsi="Times New Roman"/>
          <w:b/>
          <w:bCs/>
          <w:sz w:val="20"/>
          <w:szCs w:val="20"/>
          <w:lang w:eastAsia="ro-RO"/>
        </w:rPr>
      </w:pPr>
    </w:p>
    <w:p w:rsidR="00622010" w:rsidRPr="00140209" w:rsidRDefault="00622010" w:rsidP="00453CEF">
      <w:pPr>
        <w:ind w:firstLine="720"/>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 xml:space="preserve">Б. Пътнически и/или Ро-Ро пътнически кораби </w:t>
      </w:r>
    </w:p>
    <w:p w:rsidR="00622010" w:rsidRPr="00140209" w:rsidRDefault="00622010" w:rsidP="00453CEF">
      <w:pPr>
        <w:keepNext/>
        <w:spacing w:before="240" w:after="60" w:line="240" w:lineRule="auto"/>
        <w:ind w:firstLine="720"/>
        <w:outlineLvl w:val="2"/>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За всички лица от корабния екипаж</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5023"/>
        <w:gridCol w:w="1637"/>
        <w:gridCol w:w="5571"/>
      </w:tblGrid>
      <w:tr w:rsidR="00622010" w:rsidRPr="00140209" w:rsidTr="00741884">
        <w:trPr>
          <w:trHeight w:val="863"/>
        </w:trPr>
        <w:tc>
          <w:tcPr>
            <w:tcW w:w="102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5023"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637"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89"/>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5023"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 xml:space="preserve">Подготовка за управление на тълпата на пътнически кораби (Тraining in passenger ship </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crowd management) (V/2, para.7 / A-V/2, para.3)</w:t>
            </w:r>
          </w:p>
        </w:tc>
        <w:tc>
          <w:tcPr>
            <w:tcW w:w="1637" w:type="dxa"/>
            <w:tcBorders>
              <w:top w:val="single" w:sz="4" w:space="0" w:color="auto"/>
              <w:left w:val="single" w:sz="4" w:space="0" w:color="auto"/>
              <w:bottom w:val="single" w:sz="4" w:space="0" w:color="auto"/>
              <w:right w:val="single" w:sz="4" w:space="0" w:color="auto"/>
            </w:tcBorders>
          </w:tcPr>
          <w:p w:rsidR="00622010" w:rsidRPr="00140209" w:rsidRDefault="00622010" w:rsidP="000D7992">
            <w:pPr>
              <w:spacing w:after="0" w:line="20" w:lineRule="atLeast"/>
              <w:ind w:firstLine="89"/>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spacing w:after="0" w:line="20" w:lineRule="atLeast"/>
              <w:ind w:firstLine="720"/>
              <w:jc w:val="both"/>
              <w:rPr>
                <w:rFonts w:ascii="Times New Roman" w:hAnsi="Times New Roman"/>
                <w:sz w:val="20"/>
                <w:szCs w:val="20"/>
              </w:rPr>
            </w:pPr>
            <w:r w:rsidRPr="00140209">
              <w:rPr>
                <w:rFonts w:ascii="Times New Roman" w:eastAsia="SimSun" w:hAnsi="Times New Roman"/>
                <w:sz w:val="20"/>
                <w:szCs w:val="20"/>
              </w:rPr>
              <w:t>Преиздава се след преминаване на пълен или опреснителен курс</w:t>
            </w:r>
            <w:r w:rsidR="00F060E9" w:rsidRPr="00140209">
              <w:rPr>
                <w:rFonts w:ascii="Times New Roman" w:eastAsia="SimSun" w:hAnsi="Times New Roman"/>
                <w:sz w:val="20"/>
                <w:szCs w:val="20"/>
              </w:rPr>
              <w:t>.</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5023"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 xml:space="preserve">Подготовка за управление на кризи и поведение на хората (Crisis management and human </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behaviour training)</w:t>
            </w:r>
            <w:r w:rsidRPr="00140209">
              <w:t xml:space="preserve"> (</w:t>
            </w:r>
            <w:r w:rsidRPr="00140209">
              <w:rPr>
                <w:rFonts w:ascii="Times New Roman" w:hAnsi="Times New Roman"/>
                <w:sz w:val="20"/>
                <w:szCs w:val="20"/>
              </w:rPr>
              <w:t>V/2, para.8 / A-V/2, para.4)</w:t>
            </w:r>
          </w:p>
        </w:tc>
        <w:tc>
          <w:tcPr>
            <w:tcW w:w="1637"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firstLine="89"/>
              <w:jc w:val="center"/>
              <w:rPr>
                <w:rFonts w:ascii="Times New Roman" w:hAnsi="Times New Roman"/>
                <w:sz w:val="20"/>
                <w:szCs w:val="20"/>
              </w:rPr>
            </w:pPr>
            <w:r w:rsidRPr="00140209">
              <w:rPr>
                <w:rFonts w:ascii="Times New Roma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ind w:firstLine="720"/>
              <w:jc w:val="both"/>
              <w:rPr>
                <w:sz w:val="20"/>
                <w:szCs w:val="20"/>
              </w:rPr>
            </w:pPr>
            <w:r w:rsidRPr="00140209">
              <w:rPr>
                <w:rFonts w:ascii="Times New Roman" w:eastAsia="SimSun" w:hAnsi="Times New Roman"/>
                <w:sz w:val="20"/>
                <w:szCs w:val="20"/>
              </w:rPr>
              <w:t>Преиздава се след преминаване на пълен или опреснителен курс</w:t>
            </w:r>
            <w:r w:rsidR="00F060E9" w:rsidRPr="00140209">
              <w:rPr>
                <w:rFonts w:ascii="Times New Roman" w:eastAsia="SimSun" w:hAnsi="Times New Roman"/>
                <w:sz w:val="20"/>
                <w:szCs w:val="20"/>
              </w:rPr>
              <w:t>.</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lastRenderedPageBreak/>
              <w:t>3.</w:t>
            </w:r>
          </w:p>
        </w:tc>
        <w:tc>
          <w:tcPr>
            <w:tcW w:w="5023"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keepNext/>
              <w:spacing w:after="0" w:line="20" w:lineRule="atLeast"/>
              <w:ind w:firstLine="720"/>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Подготовка на персонала, предоставящ услуги на пътниците в пътническите помещения (Safety training for personnel providing direct services to passengers in passenger spaces) (V/2, para.6 / A-V/2, para.2)</w:t>
            </w:r>
          </w:p>
        </w:tc>
        <w:tc>
          <w:tcPr>
            <w:tcW w:w="1637" w:type="dxa"/>
            <w:tcBorders>
              <w:top w:val="single" w:sz="4" w:space="0" w:color="auto"/>
              <w:left w:val="single" w:sz="4" w:space="0" w:color="auto"/>
              <w:bottom w:val="single" w:sz="4" w:space="0" w:color="auto"/>
              <w:right w:val="single" w:sz="4" w:space="0" w:color="auto"/>
            </w:tcBorders>
          </w:tcPr>
          <w:p w:rsidR="00622010" w:rsidRPr="00140209" w:rsidRDefault="00622010" w:rsidP="000D7992">
            <w:pPr>
              <w:spacing w:after="0" w:line="20" w:lineRule="atLeast"/>
              <w:ind w:firstLine="89"/>
              <w:jc w:val="center"/>
              <w:rPr>
                <w:rFonts w:ascii="Times New Roman" w:hAnsi="Times New Roman"/>
                <w:sz w:val="20"/>
                <w:szCs w:val="20"/>
              </w:rPr>
            </w:pPr>
            <w:r w:rsidRPr="00140209">
              <w:rPr>
                <w:rFonts w:ascii="Times New Roman" w:hAnsi="Times New Roman"/>
                <w:sz w:val="20"/>
                <w:szCs w:val="20"/>
              </w:rPr>
              <w:t>Безсрочен</w:t>
            </w:r>
          </w:p>
          <w:p w:rsidR="00622010" w:rsidRPr="00140209" w:rsidRDefault="00622010" w:rsidP="000D7992">
            <w:pPr>
              <w:spacing w:after="0" w:line="20" w:lineRule="atLeast"/>
              <w:ind w:firstLine="89"/>
              <w:jc w:val="center"/>
              <w:rPr>
                <w:rFonts w:ascii="Times New Roman" w:hAnsi="Times New Roman"/>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ind w:firstLine="720"/>
              <w:jc w:val="center"/>
              <w:rPr>
                <w:sz w:val="20"/>
                <w:szCs w:val="20"/>
              </w:rPr>
            </w:pPr>
            <w:r w:rsidRPr="00140209">
              <w:rPr>
                <w:rFonts w:ascii="Times New Roman" w:eastAsia="SimSun" w:hAnsi="Times New Roman"/>
                <w:sz w:val="20"/>
                <w:szCs w:val="20"/>
              </w:rPr>
              <w:t>Не се изисква подновяване</w:t>
            </w:r>
            <w:r w:rsidR="00F060E9" w:rsidRPr="00140209">
              <w:rPr>
                <w:rFonts w:ascii="Times New Roman" w:eastAsia="SimSun" w:hAnsi="Times New Roman"/>
                <w:sz w:val="20"/>
                <w:szCs w:val="20"/>
              </w:rPr>
              <w:t>.</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4.</w:t>
            </w:r>
          </w:p>
        </w:tc>
        <w:tc>
          <w:tcPr>
            <w:tcW w:w="5023" w:type="dxa"/>
            <w:tcBorders>
              <w:top w:val="single" w:sz="4" w:space="0" w:color="auto"/>
              <w:left w:val="single" w:sz="4" w:space="0" w:color="auto"/>
              <w:bottom w:val="single" w:sz="4" w:space="0" w:color="auto"/>
              <w:right w:val="single" w:sz="4" w:space="0" w:color="auto"/>
            </w:tcBorders>
          </w:tcPr>
          <w:p w:rsidR="00622010" w:rsidRPr="00140209" w:rsidRDefault="00622010" w:rsidP="00453CEF">
            <w:pPr>
              <w:keepNext/>
              <w:spacing w:after="0" w:line="20" w:lineRule="atLeast"/>
              <w:ind w:firstLine="720"/>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Подготовка по безопасността на пътниците и товара и целостта на корпуса (Тraining in passenger and cargo safety and hull integrity) (V/2, para.9 / A-V/2, para.5)</w:t>
            </w:r>
          </w:p>
        </w:tc>
        <w:tc>
          <w:tcPr>
            <w:tcW w:w="1637" w:type="dxa"/>
            <w:tcBorders>
              <w:top w:val="single" w:sz="4" w:space="0" w:color="auto"/>
              <w:left w:val="single" w:sz="4" w:space="0" w:color="auto"/>
              <w:bottom w:val="single" w:sz="4" w:space="0" w:color="auto"/>
              <w:right w:val="single" w:sz="4" w:space="0" w:color="auto"/>
            </w:tcBorders>
          </w:tcPr>
          <w:p w:rsidR="00622010" w:rsidRPr="00140209" w:rsidRDefault="00622010" w:rsidP="000D7992">
            <w:pPr>
              <w:spacing w:after="0" w:line="20" w:lineRule="atLeast"/>
              <w:ind w:firstLine="89"/>
              <w:jc w:val="center"/>
              <w:rPr>
                <w:rFonts w:ascii="Times New Roman" w:hAnsi="Times New Roman"/>
                <w:sz w:val="20"/>
                <w:szCs w:val="20"/>
              </w:rPr>
            </w:pPr>
            <w:r w:rsidRPr="00140209">
              <w:rPr>
                <w:rFonts w:ascii="Times New Roman" w:hAnsi="Times New Roman"/>
                <w:sz w:val="20"/>
                <w:szCs w:val="20"/>
              </w:rPr>
              <w:t xml:space="preserve">5 години </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F060E9">
            <w:pPr>
              <w:ind w:firstLine="720"/>
              <w:jc w:val="both"/>
              <w:rPr>
                <w:sz w:val="20"/>
                <w:szCs w:val="20"/>
              </w:rPr>
            </w:pPr>
            <w:r w:rsidRPr="00140209">
              <w:rPr>
                <w:rFonts w:ascii="Times New Roman" w:eastAsia="SimSun" w:hAnsi="Times New Roman"/>
                <w:sz w:val="20"/>
                <w:szCs w:val="20"/>
              </w:rPr>
              <w:t>Преиздава се след преминаване на пълен или опреснителен курс</w:t>
            </w:r>
            <w:r w:rsidR="00F060E9" w:rsidRPr="00140209">
              <w:rPr>
                <w:rFonts w:ascii="Times New Roman" w:eastAsia="SimSun" w:hAnsi="Times New Roman"/>
                <w:sz w:val="20"/>
                <w:szCs w:val="20"/>
              </w:rPr>
              <w:t>.</w:t>
            </w:r>
          </w:p>
        </w:tc>
      </w:tr>
    </w:tbl>
    <w:p w:rsidR="00622010" w:rsidRPr="00140209" w:rsidRDefault="00622010" w:rsidP="00F060E9">
      <w:pPr>
        <w:keepNext/>
        <w:spacing w:after="0" w:line="20" w:lineRule="atLeast"/>
        <w:ind w:left="-142" w:right="-177"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Преди да им бъдат възложени задължения на борда, всички лица, работещи на борда на пътнически и/или Ро-Ро пътнически кораби трябва да изпълнят изискванията на раздел A-VI/1, параграф 1 от Кодекса STCW.</w:t>
      </w:r>
    </w:p>
    <w:p w:rsidR="00622010" w:rsidRPr="00140209" w:rsidRDefault="00622010" w:rsidP="00F060E9">
      <w:pPr>
        <w:keepNext/>
        <w:spacing w:after="0" w:line="20" w:lineRule="atLeast"/>
        <w:ind w:left="-142" w:right="-177" w:firstLine="720"/>
        <w:jc w:val="both"/>
        <w:outlineLvl w:val="4"/>
        <w:rPr>
          <w:rFonts w:ascii="Times New Roman" w:eastAsia="SimSun" w:hAnsi="Times New Roman"/>
          <w:sz w:val="20"/>
          <w:szCs w:val="20"/>
          <w:lang w:eastAsia="ro-RO"/>
        </w:rPr>
      </w:pPr>
      <w:r w:rsidRPr="00140209">
        <w:rPr>
          <w:rFonts w:ascii="Times New Roman" w:eastAsia="SimSun" w:hAnsi="Times New Roman"/>
          <w:sz w:val="20"/>
          <w:szCs w:val="20"/>
          <w:lang w:eastAsia="ro-RO"/>
        </w:rPr>
        <w:t>Лицата от персонала, работещ на борда на пътнически и/или Ро-Ро пътнически кораби, трябва да преминат подготовка за аварийни ситуации на пътнически кораби, която е съобразена с техните длъжности, задължения и отговорности, както е посочено в раздел А-V/2, параграф 1 от Кодекса STCW.</w:t>
      </w:r>
    </w:p>
    <w:p w:rsidR="00622010" w:rsidRPr="00140209" w:rsidRDefault="00622010" w:rsidP="00F060E9">
      <w:pPr>
        <w:keepNext/>
        <w:spacing w:before="240" w:after="60" w:line="240" w:lineRule="auto"/>
        <w:ind w:left="-142" w:right="-177" w:firstLine="720"/>
        <w:jc w:val="both"/>
        <w:outlineLvl w:val="2"/>
        <w:rPr>
          <w:rFonts w:ascii="Times New Roman" w:eastAsia="SimSun" w:hAnsi="Times New Roman"/>
          <w:b/>
          <w:sz w:val="20"/>
          <w:szCs w:val="20"/>
          <w:lang w:eastAsia="ro-RO"/>
        </w:rPr>
      </w:pPr>
      <w:r w:rsidRPr="00140209">
        <w:rPr>
          <w:rFonts w:ascii="Times New Roman" w:eastAsia="SimSun" w:hAnsi="Times New Roman"/>
          <w:b/>
          <w:sz w:val="20"/>
          <w:szCs w:val="20"/>
          <w:lang w:eastAsia="ro-RO"/>
        </w:rPr>
        <w:t>В. За работа на кораби, попадащи в обхвата на Международния код за безопасност на кораби, използващи втечнен природен газ като гориво (IGF Код).</w:t>
      </w:r>
    </w:p>
    <w:p w:rsidR="00622010" w:rsidRPr="00140209" w:rsidRDefault="00622010" w:rsidP="00F060E9">
      <w:pPr>
        <w:keepNext/>
        <w:spacing w:before="240" w:after="60" w:line="240" w:lineRule="auto"/>
        <w:ind w:left="-142" w:right="-177" w:firstLine="720"/>
        <w:jc w:val="both"/>
        <w:outlineLvl w:val="2"/>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1. За лица от корабния екипаж – оперативно ниво палубна команда, оперативно ниво машинна команда и лица от изпълнителско ниво, отговарящи за определени задължения по безопасността, свързани с обслужването, използването или действия при аварийни ситуации по отношение на горивото на борда на кораби, за които се прилага Кодексът IGF.</w:t>
      </w:r>
    </w:p>
    <w:p w:rsidR="00622010" w:rsidRPr="00140209" w:rsidRDefault="00622010" w:rsidP="00453CEF">
      <w:pPr>
        <w:keepNext/>
        <w:spacing w:before="240" w:after="60" w:line="240" w:lineRule="auto"/>
        <w:ind w:firstLine="720"/>
        <w:jc w:val="both"/>
        <w:outlineLvl w:val="2"/>
        <w:rPr>
          <w:rFonts w:ascii="Times New Roman" w:eastAsia="SimSun" w:hAnsi="Times New Roman"/>
          <w:b/>
          <w:bCs/>
          <w:sz w:val="20"/>
          <w:szCs w:val="20"/>
          <w:lang w:eastAsia="ro-RO"/>
        </w:rPr>
      </w:pP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860"/>
        <w:gridCol w:w="1800"/>
        <w:gridCol w:w="5571"/>
      </w:tblGrid>
      <w:tr w:rsidR="00622010" w:rsidRPr="00140209" w:rsidTr="00741884">
        <w:tc>
          <w:tcPr>
            <w:tcW w:w="1024"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rPr>
                <w:rFonts w:ascii="Times New Roman" w:hAnsi="Times New Roman"/>
                <w:b/>
                <w:bCs/>
                <w:sz w:val="20"/>
                <w:szCs w:val="20"/>
              </w:rPr>
            </w:pPr>
            <w:r w:rsidRPr="00140209">
              <w:rPr>
                <w:rFonts w:ascii="Times New Roman" w:eastAsia="SimSun" w:hAnsi="Times New Roman"/>
                <w:b/>
                <w:bCs/>
                <w:sz w:val="20"/>
                <w:szCs w:val="20"/>
                <w:lang w:eastAsia="ro-RO"/>
              </w:rPr>
              <w:t xml:space="preserve"> </w:t>
            </w:r>
            <w:r w:rsidRPr="00140209">
              <w:rPr>
                <w:rFonts w:ascii="Times New Roman" w:hAnsi="Times New Roman"/>
                <w:b/>
                <w:bCs/>
                <w:sz w:val="20"/>
                <w:szCs w:val="20"/>
              </w:rPr>
              <w:t>№</w:t>
            </w:r>
          </w:p>
        </w:tc>
        <w:tc>
          <w:tcPr>
            <w:tcW w:w="486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hanging="18"/>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0D7992">
            <w:pPr>
              <w:spacing w:after="0" w:line="20" w:lineRule="atLeast"/>
              <w:ind w:hanging="18"/>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02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486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Обща подготовка за работа на кораби, попадащи в обхвата на Кодекс IGF (Basic training for service on ships subject to the IGF Code</w:t>
            </w:r>
            <w:r w:rsidRPr="00140209">
              <w:rPr>
                <w:rFonts w:ascii="Times New Roman" w:hAnsi="Times New Roman"/>
                <w:bCs/>
                <w:iCs/>
                <w:sz w:val="20"/>
                <w:szCs w:val="20"/>
              </w:rPr>
              <w:t>) (V/3 para.4 / A-V/3, para.1)</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hanging="18"/>
              <w:jc w:val="center"/>
              <w:rPr>
                <w:rFonts w:ascii="Times New Roman" w:eastAsia="SimSun" w:hAnsi="Times New Roman"/>
                <w:sz w:val="20"/>
                <w:szCs w:val="20"/>
              </w:rP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left="251" w:right="251" w:firstLine="720"/>
              <w:jc w:val="center"/>
              <w:rPr>
                <w:rFonts w:ascii="Times New Roman" w:eastAsia="SimSun" w:hAnsi="Times New Roman"/>
                <w:sz w:val="20"/>
                <w:szCs w:val="20"/>
              </w:rPr>
            </w:pPr>
            <w:r w:rsidRPr="00140209">
              <w:rPr>
                <w:rFonts w:ascii="Times New Roman" w:eastAsia="SimSun" w:hAnsi="Times New Roman"/>
                <w:sz w:val="20"/>
                <w:szCs w:val="20"/>
              </w:rPr>
              <w:t>Опреснителен курс</w:t>
            </w:r>
          </w:p>
        </w:tc>
      </w:tr>
    </w:tbl>
    <w:p w:rsidR="00622010" w:rsidRPr="00140209" w:rsidRDefault="00622010" w:rsidP="00453CEF">
      <w:pPr>
        <w:keepNext/>
        <w:spacing w:before="240" w:after="60" w:line="240" w:lineRule="auto"/>
        <w:ind w:firstLine="720"/>
        <w:outlineLvl w:val="2"/>
        <w:rPr>
          <w:rFonts w:ascii="Times New Roman" w:eastAsia="SimSun" w:hAnsi="Times New Roman"/>
          <w:b/>
          <w:bCs/>
          <w:sz w:val="20"/>
          <w:szCs w:val="20"/>
          <w:lang w:eastAsia="ro-RO"/>
        </w:rPr>
      </w:pPr>
      <w:r w:rsidRPr="00140209">
        <w:rPr>
          <w:rFonts w:ascii="Times New Roman" w:eastAsia="SimSun" w:hAnsi="Times New Roman"/>
          <w:b/>
          <w:bCs/>
          <w:sz w:val="20"/>
          <w:szCs w:val="20"/>
          <w:lang w:eastAsia="ro-RO"/>
        </w:rPr>
        <w:t>2. Капитан/Главен механик/ Втори механик/Вахтен механик</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4770"/>
        <w:gridCol w:w="1800"/>
        <w:gridCol w:w="5571"/>
      </w:tblGrid>
      <w:tr w:rsidR="00622010" w:rsidRPr="00140209" w:rsidTr="00741884">
        <w:tc>
          <w:tcPr>
            <w:tcW w:w="111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w:t>
            </w:r>
          </w:p>
        </w:tc>
        <w:tc>
          <w:tcPr>
            <w:tcW w:w="477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16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0D7992">
            <w:pPr>
              <w:spacing w:after="0" w:line="20" w:lineRule="atLeast"/>
              <w:ind w:firstLine="162"/>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11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1.</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 xml:space="preserve">Обучение по разширена програма за работа на кораби, попадащи в обхвата на Кодекс IGF </w:t>
            </w:r>
            <w:r w:rsidRPr="00140209">
              <w:rPr>
                <w:rFonts w:ascii="Times New Roman" w:hAnsi="Times New Roman"/>
                <w:sz w:val="20"/>
                <w:szCs w:val="20"/>
              </w:rPr>
              <w:lastRenderedPageBreak/>
              <w:t>(Advanced training for service on ships subject to the IGF Code</w:t>
            </w:r>
            <w:r w:rsidRPr="00140209">
              <w:rPr>
                <w:rFonts w:ascii="Times New Roman" w:hAnsi="Times New Roman"/>
                <w:bCs/>
                <w:iCs/>
                <w:sz w:val="20"/>
                <w:szCs w:val="20"/>
              </w:rPr>
              <w:t>)</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rPr>
              <w:t>(V/3 para.7 / A-V/3, para.2)</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firstLine="162"/>
              <w:jc w:val="center"/>
              <w:rPr>
                <w:rFonts w:ascii="Times New Roman" w:eastAsia="SimSun" w:hAnsi="Times New Roman"/>
                <w:sz w:val="20"/>
                <w:szCs w:val="20"/>
              </w:rPr>
            </w:pPr>
            <w:r w:rsidRPr="00140209">
              <w:rPr>
                <w:rFonts w:ascii="Times New Roman" w:eastAsia="SimSun" w:hAnsi="Times New Roman"/>
                <w:sz w:val="20"/>
                <w:szCs w:val="20"/>
              </w:rPr>
              <w:lastRenderedPageBreak/>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left="251" w:right="251" w:firstLine="720"/>
              <w:jc w:val="center"/>
              <w:rPr>
                <w:rFonts w:ascii="Times New Roman" w:eastAsia="SimSun" w:hAnsi="Times New Roman"/>
                <w:sz w:val="20"/>
                <w:szCs w:val="20"/>
              </w:rPr>
            </w:pPr>
            <w:r w:rsidRPr="00140209">
              <w:rPr>
                <w:rFonts w:ascii="Times New Roman" w:eastAsia="SimSun" w:hAnsi="Times New Roman"/>
                <w:sz w:val="20"/>
                <w:szCs w:val="20"/>
              </w:rPr>
              <w:t>Опреснителен курс</w:t>
            </w:r>
          </w:p>
        </w:tc>
      </w:tr>
      <w:tr w:rsidR="00622010" w:rsidRPr="00140209" w:rsidTr="00741884">
        <w:tc>
          <w:tcPr>
            <w:tcW w:w="111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jc w:val="center"/>
              <w:rPr>
                <w:rFonts w:ascii="Times New Roman" w:hAnsi="Times New Roman"/>
                <w:b/>
                <w:bCs/>
                <w:sz w:val="20"/>
                <w:szCs w:val="20"/>
              </w:rPr>
            </w:pPr>
            <w:r w:rsidRPr="00140209">
              <w:rPr>
                <w:rFonts w:ascii="Times New Roman" w:hAnsi="Times New Roman"/>
                <w:b/>
                <w:bCs/>
                <w:sz w:val="20"/>
                <w:szCs w:val="20"/>
              </w:rPr>
              <w:t>2.</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hAnsi="Times New Roman"/>
                <w:sz w:val="20"/>
                <w:szCs w:val="20"/>
              </w:rPr>
              <w:t>Обща подготовка за работа на кораби, попадащи в обхвата на Кодекс IGF (Basic training for service on ships subject to the IGF Code</w:t>
            </w:r>
            <w:r w:rsidRPr="00140209">
              <w:rPr>
                <w:rFonts w:ascii="Times New Roman" w:hAnsi="Times New Roman"/>
                <w:bCs/>
                <w:iCs/>
                <w:sz w:val="20"/>
                <w:szCs w:val="20"/>
              </w:rPr>
              <w:t>) (V/3 para.4 / A-V/3, para.1)</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firstLine="162"/>
              <w:jc w:val="center"/>
              <w:rPr>
                <w:rFonts w:ascii="Times New Roman" w:eastAsia="SimSun" w:hAnsi="Times New Roman"/>
                <w:sz w:val="20"/>
                <w:szCs w:val="20"/>
              </w:rP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left="251" w:right="251" w:firstLine="720"/>
              <w:jc w:val="center"/>
              <w:rPr>
                <w:rFonts w:ascii="Times New Roman" w:eastAsia="SimSun" w:hAnsi="Times New Roman"/>
                <w:sz w:val="20"/>
                <w:szCs w:val="20"/>
              </w:rPr>
            </w:pPr>
            <w:r w:rsidRPr="00140209">
              <w:rPr>
                <w:rFonts w:ascii="Times New Roman" w:eastAsia="SimSun" w:hAnsi="Times New Roman"/>
                <w:sz w:val="20"/>
                <w:szCs w:val="20"/>
              </w:rPr>
              <w:t>Опреснителен курс</w:t>
            </w:r>
          </w:p>
        </w:tc>
      </w:tr>
    </w:tbl>
    <w:p w:rsidR="00622010" w:rsidRPr="00140209" w:rsidRDefault="00622010" w:rsidP="00E822D1">
      <w:pPr>
        <w:keepNext/>
        <w:spacing w:after="60" w:line="240" w:lineRule="auto"/>
        <w:ind w:firstLine="709"/>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Преди да им бъдат възложени задължения на борда на кораба, всички морски лица, работещи на борда на кораби, за които се прилага Кодексът IGF, трябва да получат от корабособственика подходяща</w:t>
      </w:r>
      <w:r w:rsidR="00E822D1" w:rsidRPr="00140209">
        <w:rPr>
          <w:rFonts w:ascii="Times New Roman" w:eastAsia="SimSun" w:hAnsi="Times New Roman"/>
          <w:sz w:val="20"/>
          <w:szCs w:val="20"/>
          <w:lang w:eastAsia="ro-RO"/>
        </w:rPr>
        <w:t>,</w:t>
      </w:r>
      <w:r w:rsidRPr="00140209">
        <w:rPr>
          <w:rFonts w:ascii="Times New Roman" w:eastAsia="SimSun" w:hAnsi="Times New Roman"/>
          <w:sz w:val="20"/>
          <w:szCs w:val="20"/>
          <w:lang w:eastAsia="ro-RO"/>
        </w:rPr>
        <w:t xml:space="preserve"> свързана с кораба и оборудването</w:t>
      </w:r>
      <w:r w:rsidR="00E822D1" w:rsidRPr="00140209">
        <w:rPr>
          <w:rFonts w:ascii="Times New Roman" w:eastAsia="SimSun" w:hAnsi="Times New Roman"/>
          <w:sz w:val="20"/>
          <w:szCs w:val="20"/>
          <w:lang w:eastAsia="ro-RO"/>
        </w:rPr>
        <w:t>,</w:t>
      </w:r>
      <w:r w:rsidRPr="00140209">
        <w:rPr>
          <w:rFonts w:ascii="Times New Roman" w:eastAsia="SimSun" w:hAnsi="Times New Roman"/>
          <w:sz w:val="20"/>
          <w:szCs w:val="20"/>
          <w:lang w:eastAsia="ro-RO"/>
        </w:rPr>
        <w:t xml:space="preserve"> подготовка за конкретните задължения, организацията на дейностите, системите, оборудването, процедурите и особеностите на задълженията им при нормални и извънредни ситуации.</w:t>
      </w:r>
    </w:p>
    <w:p w:rsidR="00622010" w:rsidRPr="00140209" w:rsidRDefault="00622010" w:rsidP="00E822D1">
      <w:pPr>
        <w:keepNext/>
        <w:spacing w:after="60" w:line="240" w:lineRule="auto"/>
        <w:ind w:firstLine="709"/>
        <w:jc w:val="both"/>
        <w:outlineLvl w:val="2"/>
        <w:rPr>
          <w:rFonts w:ascii="Times New Roman" w:hAnsi="Times New Roman"/>
          <w:sz w:val="20"/>
          <w:szCs w:val="20"/>
        </w:rPr>
      </w:pPr>
      <w:r w:rsidRPr="00140209">
        <w:rPr>
          <w:rFonts w:ascii="Times New Roman" w:eastAsia="SimSun" w:hAnsi="Times New Roman"/>
          <w:sz w:val="20"/>
          <w:szCs w:val="20"/>
          <w:lang w:eastAsia="ro-RO"/>
        </w:rPr>
        <w:t>Морските лица, отговарящи за определени задължения по безопасността, свързани с обслужването, използването или действия при аварийни ситуации по отношение на горивото на борда на кораби, за които се прилага Кодексът IGF, ко</w:t>
      </w:r>
      <w:r w:rsidR="00E822D1" w:rsidRPr="00140209">
        <w:rPr>
          <w:rFonts w:ascii="Times New Roman" w:eastAsia="SimSun" w:hAnsi="Times New Roman"/>
          <w:sz w:val="20"/>
          <w:szCs w:val="20"/>
          <w:lang w:eastAsia="ro-RO"/>
        </w:rPr>
        <w:t>ито притежават свидетелства за „</w:t>
      </w:r>
      <w:r w:rsidRPr="00140209">
        <w:rPr>
          <w:rFonts w:ascii="Times New Roman" w:eastAsia="SimSun" w:hAnsi="Times New Roman"/>
          <w:sz w:val="20"/>
          <w:szCs w:val="20"/>
          <w:lang w:eastAsia="ro-RO"/>
        </w:rPr>
        <w:t>Обща подготовка за</w:t>
      </w:r>
      <w:r w:rsidR="00E822D1" w:rsidRPr="00140209">
        <w:rPr>
          <w:rFonts w:ascii="Times New Roman" w:eastAsia="SimSun" w:hAnsi="Times New Roman"/>
          <w:sz w:val="20"/>
          <w:szCs w:val="20"/>
          <w:lang w:eastAsia="ro-RO"/>
        </w:rPr>
        <w:t xml:space="preserve"> работа на танкер газовоз” или „</w:t>
      </w:r>
      <w:r w:rsidRPr="00140209">
        <w:rPr>
          <w:rFonts w:ascii="Times New Roman" w:eastAsia="SimSun" w:hAnsi="Times New Roman"/>
          <w:sz w:val="20"/>
          <w:szCs w:val="20"/>
          <w:lang w:eastAsia="ro-RO"/>
        </w:rPr>
        <w:t>Управление товарните операции на танкер газовоз”, не преминават курс „</w:t>
      </w:r>
      <w:r w:rsidRPr="00140209">
        <w:rPr>
          <w:rFonts w:ascii="Times New Roman" w:hAnsi="Times New Roman"/>
          <w:sz w:val="20"/>
          <w:szCs w:val="20"/>
        </w:rPr>
        <w:t>Обща подготовка за работа на кораби, попадащи в обхвата на Кодекс IGF”, като свидетелството на същите се издава след подадено заявление.</w:t>
      </w:r>
    </w:p>
    <w:p w:rsidR="00622010" w:rsidRPr="00140209" w:rsidRDefault="00622010" w:rsidP="00E822D1">
      <w:pPr>
        <w:keepNext/>
        <w:spacing w:after="60" w:line="240" w:lineRule="auto"/>
        <w:ind w:firstLine="709"/>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Всеки кандидат за свидетелство за професионална компетентност „</w:t>
      </w:r>
      <w:r w:rsidRPr="00140209">
        <w:rPr>
          <w:rFonts w:ascii="Times New Roman" w:hAnsi="Times New Roman"/>
          <w:sz w:val="20"/>
          <w:szCs w:val="20"/>
        </w:rPr>
        <w:t>Обучение по разширена програма за работа на кораби, попадащи в обхвата на Кодекс IGF”</w:t>
      </w:r>
      <w:r w:rsidRPr="00140209">
        <w:rPr>
          <w:rFonts w:ascii="Times New Roman" w:eastAsia="SimSun" w:hAnsi="Times New Roman"/>
          <w:sz w:val="20"/>
          <w:szCs w:val="20"/>
          <w:lang w:eastAsia="ro-RO"/>
        </w:rPr>
        <w:t xml:space="preserve"> трябва да има и един месец плавателен стаж на кораб, попадащ в обхвата на </w:t>
      </w:r>
      <w:r w:rsidRPr="00140209">
        <w:rPr>
          <w:rFonts w:ascii="Times New Roman" w:hAnsi="Times New Roman"/>
          <w:sz w:val="20"/>
          <w:szCs w:val="20"/>
        </w:rPr>
        <w:t>Кодекс</w:t>
      </w:r>
      <w:r w:rsidRPr="00140209">
        <w:rPr>
          <w:rFonts w:ascii="Times New Roman" w:eastAsia="SimSun" w:hAnsi="Times New Roman"/>
          <w:sz w:val="20"/>
          <w:szCs w:val="20"/>
          <w:lang w:eastAsia="ro-RO"/>
        </w:rPr>
        <w:t xml:space="preserve"> IGF, и поне 3 бункеровъчни операции, 2 от които могат да бъдат изпълнени на одобрен от ИАМА тренажор.</w:t>
      </w:r>
    </w:p>
    <w:p w:rsidR="00622010" w:rsidRPr="00140209" w:rsidRDefault="00622010" w:rsidP="00E822D1">
      <w:pPr>
        <w:keepNext/>
        <w:spacing w:after="60" w:line="240" w:lineRule="auto"/>
        <w:ind w:firstLine="709"/>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 xml:space="preserve">Капитаните, механиците и всички лица с непосредствена отговорност за обслужването и използването на горива и горивни системи на корабите, за които се прилага Кодексът IGF, които притежават свидетелство </w:t>
      </w:r>
      <w:r w:rsidR="00E822D1" w:rsidRPr="00140209">
        <w:rPr>
          <w:rFonts w:ascii="Times New Roman" w:eastAsia="SimSun" w:hAnsi="Times New Roman"/>
          <w:sz w:val="20"/>
          <w:szCs w:val="20"/>
          <w:lang w:eastAsia="ro-RO"/>
        </w:rPr>
        <w:t>за професионална компетентност „</w:t>
      </w:r>
      <w:r w:rsidRPr="00140209">
        <w:rPr>
          <w:rFonts w:ascii="Times New Roman" w:eastAsia="SimSun" w:hAnsi="Times New Roman"/>
          <w:sz w:val="20"/>
          <w:szCs w:val="20"/>
          <w:lang w:eastAsia="ro-RO"/>
        </w:rPr>
        <w:t>Управление товарните операции на танкер газовоз” се считат, че удовлетворяват изискванията за „</w:t>
      </w:r>
      <w:r w:rsidRPr="00140209">
        <w:rPr>
          <w:rFonts w:ascii="Times New Roman" w:hAnsi="Times New Roman"/>
          <w:sz w:val="20"/>
          <w:szCs w:val="20"/>
        </w:rPr>
        <w:t xml:space="preserve">Обучение по разширена програма </w:t>
      </w:r>
      <w:r w:rsidRPr="00140209">
        <w:rPr>
          <w:rFonts w:ascii="Times New Roman" w:eastAsia="SimSun" w:hAnsi="Times New Roman"/>
          <w:sz w:val="20"/>
          <w:szCs w:val="20"/>
          <w:lang w:eastAsia="ro-RO"/>
        </w:rPr>
        <w:t>за работа на кораби, попадащи в обхвата на Кодекс IGF” при условие, че същите:</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притежават свидетелство за „</w:t>
      </w:r>
      <w:r w:rsidRPr="00140209">
        <w:rPr>
          <w:rFonts w:ascii="Times New Roman" w:hAnsi="Times New Roman"/>
          <w:sz w:val="20"/>
          <w:szCs w:val="20"/>
        </w:rPr>
        <w:t>Обща подготовка за работа на кораби, попадащи в обхвата на Кодекс IGF”,</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изпълнят поне 3 бункеровъчни операции на кораб, попадащи в обхвата на IGF Кода, 2 от които могат да бъдат изпълнени на одобрен от ИАМА тренажор или са изпълнили 3 товаро-разтоварни операции на танкер газовоз 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имат поне три месеца плавателен стаж през последните 5 години на борда на кораби, попадащи в обхвата на Кодекс IGF или танкери, превозващи като товар гориво, попадащо в обхвата на Кодекс IGF или кораби, използващи за гориво газ или такова с ниска пламна температура.</w:t>
      </w:r>
    </w:p>
    <w:p w:rsidR="00622010" w:rsidRPr="00140209" w:rsidRDefault="00622010" w:rsidP="00453CEF">
      <w:pPr>
        <w:ind w:firstLine="720"/>
        <w:jc w:val="both"/>
        <w:rPr>
          <w:rFonts w:ascii="Times New Roman" w:hAnsi="Times New Roman"/>
          <w:sz w:val="20"/>
          <w:szCs w:val="20"/>
        </w:rPr>
      </w:pPr>
      <w:r w:rsidRPr="00140209">
        <w:rPr>
          <w:rFonts w:ascii="Times New Roman" w:hAnsi="Times New Roman"/>
          <w:sz w:val="20"/>
          <w:szCs w:val="20"/>
        </w:rPr>
        <w:t xml:space="preserve">Морските лица, притежаващи свидетелство „Обща подготовка за работа на кораби, попадащи в обхвата на Кодекс IGF” и/или </w:t>
      </w:r>
      <w:r w:rsidRPr="00140209">
        <w:rPr>
          <w:rFonts w:ascii="Times New Roman" w:eastAsia="SimSun" w:hAnsi="Times New Roman"/>
          <w:sz w:val="20"/>
          <w:szCs w:val="20"/>
          <w:lang w:eastAsia="ro-RO"/>
        </w:rPr>
        <w:t>„</w:t>
      </w:r>
      <w:r w:rsidRPr="00140209">
        <w:rPr>
          <w:rFonts w:ascii="Times New Roman" w:hAnsi="Times New Roman"/>
          <w:sz w:val="20"/>
          <w:szCs w:val="20"/>
        </w:rPr>
        <w:t>Обучение по разширена програма за работа на кораби, попадащи в обхвата на Кодекс IGF”, през интервали, ненадвишаващи 5 години преминават одобрен от ИАМА опреснителен курс за съответното свидетелство.</w:t>
      </w:r>
    </w:p>
    <w:p w:rsidR="00622010" w:rsidRPr="00140209" w:rsidRDefault="00622010" w:rsidP="00453CEF">
      <w:pPr>
        <w:keepNext/>
        <w:spacing w:after="60" w:line="240" w:lineRule="auto"/>
        <w:ind w:firstLine="720"/>
        <w:jc w:val="both"/>
        <w:outlineLvl w:val="2"/>
        <w:rPr>
          <w:rFonts w:ascii="Times New Roman" w:hAnsi="Times New Roman"/>
          <w:b/>
          <w:sz w:val="20"/>
          <w:szCs w:val="20"/>
        </w:rPr>
      </w:pPr>
      <w:r w:rsidRPr="00140209">
        <w:rPr>
          <w:rFonts w:ascii="Times New Roman" w:hAnsi="Times New Roman"/>
          <w:b/>
          <w:sz w:val="20"/>
          <w:szCs w:val="20"/>
        </w:rPr>
        <w:t>Г.</w:t>
      </w:r>
      <w:r w:rsidRPr="00140209">
        <w:rPr>
          <w:rFonts w:ascii="Times New Roman" w:hAnsi="Times New Roman"/>
          <w:sz w:val="20"/>
          <w:szCs w:val="20"/>
        </w:rPr>
        <w:t xml:space="preserve"> </w:t>
      </w:r>
      <w:r w:rsidRPr="00140209">
        <w:rPr>
          <w:rFonts w:ascii="Times New Roman" w:hAnsi="Times New Roman"/>
          <w:b/>
          <w:sz w:val="20"/>
          <w:szCs w:val="20"/>
        </w:rPr>
        <w:t>За работа на кораби, попадащи в обхвата на Международния код за кораби плаващи в полярни води (Polar Code).</w:t>
      </w:r>
    </w:p>
    <w:p w:rsidR="00622010" w:rsidRPr="00140209" w:rsidRDefault="00622010" w:rsidP="00453CEF">
      <w:pPr>
        <w:keepNext/>
        <w:spacing w:after="0" w:line="240" w:lineRule="auto"/>
        <w:ind w:firstLine="720"/>
        <w:outlineLvl w:val="1"/>
        <w:rPr>
          <w:rFonts w:ascii="Times New Roman" w:eastAsia="SimSun" w:hAnsi="Times New Roman"/>
          <w:b/>
          <w:bCs/>
          <w:iCs/>
          <w:sz w:val="20"/>
          <w:szCs w:val="20"/>
          <w:lang w:eastAsia="ro-RO"/>
        </w:rPr>
      </w:pPr>
      <w:r w:rsidRPr="00140209">
        <w:rPr>
          <w:rFonts w:ascii="Times New Roman" w:eastAsia="SimSun" w:hAnsi="Times New Roman"/>
          <w:b/>
          <w:bCs/>
          <w:sz w:val="20"/>
          <w:szCs w:val="20"/>
          <w:lang w:eastAsia="ro-RO"/>
        </w:rPr>
        <w:t>1. Капитан</w:t>
      </w:r>
      <w:r w:rsidRPr="00140209">
        <w:rPr>
          <w:rFonts w:ascii="Times New Roman" w:eastAsia="SimSun" w:hAnsi="Times New Roman"/>
          <w:b/>
          <w:bCs/>
          <w:iCs/>
          <w:sz w:val="20"/>
          <w:szCs w:val="20"/>
          <w:lang w:eastAsia="ro-RO"/>
        </w:rPr>
        <w:t>/Старши помощник капитан</w:t>
      </w:r>
    </w:p>
    <w:p w:rsidR="00622010" w:rsidRPr="00140209" w:rsidRDefault="00622010" w:rsidP="00453CEF">
      <w:pPr>
        <w:keepNext/>
        <w:spacing w:after="0" w:line="240" w:lineRule="auto"/>
        <w:ind w:firstLine="720"/>
        <w:outlineLvl w:val="1"/>
        <w:rPr>
          <w:rFonts w:ascii="Times New Roman" w:eastAsia="SimSun" w:hAnsi="Times New Roman"/>
          <w:b/>
          <w:bCs/>
          <w:sz w:val="20"/>
          <w:szCs w:val="20"/>
          <w:lang w:eastAsia="ro-RO"/>
        </w:rPr>
      </w:pP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4770"/>
        <w:gridCol w:w="1800"/>
        <w:gridCol w:w="5571"/>
      </w:tblGrid>
      <w:tr w:rsidR="00622010" w:rsidRPr="00140209" w:rsidTr="00741884">
        <w:tc>
          <w:tcPr>
            <w:tcW w:w="111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77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ind w:firstLine="252"/>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11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lastRenderedPageBreak/>
              <w:t>1.</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Cs/>
                <w:iCs/>
                <w:sz w:val="20"/>
                <w:szCs w:val="20"/>
              </w:rPr>
            </w:pPr>
            <w:r w:rsidRPr="00140209">
              <w:rPr>
                <w:rFonts w:ascii="Times New Roman" w:hAnsi="Times New Roman"/>
                <w:sz w:val="20"/>
                <w:szCs w:val="20"/>
              </w:rPr>
              <w:t>Обучение по разширена програма за работа на кораби, плаващи в полярни води (Advanced training for ships, operating in polar waters, as required by Polar Code</w:t>
            </w:r>
            <w:r w:rsidRPr="00140209">
              <w:rPr>
                <w:rFonts w:ascii="Times New Roman" w:hAnsi="Times New Roman"/>
                <w:bCs/>
                <w:iCs/>
                <w:sz w:val="20"/>
                <w:szCs w:val="20"/>
              </w:rPr>
              <w:t>)</w:t>
            </w:r>
          </w:p>
          <w:p w:rsidR="00622010" w:rsidRPr="00140209" w:rsidRDefault="00622010" w:rsidP="00453CEF">
            <w:pPr>
              <w:spacing w:after="0" w:line="20" w:lineRule="atLeast"/>
              <w:ind w:firstLine="720"/>
              <w:rPr>
                <w:rFonts w:ascii="Times New Roman" w:hAnsi="Times New Roman"/>
                <w:sz w:val="20"/>
                <w:szCs w:val="20"/>
              </w:rPr>
            </w:pPr>
            <w:r w:rsidRPr="00140209">
              <w:rPr>
                <w:rFonts w:ascii="Times New Roman" w:eastAsia="SimSun" w:hAnsi="Times New Roman"/>
                <w:sz w:val="20"/>
                <w:szCs w:val="20"/>
              </w:rPr>
              <w:t>(V/4, para.3 / A-V/4, para.2)</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firstLine="162"/>
              <w:jc w:val="center"/>
              <w:rPr>
                <w:rFonts w:ascii="Times New Roman" w:eastAsia="SimSun" w:hAnsi="Times New Roman"/>
                <w:sz w:val="20"/>
                <w:szCs w:val="20"/>
              </w:rP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Изисква се изпълнение на поне едно от следните изисквания:</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- 2 месеца стаж на кораб под Polar Code за последните 5 години, като свидетелството се преиздава след подадено заявление,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изпълнение на функции, признати от ИАМА за еквивалентни на плавателен стаж на кораби, плаващи в полярни води,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успешно положен тест пред учебно заведение, одобрено от ИАМА,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преминаване на пълен или опреснителен курс, одобрен от ИАМА.</w:t>
            </w:r>
          </w:p>
        </w:tc>
      </w:tr>
      <w:tr w:rsidR="00622010" w:rsidRPr="00140209" w:rsidTr="00741884">
        <w:tc>
          <w:tcPr>
            <w:tcW w:w="111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2.</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right="251" w:firstLine="720"/>
              <w:jc w:val="both"/>
              <w:rPr>
                <w:rFonts w:ascii="Times New Roman" w:hAnsi="Times New Roman"/>
                <w:bCs/>
                <w:iCs/>
                <w:sz w:val="20"/>
                <w:szCs w:val="20"/>
              </w:rPr>
            </w:pPr>
            <w:r w:rsidRPr="00140209">
              <w:rPr>
                <w:rFonts w:ascii="Times New Roman" w:hAnsi="Times New Roman"/>
                <w:sz w:val="20"/>
                <w:szCs w:val="20"/>
              </w:rPr>
              <w:t>Обща подготовка за работа на кораби, плаващи в полярни води (Basic training for ships, operating in polar waters, as required by Polar Code</w:t>
            </w:r>
            <w:r w:rsidRPr="00140209">
              <w:rPr>
                <w:rFonts w:ascii="Times New Roman" w:hAnsi="Times New Roman"/>
                <w:bCs/>
                <w:iCs/>
                <w:sz w:val="20"/>
                <w:szCs w:val="20"/>
              </w:rPr>
              <w:t xml:space="preserve">) </w:t>
            </w:r>
          </w:p>
          <w:p w:rsidR="00622010" w:rsidRPr="00140209" w:rsidRDefault="00622010" w:rsidP="00453CEF">
            <w:pPr>
              <w:spacing w:after="0" w:line="20" w:lineRule="atLeast"/>
              <w:ind w:right="251" w:firstLine="720"/>
              <w:jc w:val="both"/>
              <w:rPr>
                <w:rFonts w:ascii="Times New Roman" w:hAnsi="Times New Roman"/>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V/4, para.2 / A-V/4, para.1)</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jc w:val="center"/>
              <w:rPr>
                <w:rFonts w:ascii="Times New Roman" w:eastAsia="SimSun" w:hAnsi="Times New Roman"/>
                <w:sz w:val="20"/>
                <w:szCs w:val="20"/>
              </w:rP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Изисква се изпълнение на поне едно от следните изисквания:</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- 2 месеца стаж на кораб под Polar Code за последните 5 години, като свидетелството се преиздава след подадено заявление,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изпълнение на функции, признати от ИАМА за еквивалентни на плавателен стаж на кораби, плаващи в полярни води,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успешно положен тест пред учебно заведение, одобрено от ИАМА,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преминаване на пълен или опреснителен курс, одобрен от ИАМА.</w:t>
            </w:r>
          </w:p>
        </w:tc>
      </w:tr>
    </w:tbl>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b/>
          <w:sz w:val="20"/>
          <w:szCs w:val="20"/>
          <w:lang w:eastAsia="ro-RO"/>
        </w:rPr>
      </w:pPr>
      <w:r w:rsidRPr="00140209">
        <w:rPr>
          <w:rFonts w:ascii="Times New Roman" w:eastAsia="SimSun" w:hAnsi="Times New Roman"/>
          <w:b/>
          <w:sz w:val="20"/>
          <w:szCs w:val="20"/>
          <w:lang w:eastAsia="ro-RO"/>
        </w:rPr>
        <w:t>2. Вахтен помощник капитан</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4770"/>
        <w:gridCol w:w="1800"/>
        <w:gridCol w:w="5571"/>
      </w:tblGrid>
      <w:tr w:rsidR="00622010" w:rsidRPr="00140209" w:rsidTr="00741884">
        <w:tc>
          <w:tcPr>
            <w:tcW w:w="1114" w:type="dxa"/>
            <w:tcBorders>
              <w:top w:val="single" w:sz="4" w:space="0" w:color="auto"/>
              <w:left w:val="single" w:sz="4" w:space="0" w:color="auto"/>
              <w:bottom w:val="single" w:sz="4" w:space="0" w:color="auto"/>
              <w:right w:val="single" w:sz="4" w:space="0" w:color="auto"/>
            </w:tcBorders>
            <w:vAlign w:val="center"/>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w:t>
            </w:r>
          </w:p>
        </w:tc>
        <w:tc>
          <w:tcPr>
            <w:tcW w:w="477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Курс/Свидетелство за професионална компетентност</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(Правило по Конвенция STCW/</w:t>
            </w: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STCW Код)</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2010" w:rsidRPr="00140209" w:rsidRDefault="00622010" w:rsidP="000D7992">
            <w:pPr>
              <w:spacing w:after="0" w:line="20" w:lineRule="atLeast"/>
              <w:jc w:val="center"/>
              <w:rPr>
                <w:rFonts w:ascii="Times New Roman" w:hAnsi="Times New Roman"/>
                <w:b/>
                <w:bCs/>
                <w:sz w:val="20"/>
                <w:szCs w:val="20"/>
              </w:rPr>
            </w:pPr>
            <w:r w:rsidRPr="00140209">
              <w:rPr>
                <w:rFonts w:ascii="Times New Roman" w:hAnsi="Times New Roman"/>
                <w:b/>
                <w:bCs/>
                <w:sz w:val="20"/>
                <w:szCs w:val="20"/>
              </w:rPr>
              <w:t>Валидност</w:t>
            </w:r>
          </w:p>
          <w:p w:rsidR="00622010" w:rsidRPr="00140209" w:rsidRDefault="00622010" w:rsidP="00453CEF">
            <w:pPr>
              <w:spacing w:after="0" w:line="20" w:lineRule="atLeast"/>
              <w:ind w:firstLine="720"/>
              <w:jc w:val="center"/>
              <w:rPr>
                <w:rFonts w:ascii="Times New Roman" w:hAnsi="Times New Roman"/>
                <w:b/>
                <w:bCs/>
                <w:sz w:val="20"/>
                <w:szCs w:val="20"/>
              </w:rPr>
            </w:pP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firstLine="720"/>
              <w:rPr>
                <w:rFonts w:ascii="Times New Roman" w:hAnsi="Times New Roman"/>
                <w:b/>
                <w:bCs/>
                <w:sz w:val="20"/>
                <w:szCs w:val="20"/>
              </w:rPr>
            </w:pPr>
          </w:p>
          <w:p w:rsidR="00622010" w:rsidRPr="00140209" w:rsidRDefault="00622010" w:rsidP="00453CEF">
            <w:pPr>
              <w:spacing w:after="0" w:line="20" w:lineRule="atLeast"/>
              <w:ind w:firstLine="720"/>
              <w:jc w:val="center"/>
              <w:rPr>
                <w:rFonts w:ascii="Times New Roman" w:hAnsi="Times New Roman"/>
                <w:b/>
                <w:bCs/>
                <w:sz w:val="20"/>
                <w:szCs w:val="20"/>
              </w:rPr>
            </w:pPr>
            <w:r w:rsidRPr="00140209">
              <w:rPr>
                <w:rFonts w:ascii="Times New Roman" w:hAnsi="Times New Roman"/>
                <w:b/>
                <w:bCs/>
                <w:sz w:val="20"/>
                <w:szCs w:val="20"/>
              </w:rPr>
              <w:t>Начин на подновяване</w:t>
            </w:r>
          </w:p>
        </w:tc>
      </w:tr>
      <w:tr w:rsidR="00622010" w:rsidRPr="00140209" w:rsidTr="00741884">
        <w:tc>
          <w:tcPr>
            <w:tcW w:w="1114" w:type="dxa"/>
            <w:tcBorders>
              <w:top w:val="single" w:sz="4" w:space="0" w:color="auto"/>
              <w:left w:val="single" w:sz="4" w:space="0" w:color="auto"/>
              <w:bottom w:val="single" w:sz="4" w:space="0" w:color="auto"/>
              <w:right w:val="single" w:sz="4" w:space="0" w:color="auto"/>
            </w:tcBorders>
            <w:hideMark/>
          </w:tcPr>
          <w:p w:rsidR="00BD5432" w:rsidRPr="00140209" w:rsidRDefault="00622010">
            <w:pPr>
              <w:spacing w:after="0" w:line="20" w:lineRule="atLeast"/>
              <w:ind w:firstLine="16"/>
              <w:jc w:val="center"/>
              <w:rPr>
                <w:rFonts w:ascii="Times New Roman" w:hAnsi="Times New Roman"/>
                <w:b/>
                <w:bCs/>
                <w:sz w:val="20"/>
                <w:szCs w:val="20"/>
              </w:rPr>
            </w:pPr>
            <w:r w:rsidRPr="00140209">
              <w:rPr>
                <w:rFonts w:ascii="Times New Roman" w:hAnsi="Times New Roman"/>
                <w:b/>
                <w:bCs/>
                <w:sz w:val="20"/>
                <w:szCs w:val="20"/>
              </w:rPr>
              <w:t>1.</w:t>
            </w:r>
          </w:p>
        </w:tc>
        <w:tc>
          <w:tcPr>
            <w:tcW w:w="477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453CEF">
            <w:pPr>
              <w:spacing w:after="0" w:line="20" w:lineRule="atLeast"/>
              <w:ind w:right="251" w:firstLine="720"/>
              <w:jc w:val="both"/>
              <w:rPr>
                <w:rFonts w:ascii="Times New Roman" w:hAnsi="Times New Roman"/>
                <w:bCs/>
                <w:iCs/>
                <w:sz w:val="20"/>
                <w:szCs w:val="20"/>
              </w:rPr>
            </w:pPr>
            <w:r w:rsidRPr="00140209">
              <w:rPr>
                <w:rFonts w:ascii="Times New Roman" w:hAnsi="Times New Roman"/>
                <w:sz w:val="20"/>
                <w:szCs w:val="20"/>
              </w:rPr>
              <w:t>Обща подготовка за работа на кораби, плаващи в полярни води (Basic training for ships, operating in polar waters, as required by Polar Code</w:t>
            </w:r>
            <w:r w:rsidRPr="00140209">
              <w:rPr>
                <w:rFonts w:ascii="Times New Roman" w:hAnsi="Times New Roman"/>
                <w:bCs/>
                <w:iCs/>
                <w:sz w:val="20"/>
                <w:szCs w:val="20"/>
              </w:rPr>
              <w:t xml:space="preserve">) </w:t>
            </w:r>
          </w:p>
          <w:p w:rsidR="00622010" w:rsidRPr="00140209" w:rsidRDefault="00622010" w:rsidP="00453CEF">
            <w:pPr>
              <w:spacing w:after="0" w:line="20" w:lineRule="atLeast"/>
              <w:ind w:right="251" w:firstLine="720"/>
              <w:jc w:val="both"/>
              <w:rPr>
                <w:rFonts w:ascii="Times New Roman" w:hAnsi="Times New Roman"/>
                <w:sz w:val="20"/>
                <w:szCs w:val="20"/>
              </w:rPr>
            </w:pPr>
            <w:r w:rsidRPr="00140209">
              <w:rPr>
                <w:rFonts w:ascii="Times New Roman" w:hAnsi="Times New Roman"/>
                <w:bCs/>
                <w:iCs/>
                <w:sz w:val="20"/>
                <w:szCs w:val="20"/>
              </w:rPr>
              <w:t>(</w:t>
            </w:r>
            <w:r w:rsidRPr="00140209">
              <w:rPr>
                <w:rFonts w:ascii="Times New Roman" w:eastAsia="SimSun" w:hAnsi="Times New Roman"/>
                <w:sz w:val="20"/>
                <w:szCs w:val="20"/>
              </w:rPr>
              <w:t>V/4, para.2 / A-V/4, para.1)</w:t>
            </w:r>
          </w:p>
        </w:tc>
        <w:tc>
          <w:tcPr>
            <w:tcW w:w="1800" w:type="dxa"/>
            <w:tcBorders>
              <w:top w:val="single" w:sz="4" w:space="0" w:color="auto"/>
              <w:left w:val="single" w:sz="4" w:space="0" w:color="auto"/>
              <w:bottom w:val="single" w:sz="4" w:space="0" w:color="auto"/>
              <w:right w:val="single" w:sz="4" w:space="0" w:color="auto"/>
            </w:tcBorders>
            <w:hideMark/>
          </w:tcPr>
          <w:p w:rsidR="00622010" w:rsidRPr="00140209" w:rsidRDefault="00622010" w:rsidP="000D7992">
            <w:pPr>
              <w:spacing w:after="0" w:line="20" w:lineRule="atLeast"/>
              <w:ind w:right="251" w:firstLine="162"/>
              <w:jc w:val="center"/>
              <w:rPr>
                <w:rFonts w:ascii="Times New Roman" w:eastAsia="SimSun" w:hAnsi="Times New Roman"/>
                <w:sz w:val="20"/>
                <w:szCs w:val="20"/>
              </w:rPr>
            </w:pPr>
            <w:r w:rsidRPr="00140209">
              <w:rPr>
                <w:rFonts w:ascii="Times New Roman" w:eastAsia="SimSun" w:hAnsi="Times New Roman"/>
                <w:sz w:val="20"/>
                <w:szCs w:val="20"/>
              </w:rPr>
              <w:t>5 години</w:t>
            </w:r>
          </w:p>
        </w:tc>
        <w:tc>
          <w:tcPr>
            <w:tcW w:w="5571" w:type="dxa"/>
            <w:tcBorders>
              <w:top w:val="single" w:sz="4" w:space="0" w:color="auto"/>
              <w:left w:val="single" w:sz="4" w:space="0" w:color="auto"/>
              <w:bottom w:val="single" w:sz="4" w:space="0" w:color="auto"/>
              <w:right w:val="single" w:sz="4" w:space="0" w:color="auto"/>
            </w:tcBorders>
            <w:hideMark/>
          </w:tcPr>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xml:space="preserve"> Изисква се изпълнение на поне едно от следните изисквания:</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- 2 месеца стаж на кораб под Polar Code за последните 5 години, като свидетелството се преиздава след подадено заявление,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изпълнение на функции, признати от ИАМА за еквивалентни на плавателен стаж на кораби, плаващи в полярни води,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lastRenderedPageBreak/>
              <w:t>- успешно положен тест пред учебно заведение, одобрено от ИАМА, или</w:t>
            </w:r>
          </w:p>
          <w:p w:rsidR="00622010" w:rsidRPr="00140209" w:rsidRDefault="00622010" w:rsidP="00E822D1">
            <w:pPr>
              <w:spacing w:after="0" w:line="20" w:lineRule="atLeast"/>
              <w:ind w:left="251" w:right="251" w:firstLine="720"/>
              <w:jc w:val="both"/>
              <w:rPr>
                <w:rFonts w:ascii="Times New Roman" w:eastAsia="SimSun" w:hAnsi="Times New Roman"/>
                <w:sz w:val="20"/>
                <w:szCs w:val="20"/>
              </w:rPr>
            </w:pPr>
            <w:r w:rsidRPr="00140209">
              <w:rPr>
                <w:rFonts w:ascii="Times New Roman" w:eastAsia="SimSun" w:hAnsi="Times New Roman"/>
                <w:sz w:val="20"/>
                <w:szCs w:val="20"/>
              </w:rPr>
              <w:t>- преминаване на пълен или опреснителен курс, одобрен от ИАМА.</w:t>
            </w:r>
          </w:p>
        </w:tc>
      </w:tr>
    </w:tbl>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lastRenderedPageBreak/>
        <w:t>Всеки кандидат за свидетелство „</w:t>
      </w:r>
      <w:r w:rsidRPr="00140209">
        <w:rPr>
          <w:rFonts w:ascii="Times New Roman" w:hAnsi="Times New Roman"/>
          <w:sz w:val="20"/>
          <w:szCs w:val="20"/>
        </w:rPr>
        <w:t>Обучение по разширена програма за работа на кораби, плаващи в полярни води”</w:t>
      </w:r>
      <w:r w:rsidRPr="00140209">
        <w:rPr>
          <w:rFonts w:ascii="Times New Roman" w:eastAsia="SimSun" w:hAnsi="Times New Roman"/>
          <w:sz w:val="20"/>
          <w:szCs w:val="20"/>
          <w:lang w:eastAsia="ro-RO"/>
        </w:rPr>
        <w:t xml:space="preserve"> трябва да има и поне два месеца одобрен плавателен стаж в палубна команда, изпълнявайки функциите за управленско ниво или функциите по носене на ходова вахта на кораби, плаващи в полярни води.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До 01.07.2020</w:t>
      </w:r>
      <w:r w:rsidR="00FD1F25" w:rsidRPr="00140209">
        <w:rPr>
          <w:rFonts w:ascii="Times New Roman" w:eastAsia="SimSun" w:hAnsi="Times New Roman"/>
          <w:sz w:val="20"/>
          <w:szCs w:val="20"/>
          <w:lang w:eastAsia="ro-RO"/>
        </w:rPr>
        <w:t xml:space="preserve"> </w:t>
      </w:r>
      <w:r w:rsidRPr="00140209">
        <w:rPr>
          <w:rFonts w:ascii="Times New Roman" w:eastAsia="SimSun" w:hAnsi="Times New Roman"/>
          <w:sz w:val="20"/>
          <w:szCs w:val="20"/>
          <w:lang w:eastAsia="ro-RO"/>
        </w:rPr>
        <w:t>г. лицата, започнали преди 01.07.2018г. плавателен стаж на кораби, плаващи в полярни води се считат, че удовлетворяват изискванията за свидетелство „Обща подготовка за работа на кораби, плаващи в полярни води”, ако същите имат:</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- 3 месеца плавателен стаж през последните 5 години на кораби, плаващи в полярни води с изпълнение на функции в палубна команда в оперативно или управленско ниво или равностоен одобрен плавателен стаж или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преминат подготвителен курс, отговарящ на препоръките за обучение на Международната морска организация за кораби, плаващи в полярни води.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До 01.07.2020г. лицата, започнали преди 01.07.2018г. плавателен стаж на кораби, плаващи в полярни води се считат, че удовлетворяват изискванията за свидетелство „</w:t>
      </w:r>
      <w:r w:rsidRPr="00140209">
        <w:rPr>
          <w:rFonts w:ascii="Times New Roman" w:hAnsi="Times New Roman"/>
          <w:sz w:val="20"/>
          <w:szCs w:val="20"/>
        </w:rPr>
        <w:t>Обучение по разширена програма за работа на кораби, плаващи в полярни води</w:t>
      </w:r>
      <w:r w:rsidRPr="00140209">
        <w:rPr>
          <w:rFonts w:ascii="Times New Roman" w:eastAsia="SimSun" w:hAnsi="Times New Roman"/>
          <w:sz w:val="20"/>
          <w:szCs w:val="20"/>
          <w:lang w:eastAsia="ro-RO"/>
        </w:rPr>
        <w:t xml:space="preserve">”, ако същите имат </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- 3 месеца плавателен стаж през последните 5 години на кораби, плаващи в полярни води с изпълнение на функции в управленско ниво в палубна команда или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xml:space="preserve">- преминат подготвителен курс,отговарящ на препоръките за обучение на Международната морска организация за кораби, плаващи в полярни води и плавателен стаж от 2 месеца в рамките на последните 5 години, изпълнявайки функциите за управленско ниво на кораби, плаващи в полярни води. </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b/>
          <w:sz w:val="20"/>
          <w:szCs w:val="20"/>
          <w:lang w:eastAsia="ro-RO"/>
        </w:rPr>
      </w:pPr>
      <w:r w:rsidRPr="00140209">
        <w:rPr>
          <w:rFonts w:ascii="Times New Roman" w:eastAsia="SimSun" w:hAnsi="Times New Roman"/>
          <w:b/>
          <w:sz w:val="20"/>
          <w:szCs w:val="20"/>
          <w:lang w:eastAsia="ro-RO"/>
        </w:rPr>
        <w:t>VII. Допълнителни изисквания за лицата, плаващи на кораби под българско знаме:</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1. Инструктаж по безопасността се провежда от отговорното за това лице на борда на кораба и се документира в корабната документация.</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2. Инструктаж по сигурността се извършва в офиса на компанията или на борда на кораба от упълномощеното за това лице и се документира в корабните документи или офиса на компанията.</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3. Капитаните и старши помощник-капитаните на кораби с дедуейт над 150 000 тона и на кораби със специфични маневрени качества преминават одобрен от ИАМА курс, включващ подготовка на тренажор в съответствие с Раздел B-V/a на Конвенция STCW.</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4. За работа на подвижни офшорни съоръжения (самоходни или несамоходни) всички лица от екипажа преминават съответни инструктажи и основна подготовка за морска безопасност в съответствие с Раздел B-V/d на Конвенция STCW.</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5. Лицата от управленско и оперативно ниво в палубна команда, които ще работят на офшорни снабдителни кораби и отговорни за изпълнение на котвени операции на MODU плавателни съдове, преминават одобрен от ИАМА курс в съответствие с Раздел B-V/e на Конвенция STCW.</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6. Членовете на екипажа на кораби, опериращи със системи за динамично позициониране, преминават одобрен от ИАМА курс, включващ подготовка на тренажор в съответствие с Раздел B-V/f на Конвенция STCW.</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7. Капитанът, старши помощник-капитанът, вахтените помощник-капитани и палубният боцман на кораби, превозващи твърди опасни, рискови и вредни товари, преминават одобрен от ИАМА курс в съответствие с Глава B-V/b на Конвенция STCW.</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b/>
          <w:sz w:val="20"/>
          <w:szCs w:val="20"/>
          <w:lang w:eastAsia="ro-RO"/>
        </w:rPr>
      </w:pPr>
      <w:r w:rsidRPr="00140209">
        <w:rPr>
          <w:rFonts w:ascii="Times New Roman" w:eastAsia="SimSun" w:hAnsi="Times New Roman"/>
          <w:b/>
          <w:sz w:val="20"/>
          <w:szCs w:val="20"/>
          <w:lang w:eastAsia="ro-RO"/>
        </w:rPr>
        <w:t>VIII. Изисквана допълнителна подготовка за лица с правоспособности за местно плаване:</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1. За правоспособностите пилот, капитан на влекач и капитан на плаващо техническо средство, капитан на риболовен кораб, механик на риболовен кораб, радиооператор в местно плаване не се изискват свидетелства за допълнителна подготовка.</w:t>
      </w:r>
    </w:p>
    <w:p w:rsidR="00622010" w:rsidRPr="00140209" w:rsidRDefault="00622010" w:rsidP="00830616">
      <w:pPr>
        <w:keepNext/>
        <w:spacing w:after="60" w:line="240" w:lineRule="auto"/>
        <w:ind w:firstLine="567"/>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 xml:space="preserve">2. За правоспособност </w:t>
      </w:r>
      <w:r w:rsidR="00F85F29" w:rsidRPr="00140209">
        <w:rPr>
          <w:rFonts w:ascii="Times New Roman" w:eastAsia="SimSun" w:hAnsi="Times New Roman"/>
          <w:sz w:val="20"/>
          <w:szCs w:val="20"/>
          <w:lang w:val="en-US" w:eastAsia="ro-RO"/>
        </w:rPr>
        <w:t xml:space="preserve"> </w:t>
      </w:r>
      <w:r w:rsidR="00F85F29" w:rsidRPr="00140209">
        <w:rPr>
          <w:rFonts w:ascii="Times New Roman" w:eastAsia="SimSun" w:hAnsi="Times New Roman"/>
          <w:sz w:val="20"/>
          <w:szCs w:val="20"/>
          <w:lang w:eastAsia="ro-RO"/>
        </w:rPr>
        <w:t>„</w:t>
      </w:r>
      <w:r w:rsidRPr="00140209">
        <w:rPr>
          <w:rFonts w:ascii="Times New Roman" w:eastAsia="SimSun" w:hAnsi="Times New Roman"/>
          <w:sz w:val="20"/>
          <w:szCs w:val="20"/>
          <w:lang w:eastAsia="ro-RO"/>
        </w:rPr>
        <w:t>Kапитан на кораб до 200 БТ за сезонен превоз на пътници” се изисква преминаване на следните курсове за допълнителна подготовка – „</w:t>
      </w:r>
      <w:r w:rsidRPr="00140209">
        <w:rPr>
          <w:rFonts w:ascii="Times New Roman" w:hAnsi="Times New Roman"/>
          <w:sz w:val="20"/>
          <w:szCs w:val="20"/>
        </w:rPr>
        <w:t>Подготовка за управление на тълпата на пътнически кораби”</w:t>
      </w:r>
      <w:r w:rsidRPr="00140209">
        <w:rPr>
          <w:rFonts w:ascii="Times New Roman" w:eastAsia="SimSun" w:hAnsi="Times New Roman"/>
          <w:sz w:val="20"/>
          <w:szCs w:val="20"/>
          <w:lang w:eastAsia="ro-RO"/>
        </w:rPr>
        <w:t xml:space="preserve"> и „</w:t>
      </w:r>
      <w:r w:rsidRPr="00140209">
        <w:rPr>
          <w:rFonts w:ascii="Times New Roman" w:hAnsi="Times New Roman"/>
          <w:sz w:val="20"/>
          <w:szCs w:val="20"/>
        </w:rPr>
        <w:t>Подготовка за управление на кризи и поведение на хората”</w:t>
      </w:r>
      <w:r w:rsidRPr="00140209">
        <w:rPr>
          <w:rFonts w:ascii="Times New Roman" w:eastAsia="SimSun" w:hAnsi="Times New Roman"/>
          <w:sz w:val="20"/>
          <w:szCs w:val="20"/>
          <w:lang w:eastAsia="ro-RO"/>
        </w:rPr>
        <w:t>.</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xml:space="preserve">3. За лицата на длъжност от управленско ниво на влекачи в местно плаване се изисква (предвид вида, оборудването и бруто тонажа на влекачите, както и функциите, изпълнявани от морските лица на борда на същите) изпълнение на следните условия за доказване на продължаваща компетентност и подновяване на свидетелствата за правоспособност: </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а) за лицата с правоспособност по правило II/2 на приложението към Конвенция STCW се изисква ревалидиране на следните функции: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„Корабоводене” (без функция „МППСМ”);</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„Обработка и подреждане на товара”;</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 „Управление експлоатацията на кораба и грижи за лицата на борда”.</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б) за лицата с правоспособност по правило III/2 и III/3 на приложението към Конвенция STCW, работещи на влекачи в местно плаване с мощност на КСУ по-голяма от 750 KW се изисква ревалидиране на функция „Управление експлоатацията на кораба и грижи за лицата на борда”.</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в) за лицата с правоспособност по правило III/2 и III/3 на приложението към Конвенция STCW, работещи на влекачи в местно плаване с мощност на КСУ по-малка от 750 KW се изисква ревалидиране на всички функции по правоспособността без функция „Английски език”.</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г) за лицата с правоспособност „Корабен радиооператор обща категория за СМСББ” и „Корабен радиооператор ограничена категория за СМСББ”, работещи на влекачи в местно плаване се изисква ревалидиране на функция „Радиосвръзки”.</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4. Ревалидацията по т. 3, букви „а” – „г” се извършва с изпит по всяка от изброените функции пред комисия по чл. 74, ал. 1 или с преминаване на одобрен опреснителен курс.</w:t>
      </w: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p>
    <w:p w:rsidR="00622010" w:rsidRPr="00140209" w:rsidRDefault="00622010" w:rsidP="00453CEF">
      <w:pPr>
        <w:keepNext/>
        <w:spacing w:after="60" w:line="240" w:lineRule="auto"/>
        <w:ind w:firstLine="720"/>
        <w:jc w:val="both"/>
        <w:outlineLvl w:val="2"/>
        <w:rPr>
          <w:rFonts w:ascii="Times New Roman" w:eastAsia="SimSun" w:hAnsi="Times New Roman"/>
          <w:sz w:val="20"/>
          <w:szCs w:val="20"/>
          <w:lang w:eastAsia="ro-RO"/>
        </w:rPr>
      </w:pPr>
      <w:r w:rsidRPr="00140209">
        <w:rPr>
          <w:rFonts w:ascii="Times New Roman" w:eastAsia="SimSun" w:hAnsi="Times New Roman"/>
          <w:b/>
          <w:sz w:val="20"/>
          <w:szCs w:val="20"/>
          <w:lang w:eastAsia="ro-RO"/>
        </w:rPr>
        <w:t>IX. Не се изисква притежаване на свидетелства за допълнителна и специална подготовка за</w:t>
      </w:r>
      <w:r w:rsidRPr="00140209">
        <w:rPr>
          <w:rFonts w:ascii="Times New Roman" w:eastAsia="SimSun" w:hAnsi="Times New Roman"/>
          <w:sz w:val="20"/>
          <w:szCs w:val="20"/>
          <w:lang w:eastAsia="ro-RO"/>
        </w:rPr>
        <w:t>:</w:t>
      </w:r>
    </w:p>
    <w:p w:rsidR="00622010" w:rsidRPr="00140209" w:rsidRDefault="00622010" w:rsidP="00830616">
      <w:pPr>
        <w:keepNext/>
        <w:spacing w:after="60" w:line="240" w:lineRule="auto"/>
        <w:ind w:firstLine="426"/>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1. „Водач на кораб до 40 БТ”, независимо от района на плаване;</w:t>
      </w:r>
    </w:p>
    <w:p w:rsidR="00622010" w:rsidRPr="00140209" w:rsidRDefault="00622010" w:rsidP="00830616">
      <w:pPr>
        <w:keepNext/>
        <w:spacing w:after="60" w:line="240" w:lineRule="auto"/>
        <w:ind w:firstLine="426"/>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2. „Шкипер на кораб за спорт и развлечение до 300 БТ”, независимо от района на плаване;</w:t>
      </w:r>
    </w:p>
    <w:p w:rsidR="00622010" w:rsidRPr="00140209" w:rsidRDefault="00622010" w:rsidP="00830616">
      <w:pPr>
        <w:keepNext/>
        <w:spacing w:after="60" w:line="240" w:lineRule="auto"/>
        <w:ind w:firstLine="426"/>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3. „Капитан на риболовен кораб крайбрежно плаване до 200 БТ”</w:t>
      </w:r>
      <w:r w:rsidR="00830616" w:rsidRPr="00140209">
        <w:rPr>
          <w:rFonts w:ascii="Times New Roman" w:eastAsia="SimSun" w:hAnsi="Times New Roman"/>
          <w:sz w:val="20"/>
          <w:szCs w:val="20"/>
          <w:lang w:eastAsia="ro-RO"/>
        </w:rPr>
        <w:t>;</w:t>
      </w:r>
      <w:r w:rsidRPr="00140209">
        <w:rPr>
          <w:rFonts w:ascii="Times New Roman" w:eastAsia="SimSun" w:hAnsi="Times New Roman"/>
          <w:sz w:val="20"/>
          <w:szCs w:val="20"/>
          <w:lang w:eastAsia="ro-RO"/>
        </w:rPr>
        <w:t xml:space="preserve"> </w:t>
      </w:r>
    </w:p>
    <w:p w:rsidR="00622010" w:rsidRPr="00140209" w:rsidRDefault="00622010" w:rsidP="00830616">
      <w:pPr>
        <w:keepNext/>
        <w:spacing w:after="60" w:line="240" w:lineRule="auto"/>
        <w:ind w:firstLine="426"/>
        <w:jc w:val="both"/>
        <w:outlineLvl w:val="2"/>
        <w:rPr>
          <w:rFonts w:ascii="Times New Roman" w:eastAsia="SimSun" w:hAnsi="Times New Roman"/>
          <w:sz w:val="20"/>
          <w:szCs w:val="20"/>
          <w:lang w:eastAsia="ro-RO"/>
        </w:rPr>
      </w:pPr>
      <w:r w:rsidRPr="00140209">
        <w:rPr>
          <w:rFonts w:ascii="Times New Roman" w:eastAsia="SimSun" w:hAnsi="Times New Roman"/>
          <w:sz w:val="20"/>
          <w:szCs w:val="20"/>
          <w:lang w:eastAsia="ro-RO"/>
        </w:rPr>
        <w:tab/>
        <w:t>4. „Корабен радиооператор обща категория за СМСББ” и „Корабен радиоператор ограничена категория за СМСББ”, при условие, че лицето има свидетелство за „Шкипер на кораб за спорт и развлечение до 300 БТ” и/или „Водач на кораб до 40 БТ”, независимо от района на плаване. В този случай в свидетелството за правоспособност за радиооператор се вписва ограничение „Валидно за плавателните съдове за спорт и развлечение, неизвършващи стопанска дейност”/”Valid for pleasure craft, not engage in trade”. За преиздаване на същите не се изисква продължаваща компетентност.</w:t>
      </w:r>
      <w:r w:rsidR="00830616" w:rsidRPr="00140209">
        <w:rPr>
          <w:rFonts w:ascii="Times New Roman" w:eastAsia="SimSun" w:hAnsi="Times New Roman"/>
          <w:sz w:val="20"/>
          <w:szCs w:val="20"/>
          <w:lang w:eastAsia="ro-RO"/>
        </w:rPr>
        <w:t>“</w:t>
      </w:r>
    </w:p>
    <w:p w:rsidR="00622010" w:rsidRPr="00140209" w:rsidRDefault="00622010" w:rsidP="00453CEF">
      <w:pPr>
        <w:keepNext/>
        <w:spacing w:after="60" w:line="240" w:lineRule="auto"/>
        <w:ind w:firstLine="720"/>
        <w:jc w:val="both"/>
        <w:outlineLvl w:val="2"/>
        <w:rPr>
          <w:rFonts w:ascii="Times New Roman" w:eastAsia="SimSun" w:hAnsi="Times New Roman"/>
          <w:b/>
          <w:sz w:val="20"/>
          <w:szCs w:val="20"/>
          <w:lang w:eastAsia="ro-RO"/>
        </w:rPr>
      </w:pPr>
    </w:p>
    <w:p w:rsidR="00622010" w:rsidRPr="00140209" w:rsidRDefault="00622010" w:rsidP="00453CEF">
      <w:pPr>
        <w:spacing w:after="0" w:line="240" w:lineRule="auto"/>
        <w:ind w:left="180" w:right="-67" w:firstLine="720"/>
        <w:jc w:val="both"/>
        <w:textAlignment w:val="center"/>
        <w:rPr>
          <w:rFonts w:ascii="Times New Roman" w:eastAsia="Times New Roman" w:hAnsi="Times New Roman" w:cs="Times New Roman"/>
          <w:b/>
          <w:sz w:val="24"/>
          <w:szCs w:val="24"/>
        </w:rPr>
        <w:sectPr w:rsidR="00622010" w:rsidRPr="00140209" w:rsidSect="00622010">
          <w:headerReference w:type="even" r:id="rId8"/>
          <w:headerReference w:type="default" r:id="rId9"/>
          <w:footerReference w:type="even" r:id="rId10"/>
          <w:footerReference w:type="default" r:id="rId11"/>
          <w:headerReference w:type="first" r:id="rId12"/>
          <w:footerReference w:type="first" r:id="rId13"/>
          <w:pgSz w:w="15840" w:h="12240" w:orient="landscape"/>
          <w:pgMar w:top="1417" w:right="1417" w:bottom="1710" w:left="1417" w:header="567" w:footer="567" w:gutter="0"/>
          <w:cols w:space="720"/>
          <w:docGrid w:linePitch="360"/>
        </w:sectPr>
      </w:pPr>
    </w:p>
    <w:p w:rsidR="003562D4" w:rsidRPr="00140209" w:rsidRDefault="003562D4" w:rsidP="00453CEF">
      <w:pPr>
        <w:spacing w:after="0" w:line="240" w:lineRule="auto"/>
        <w:ind w:left="180" w:right="-67" w:firstLine="720"/>
        <w:jc w:val="both"/>
        <w:textAlignment w:val="center"/>
        <w:rPr>
          <w:rFonts w:ascii="Times New Roman" w:eastAsia="Times New Roman" w:hAnsi="Times New Roman" w:cs="Times New Roman"/>
          <w:b/>
          <w:sz w:val="24"/>
          <w:szCs w:val="24"/>
        </w:rPr>
      </w:pPr>
    </w:p>
    <w:p w:rsidR="00D00490" w:rsidRPr="00140209" w:rsidRDefault="00941FCD" w:rsidP="00D00490">
      <w:pPr>
        <w:spacing w:after="0"/>
        <w:ind w:firstLine="720"/>
        <w:jc w:val="both"/>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Приложение № 2</w:t>
      </w:r>
    </w:p>
    <w:p w:rsidR="00941FCD" w:rsidRPr="00140209" w:rsidRDefault="00941FCD" w:rsidP="00D00490">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към чл. 8, ал. 4</w:t>
      </w:r>
    </w:p>
    <w:tbl>
      <w:tblPr>
        <w:tblW w:w="15942" w:type="dxa"/>
        <w:tblInd w:w="60" w:type="dxa"/>
        <w:tblLayout w:type="fixed"/>
        <w:tblCellMar>
          <w:left w:w="60" w:type="dxa"/>
          <w:right w:w="60" w:type="dxa"/>
        </w:tblCellMar>
        <w:tblLook w:val="0000" w:firstRow="0" w:lastRow="0" w:firstColumn="0" w:lastColumn="0" w:noHBand="0" w:noVBand="0"/>
      </w:tblPr>
      <w:tblGrid>
        <w:gridCol w:w="15942"/>
      </w:tblGrid>
      <w:tr w:rsidR="00941FCD" w:rsidRPr="00140209" w:rsidTr="00941FCD">
        <w:tc>
          <w:tcPr>
            <w:tcW w:w="15942" w:type="dxa"/>
            <w:tcBorders>
              <w:top w:val="nil"/>
              <w:left w:val="nil"/>
              <w:bottom w:val="nil"/>
              <w:right w:val="nil"/>
            </w:tcBorders>
            <w:vAlign w:val="center"/>
          </w:tcPr>
          <w:p w:rsidR="00941FCD" w:rsidRPr="00140209" w:rsidRDefault="00941FCD" w:rsidP="00453CEF">
            <w:pPr>
              <w:ind w:firstLine="720"/>
              <w:rPr>
                <w:rFonts w:ascii="Arial" w:eastAsia="Times New Roman" w:hAnsi="Arial" w:cs="Arial"/>
              </w:rPr>
            </w:pPr>
          </w:p>
          <w:p w:rsidR="00941FCD" w:rsidRPr="00140209" w:rsidRDefault="00941FCD" w:rsidP="00453CEF">
            <w:pPr>
              <w:spacing w:after="57" w:line="268" w:lineRule="auto"/>
              <w:ind w:firstLine="720"/>
              <w:textAlignment w:val="center"/>
              <w:rPr>
                <w:rFonts w:ascii="Calibri" w:eastAsia="Times New Roman" w:hAnsi="Calibri" w:cs="Times New Roman"/>
                <w:sz w:val="17"/>
                <w:szCs w:val="17"/>
              </w:rPr>
            </w:pPr>
            <w:r w:rsidRPr="00140209">
              <w:rPr>
                <w:rFonts w:ascii="Calibri" w:eastAsia="Times New Roman" w:hAnsi="Calibri" w:cs="Times New Roman"/>
                <w:sz w:val="16"/>
                <w:szCs w:val="16"/>
              </w:rPr>
              <w:t xml:space="preserve">                                                      ОЦЕНКА НА ПЛАВАТЕЛНИЯ СТАЖ</w:t>
            </w:r>
          </w:p>
          <w:p w:rsidR="00941FCD" w:rsidRPr="00140209" w:rsidRDefault="00941FCD" w:rsidP="00453CEF">
            <w:pPr>
              <w:spacing w:line="268" w:lineRule="auto"/>
              <w:ind w:firstLine="720"/>
              <w:jc w:val="both"/>
              <w:textAlignment w:val="center"/>
              <w:rPr>
                <w:rFonts w:ascii="Calibri" w:eastAsia="Times New Roman" w:hAnsi="Calibri" w:cs="Times New Roman"/>
                <w:sz w:val="17"/>
                <w:szCs w:val="17"/>
              </w:rPr>
            </w:pPr>
            <w:r w:rsidRPr="00140209">
              <w:rPr>
                <w:rFonts w:ascii="Calibri" w:eastAsia="Times New Roman" w:hAnsi="Calibri" w:cs="Times New Roman"/>
                <w:sz w:val="16"/>
                <w:szCs w:val="16"/>
              </w:rPr>
              <w:t xml:space="preserve">Трите имена на кандидатстващото морско лице: </w:t>
            </w:r>
            <w:r w:rsidRPr="00140209">
              <w:rPr>
                <w:rFonts w:ascii="Calibri" w:eastAsia="Times New Roman" w:hAnsi="Calibri" w:cs="Times New Roman"/>
                <w:spacing w:val="-21"/>
                <w:sz w:val="16"/>
                <w:szCs w:val="16"/>
              </w:rPr>
              <w:t>___________________________________________________</w:t>
            </w:r>
          </w:p>
          <w:p w:rsidR="00941FCD" w:rsidRPr="00140209" w:rsidRDefault="00941FCD" w:rsidP="00453CEF">
            <w:pPr>
              <w:spacing w:after="57" w:line="268" w:lineRule="auto"/>
              <w:ind w:firstLine="720"/>
              <w:jc w:val="both"/>
              <w:textAlignment w:val="center"/>
              <w:rPr>
                <w:rFonts w:ascii="Calibri" w:eastAsia="Times New Roman" w:hAnsi="Calibri" w:cs="Times New Roman"/>
                <w:sz w:val="17"/>
                <w:szCs w:val="17"/>
              </w:rPr>
            </w:pPr>
            <w:r w:rsidRPr="00140209">
              <w:rPr>
                <w:rFonts w:ascii="Calibri" w:eastAsia="Times New Roman" w:hAnsi="Calibri" w:cs="Times New Roman"/>
                <w:sz w:val="16"/>
                <w:szCs w:val="16"/>
              </w:rPr>
              <w:t>Кораби, на борда на които е реализиран плавателният стаж:</w:t>
            </w:r>
          </w:p>
          <w:tbl>
            <w:tblPr>
              <w:tblW w:w="0" w:type="auto"/>
              <w:tblInd w:w="57" w:type="dxa"/>
              <w:tblLayout w:type="fixed"/>
              <w:tblCellMar>
                <w:left w:w="0" w:type="dxa"/>
                <w:right w:w="0" w:type="dxa"/>
              </w:tblCellMar>
              <w:tblLook w:val="04A0" w:firstRow="1" w:lastRow="0" w:firstColumn="1" w:lastColumn="0" w:noHBand="0" w:noVBand="1"/>
            </w:tblPr>
            <w:tblGrid>
              <w:gridCol w:w="1560"/>
              <w:gridCol w:w="850"/>
              <w:gridCol w:w="709"/>
              <w:gridCol w:w="1417"/>
              <w:gridCol w:w="1843"/>
              <w:gridCol w:w="1559"/>
            </w:tblGrid>
            <w:tr w:rsidR="00941FCD" w:rsidRPr="00140209" w:rsidTr="00941FCD">
              <w:trPr>
                <w:trHeight w:val="6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60" w:lineRule="atLeast"/>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Име на кораба</w:t>
                  </w:r>
                </w:p>
              </w:tc>
              <w:tc>
                <w:tcPr>
                  <w:tcW w:w="850"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0D7992">
                  <w:pPr>
                    <w:spacing w:before="100" w:beforeAutospacing="1" w:after="100" w:afterAutospacing="1" w:line="60" w:lineRule="atLeast"/>
                    <w:ind w:firstLine="146"/>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БТ</w:t>
                  </w:r>
                </w:p>
              </w:tc>
              <w:tc>
                <w:tcPr>
                  <w:tcW w:w="709"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60" w:lineRule="atLeast"/>
                    <w:ind w:firstLine="720"/>
                    <w:jc w:val="center"/>
                    <w:textAlignment w:val="center"/>
                    <w:rPr>
                      <w:rFonts w:ascii="Calibri" w:eastAsia="Times New Roman" w:hAnsi="Calibri" w:cs="Times New Roman"/>
                      <w:sz w:val="14"/>
                      <w:szCs w:val="14"/>
                    </w:rPr>
                  </w:pPr>
                </w:p>
                <w:p w:rsidR="00941FCD" w:rsidRPr="00140209" w:rsidRDefault="00941FCD" w:rsidP="00424134">
                  <w:pPr>
                    <w:spacing w:before="100" w:beforeAutospacing="1" w:after="100" w:afterAutospacing="1" w:line="60" w:lineRule="atLeast"/>
                    <w:ind w:right="-141" w:firstLine="196"/>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kW</w:t>
                  </w:r>
                </w:p>
              </w:tc>
              <w:tc>
                <w:tcPr>
                  <w:tcW w:w="1417"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60" w:lineRule="atLeast"/>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Район на плаване</w:t>
                  </w:r>
                </w:p>
              </w:tc>
              <w:tc>
                <w:tcPr>
                  <w:tcW w:w="1843"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60" w:lineRule="atLeast"/>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Период на работа на борда на кораба</w:t>
                  </w:r>
                </w:p>
              </w:tc>
              <w:tc>
                <w:tcPr>
                  <w:tcW w:w="1559"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60" w:lineRule="atLeast"/>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Тип на кораба</w:t>
                  </w:r>
                </w:p>
              </w:tc>
            </w:tr>
            <w:tr w:rsidR="00941FCD" w:rsidRPr="00140209" w:rsidTr="00941FCD">
              <w:trPr>
                <w:trHeight w:val="60"/>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850"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70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843"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55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60"/>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850"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70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843"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55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60"/>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850"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70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843"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55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60"/>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850"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70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843"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55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60"/>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850"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70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843"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55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line="60" w:lineRule="atLeast"/>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bl>
          <w:p w:rsidR="00941FCD" w:rsidRPr="00140209" w:rsidRDefault="00941FCD" w:rsidP="00453CEF">
            <w:pPr>
              <w:spacing w:after="113" w:line="268" w:lineRule="auto"/>
              <w:ind w:firstLine="720"/>
              <w:jc w:val="both"/>
              <w:textAlignment w:val="center"/>
              <w:rPr>
                <w:rFonts w:ascii="Calibri" w:eastAsia="Times New Roman" w:hAnsi="Calibri" w:cs="Times New Roman"/>
                <w:sz w:val="17"/>
                <w:szCs w:val="17"/>
              </w:rPr>
            </w:pPr>
            <w:r w:rsidRPr="00140209">
              <w:rPr>
                <w:rFonts w:ascii="Calibri" w:eastAsia="Times New Roman" w:hAnsi="Calibri" w:cs="Times New Roman"/>
                <w:sz w:val="16"/>
                <w:szCs w:val="16"/>
              </w:rPr>
              <w:t xml:space="preserve">Свидетелство, за което се кандидатства: </w:t>
            </w:r>
            <w:r w:rsidRPr="00140209">
              <w:rPr>
                <w:rFonts w:ascii="Calibri" w:eastAsia="Times New Roman" w:hAnsi="Calibri" w:cs="Times New Roman"/>
                <w:spacing w:val="-22"/>
                <w:sz w:val="16"/>
                <w:szCs w:val="16"/>
              </w:rPr>
              <w:t>______________________________________________________</w:t>
            </w:r>
          </w:p>
          <w:tbl>
            <w:tblPr>
              <w:tblW w:w="0" w:type="auto"/>
              <w:tblInd w:w="57" w:type="dxa"/>
              <w:tblLayout w:type="fixed"/>
              <w:tblCellMar>
                <w:left w:w="0" w:type="dxa"/>
                <w:right w:w="0" w:type="dxa"/>
              </w:tblCellMar>
              <w:tblLook w:val="04A0" w:firstRow="1" w:lastRow="0" w:firstColumn="1" w:lastColumn="0" w:noHBand="0" w:noVBand="1"/>
            </w:tblPr>
            <w:tblGrid>
              <w:gridCol w:w="1560"/>
              <w:gridCol w:w="1417"/>
              <w:gridCol w:w="1701"/>
              <w:gridCol w:w="3119"/>
            </w:tblGrid>
            <w:tr w:rsidR="00941FCD" w:rsidRPr="00140209" w:rsidTr="00941FCD">
              <w:trPr>
                <w:trHeight w:val="325"/>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268" w:lineRule="auto"/>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Функции</w:t>
                  </w:r>
                </w:p>
              </w:tc>
              <w:tc>
                <w:tcPr>
                  <w:tcW w:w="1417"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0D7992">
                  <w:pPr>
                    <w:spacing w:before="100" w:beforeAutospacing="1" w:after="100" w:afterAutospacing="1" w:line="268" w:lineRule="auto"/>
                    <w:ind w:firstLine="146"/>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Изпълнени</w:t>
                  </w:r>
                </w:p>
              </w:tc>
              <w:tc>
                <w:tcPr>
                  <w:tcW w:w="1701"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268" w:lineRule="auto"/>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Неизпълнени</w:t>
                  </w:r>
                </w:p>
              </w:tc>
              <w:tc>
                <w:tcPr>
                  <w:tcW w:w="3119" w:type="dxa"/>
                  <w:tcBorders>
                    <w:top w:val="single" w:sz="8" w:space="0" w:color="000000"/>
                    <w:left w:val="nil"/>
                    <w:bottom w:val="single" w:sz="8" w:space="0" w:color="000000"/>
                    <w:right w:val="single" w:sz="8" w:space="0" w:color="000000"/>
                  </w:tcBorders>
                  <w:shd w:val="clear" w:color="auto" w:fill="auto"/>
                  <w:tcMar>
                    <w:top w:w="57" w:type="dxa"/>
                    <w:left w:w="57" w:type="dxa"/>
                    <w:bottom w:w="57" w:type="dxa"/>
                    <w:right w:w="57" w:type="dxa"/>
                  </w:tcMar>
                  <w:vAlign w:val="center"/>
                  <w:hideMark/>
                </w:tcPr>
                <w:p w:rsidR="00941FCD" w:rsidRPr="00140209" w:rsidRDefault="00941FCD" w:rsidP="00453CEF">
                  <w:pPr>
                    <w:spacing w:before="100" w:beforeAutospacing="1" w:after="100" w:afterAutospacing="1" w:line="268" w:lineRule="auto"/>
                    <w:ind w:firstLine="720"/>
                    <w:jc w:val="center"/>
                    <w:textAlignment w:val="center"/>
                    <w:rPr>
                      <w:rFonts w:ascii="Calibri" w:eastAsia="Times New Roman" w:hAnsi="Calibri" w:cs="Times New Roman"/>
                      <w:sz w:val="24"/>
                      <w:szCs w:val="24"/>
                    </w:rPr>
                  </w:pPr>
                  <w:r w:rsidRPr="00140209">
                    <w:rPr>
                      <w:rFonts w:ascii="Calibri" w:eastAsia="Times New Roman" w:hAnsi="Calibri" w:cs="Times New Roman"/>
                      <w:sz w:val="14"/>
                      <w:szCs w:val="14"/>
                    </w:rPr>
                    <w:t>Приложени мерки за изпълнение</w:t>
                  </w:r>
                </w:p>
              </w:tc>
            </w:tr>
            <w:tr w:rsidR="00941FCD" w:rsidRPr="00140209" w:rsidTr="00941FCD">
              <w:trPr>
                <w:trHeight w:val="283"/>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701"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311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283"/>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701"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311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283"/>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701"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311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283"/>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701"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311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r w:rsidR="00941FCD" w:rsidRPr="00140209" w:rsidTr="00941FCD">
              <w:trPr>
                <w:trHeight w:val="283"/>
              </w:trPr>
              <w:tc>
                <w:tcPr>
                  <w:tcW w:w="1560" w:type="dxa"/>
                  <w:tcBorders>
                    <w:top w:val="nil"/>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417"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1701"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c>
                <w:tcPr>
                  <w:tcW w:w="3119" w:type="dxa"/>
                  <w:tcBorders>
                    <w:top w:val="nil"/>
                    <w:left w:val="nil"/>
                    <w:bottom w:val="single" w:sz="8" w:space="0" w:color="000000"/>
                    <w:right w:val="single" w:sz="8" w:space="0" w:color="000000"/>
                  </w:tcBorders>
                  <w:shd w:val="clear" w:color="auto" w:fill="auto"/>
                  <w:tcMar>
                    <w:top w:w="57" w:type="dxa"/>
                    <w:left w:w="57" w:type="dxa"/>
                    <w:bottom w:w="57" w:type="dxa"/>
                    <w:right w:w="57" w:type="dxa"/>
                  </w:tcMar>
                  <w:hideMark/>
                </w:tcPr>
                <w:p w:rsidR="00941FCD" w:rsidRPr="00140209" w:rsidRDefault="00941FCD" w:rsidP="00453CEF">
                  <w:pPr>
                    <w:spacing w:before="100" w:beforeAutospacing="1" w:after="100" w:afterAutospacing="1"/>
                    <w:ind w:firstLine="720"/>
                    <w:rPr>
                      <w:rFonts w:ascii="Calibri" w:eastAsia="Times New Roman" w:hAnsi="Calibri" w:cs="Times New Roman"/>
                      <w:sz w:val="24"/>
                      <w:szCs w:val="24"/>
                    </w:rPr>
                  </w:pPr>
                  <w:r w:rsidRPr="00140209">
                    <w:rPr>
                      <w:rFonts w:ascii="Calibri" w:eastAsia="Times New Roman" w:hAnsi="Calibri" w:cs="Times New Roman"/>
                      <w:sz w:val="24"/>
                      <w:szCs w:val="24"/>
                    </w:rPr>
                    <w:t> </w:t>
                  </w:r>
                </w:p>
              </w:tc>
            </w:tr>
          </w:tbl>
          <w:p w:rsidR="00941FCD" w:rsidRPr="00140209" w:rsidRDefault="00941FCD" w:rsidP="00453CEF">
            <w:pPr>
              <w:ind w:firstLine="720"/>
              <w:rPr>
                <w:rFonts w:ascii="Arial" w:eastAsia="Times New Roman" w:hAnsi="Arial" w:cs="Arial"/>
              </w:rPr>
            </w:pPr>
          </w:p>
        </w:tc>
      </w:tr>
    </w:tbl>
    <w:p w:rsidR="00941FCD" w:rsidRPr="00140209" w:rsidRDefault="00941FCD" w:rsidP="00453CEF">
      <w:pPr>
        <w:ind w:firstLine="720"/>
        <w:rPr>
          <w:rFonts w:ascii="Calibri" w:eastAsia="Times New Roman" w:hAnsi="Calibri" w:cs="Times New Roman"/>
        </w:rPr>
      </w:pPr>
    </w:p>
    <w:p w:rsidR="00941FCD" w:rsidRPr="00140209" w:rsidRDefault="00941FCD"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941FCD" w:rsidRPr="00140209" w:rsidRDefault="00941FCD" w:rsidP="00453CEF">
      <w:pPr>
        <w:spacing w:after="0" w:line="240" w:lineRule="auto"/>
        <w:ind w:left="180" w:right="-67" w:firstLine="720"/>
        <w:jc w:val="both"/>
        <w:textAlignment w:val="center"/>
        <w:rPr>
          <w:rFonts w:ascii="Times New Roman" w:eastAsia="Times New Roman" w:hAnsi="Times New Roman" w:cs="Times New Roman"/>
          <w:b/>
          <w:sz w:val="24"/>
          <w:szCs w:val="24"/>
        </w:rPr>
      </w:pPr>
    </w:p>
    <w:p w:rsidR="00F9335D" w:rsidRPr="00140209" w:rsidRDefault="003F35E7" w:rsidP="00453CEF">
      <w:pPr>
        <w:pStyle w:val="Header"/>
        <w:ind w:firstLine="720"/>
        <w:rPr>
          <w:rFonts w:ascii="Times New Roman" w:hAnsi="Times New Roman" w:cs="Times New Roman"/>
          <w:b/>
          <w:sz w:val="24"/>
          <w:szCs w:val="24"/>
        </w:rPr>
      </w:pPr>
      <w:r w:rsidRPr="00140209">
        <w:rPr>
          <w:rFonts w:ascii="Times New Roman" w:hAnsi="Times New Roman" w:cs="Times New Roman"/>
          <w:b/>
          <w:sz w:val="24"/>
          <w:szCs w:val="24"/>
        </w:rPr>
        <w:t>Приложение № 3</w:t>
      </w:r>
    </w:p>
    <w:p w:rsidR="003F35E7" w:rsidRPr="00140209" w:rsidRDefault="003F35E7" w:rsidP="00453CEF">
      <w:pPr>
        <w:pStyle w:val="Header"/>
        <w:ind w:firstLine="720"/>
        <w:rPr>
          <w:rFonts w:ascii="Times New Roman" w:hAnsi="Times New Roman" w:cs="Times New Roman"/>
          <w:sz w:val="24"/>
          <w:szCs w:val="24"/>
        </w:rPr>
      </w:pPr>
      <w:r w:rsidRPr="00140209">
        <w:rPr>
          <w:rFonts w:ascii="Times New Roman" w:hAnsi="Times New Roman" w:cs="Times New Roman"/>
          <w:sz w:val="24"/>
          <w:szCs w:val="24"/>
        </w:rPr>
        <w:t>към чл. 8, ал. 4</w:t>
      </w:r>
    </w:p>
    <w:p w:rsidR="00B57C36" w:rsidRPr="00140209" w:rsidRDefault="00B57C36" w:rsidP="00453CEF">
      <w:pPr>
        <w:spacing w:after="0" w:line="240" w:lineRule="auto"/>
        <w:ind w:left="180" w:right="-67" w:firstLine="720"/>
        <w:jc w:val="both"/>
        <w:textAlignment w:val="center"/>
        <w:rPr>
          <w:rFonts w:ascii="Times New Roman" w:eastAsia="Times New Roman" w:hAnsi="Times New Roman" w:cs="Times New Roman"/>
          <w:b/>
          <w:sz w:val="24"/>
          <w:szCs w:val="24"/>
        </w:rPr>
      </w:pPr>
    </w:p>
    <w:p w:rsidR="00132F86" w:rsidRPr="00140209" w:rsidRDefault="00132F86" w:rsidP="00453CEF">
      <w:pPr>
        <w:ind w:firstLine="720"/>
        <w:rPr>
          <w:i/>
        </w:rPr>
      </w:pPr>
      <w:r w:rsidRPr="00140209">
        <w:rPr>
          <w:i/>
        </w:rPr>
        <w:t xml:space="preserve">          Корица – предна </w:t>
      </w:r>
      <w:r w:rsidRPr="00140209">
        <w:rPr>
          <w:i/>
        </w:rPr>
        <w:tab/>
      </w:r>
      <w:r w:rsidRPr="00140209">
        <w:rPr>
          <w:i/>
        </w:rPr>
        <w:tab/>
      </w:r>
      <w:r w:rsidRPr="00140209">
        <w:rPr>
          <w:i/>
        </w:rPr>
        <w:tab/>
      </w:r>
      <w:r w:rsidRPr="00140209">
        <w:rPr>
          <w:i/>
        </w:rPr>
        <w:tab/>
      </w:r>
      <w:r w:rsidRPr="00140209">
        <w:rPr>
          <w:i/>
        </w:rPr>
        <w:tab/>
        <w:t>Форзац преден</w:t>
      </w:r>
    </w:p>
    <w:p w:rsidR="00132F86" w:rsidRPr="00140209" w:rsidRDefault="00132F86" w:rsidP="00453CEF">
      <w:pPr>
        <w:ind w:firstLine="720"/>
        <w:rPr>
          <w:i/>
        </w:rPr>
      </w:pPr>
      <w:r w:rsidRPr="00140209">
        <w:rPr>
          <w:i/>
        </w:rPr>
        <w:t xml:space="preserve">         (гербът е гравиран в златисто)                                                 </w:t>
      </w:r>
    </w:p>
    <w:p w:rsidR="00132F86" w:rsidRPr="00140209" w:rsidRDefault="00D07C7E" w:rsidP="00453CEF">
      <w:pPr>
        <w:ind w:firstLine="720"/>
      </w:pPr>
      <w:r>
        <w:rPr>
          <w:i/>
          <w:noProof/>
        </w:rPr>
        <mc:AlternateContent>
          <mc:Choice Requires="wps">
            <w:drawing>
              <wp:anchor distT="0" distB="0" distL="114300" distR="114300" simplePos="0" relativeHeight="251745280" behindDoc="0" locked="0" layoutInCell="1" allowOverlap="1" wp14:anchorId="6ECE3C15">
                <wp:simplePos x="0" y="0"/>
                <wp:positionH relativeFrom="column">
                  <wp:posOffset>57150</wp:posOffset>
                </wp:positionH>
                <wp:positionV relativeFrom="paragraph">
                  <wp:posOffset>41910</wp:posOffset>
                </wp:positionV>
                <wp:extent cx="3131820" cy="4500245"/>
                <wp:effectExtent l="0" t="0" r="0" b="0"/>
                <wp:wrapNone/>
                <wp:docPr id="7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500245"/>
                        </a:xfrm>
                        <a:prstGeom prst="rect">
                          <a:avLst/>
                        </a:prstGeom>
                        <a:solidFill>
                          <a:srgbClr val="FFFFFF"/>
                        </a:solidFill>
                        <a:ln w="9525">
                          <a:solidFill>
                            <a:srgbClr val="000000"/>
                          </a:solidFill>
                          <a:miter lim="800000"/>
                          <a:headEnd/>
                          <a:tailEnd/>
                        </a:ln>
                      </wps:spPr>
                      <wps:txbx>
                        <w:txbxContent>
                          <w:p w:rsidR="001662FF" w:rsidRDefault="001662FF" w:rsidP="00453CEF"/>
                          <w:p w:rsidR="001662FF" w:rsidRPr="003B2329" w:rsidRDefault="001662FF" w:rsidP="00453CEF">
                            <w:pPr>
                              <w:jc w:val="center"/>
                              <w:rPr>
                                <w:b/>
                                <w:sz w:val="28"/>
                                <w:szCs w:val="28"/>
                              </w:rPr>
                            </w:pPr>
                            <w:r w:rsidRPr="003B2329">
                              <w:rPr>
                                <w:b/>
                                <w:sz w:val="28"/>
                                <w:szCs w:val="28"/>
                              </w:rPr>
                              <w:t xml:space="preserve">Р Е П У Б Л И К А  </w:t>
                            </w:r>
                          </w:p>
                          <w:p w:rsidR="001662FF" w:rsidRPr="003B2329" w:rsidRDefault="001662FF" w:rsidP="00453CEF">
                            <w:pPr>
                              <w:jc w:val="center"/>
                              <w:rPr>
                                <w:b/>
                                <w:sz w:val="32"/>
                                <w:szCs w:val="32"/>
                              </w:rPr>
                            </w:pPr>
                            <w:r w:rsidRPr="003B2329">
                              <w:rPr>
                                <w:b/>
                                <w:sz w:val="32"/>
                                <w:szCs w:val="32"/>
                              </w:rPr>
                              <w:t>Б</w:t>
                            </w:r>
                            <w:r>
                              <w:rPr>
                                <w:b/>
                                <w:sz w:val="32"/>
                                <w:szCs w:val="32"/>
                              </w:rPr>
                              <w:t xml:space="preserve"> </w:t>
                            </w:r>
                            <w:r w:rsidRPr="003B2329">
                              <w:rPr>
                                <w:b/>
                                <w:sz w:val="32"/>
                                <w:szCs w:val="32"/>
                              </w:rPr>
                              <w:t>Ъ</w:t>
                            </w:r>
                            <w:r>
                              <w:rPr>
                                <w:b/>
                                <w:sz w:val="32"/>
                                <w:szCs w:val="32"/>
                              </w:rPr>
                              <w:t xml:space="preserve"> </w:t>
                            </w:r>
                            <w:r w:rsidRPr="003B2329">
                              <w:rPr>
                                <w:b/>
                                <w:sz w:val="32"/>
                                <w:szCs w:val="32"/>
                              </w:rPr>
                              <w:t>Л</w:t>
                            </w:r>
                            <w:r>
                              <w:rPr>
                                <w:b/>
                                <w:sz w:val="32"/>
                                <w:szCs w:val="32"/>
                              </w:rPr>
                              <w:t xml:space="preserve"> </w:t>
                            </w:r>
                            <w:r w:rsidRPr="003B2329">
                              <w:rPr>
                                <w:b/>
                                <w:sz w:val="32"/>
                                <w:szCs w:val="32"/>
                              </w:rPr>
                              <w:t>Г</w:t>
                            </w:r>
                            <w:r>
                              <w:rPr>
                                <w:b/>
                                <w:sz w:val="32"/>
                                <w:szCs w:val="32"/>
                              </w:rPr>
                              <w:t xml:space="preserve"> </w:t>
                            </w:r>
                            <w:r w:rsidRPr="003B2329">
                              <w:rPr>
                                <w:b/>
                                <w:sz w:val="32"/>
                                <w:szCs w:val="32"/>
                              </w:rPr>
                              <w:t>А</w:t>
                            </w:r>
                            <w:r>
                              <w:rPr>
                                <w:b/>
                                <w:sz w:val="32"/>
                                <w:szCs w:val="32"/>
                              </w:rPr>
                              <w:t xml:space="preserve"> </w:t>
                            </w:r>
                            <w:r w:rsidRPr="003B2329">
                              <w:rPr>
                                <w:b/>
                                <w:sz w:val="32"/>
                                <w:szCs w:val="32"/>
                              </w:rPr>
                              <w:t>Р</w:t>
                            </w:r>
                            <w:r>
                              <w:rPr>
                                <w:b/>
                                <w:sz w:val="32"/>
                                <w:szCs w:val="32"/>
                              </w:rPr>
                              <w:t xml:space="preserve"> </w:t>
                            </w:r>
                            <w:r w:rsidRPr="003B2329">
                              <w:rPr>
                                <w:b/>
                                <w:sz w:val="32"/>
                                <w:szCs w:val="32"/>
                              </w:rPr>
                              <w:t>И</w:t>
                            </w:r>
                            <w:r>
                              <w:rPr>
                                <w:b/>
                                <w:sz w:val="32"/>
                                <w:szCs w:val="32"/>
                              </w:rPr>
                              <w:t xml:space="preserve"> </w:t>
                            </w:r>
                            <w:r w:rsidRPr="003B2329">
                              <w:rPr>
                                <w:b/>
                                <w:sz w:val="32"/>
                                <w:szCs w:val="32"/>
                              </w:rPr>
                              <w:t>Я</w:t>
                            </w:r>
                          </w:p>
                          <w:p w:rsidR="001662FF" w:rsidRPr="003B2329" w:rsidRDefault="001662FF" w:rsidP="00453CEF">
                            <w:pPr>
                              <w:spacing w:before="240"/>
                              <w:jc w:val="center"/>
                              <w:rPr>
                                <w:sz w:val="32"/>
                                <w:szCs w:val="32"/>
                                <w:lang w:val="en-US"/>
                              </w:rPr>
                            </w:pPr>
                            <w:r w:rsidRPr="003B2329">
                              <w:rPr>
                                <w:sz w:val="32"/>
                                <w:szCs w:val="32"/>
                                <w:lang w:val="en-US"/>
                              </w:rPr>
                              <w:t>REPUBLIC OF BULGARIA</w:t>
                            </w:r>
                          </w:p>
                          <w:p w:rsidR="001662FF" w:rsidRPr="003B2329" w:rsidRDefault="001662FF" w:rsidP="00453CEF">
                            <w:pPr>
                              <w:jc w:val="center"/>
                              <w:rPr>
                                <w:b/>
                                <w:sz w:val="16"/>
                                <w:szCs w:val="16"/>
                              </w:rPr>
                            </w:pPr>
                          </w:p>
                          <w:p w:rsidR="001662FF" w:rsidRPr="00512C93" w:rsidRDefault="001662FF" w:rsidP="00453CEF">
                            <w:pPr>
                              <w:jc w:val="center"/>
                              <w:rPr>
                                <w:b/>
                              </w:rPr>
                            </w:pPr>
                            <w:r>
                              <w:rPr>
                                <w:noProof/>
                              </w:rPr>
                              <w:drawing>
                                <wp:inline distT="0" distB="0" distL="0" distR="0">
                                  <wp:extent cx="2127250" cy="1797050"/>
                                  <wp:effectExtent l="0" t="0" r="6350" b="0"/>
                                  <wp:docPr id="2" name="Picture 2" descr="coa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_b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1797050"/>
                                          </a:xfrm>
                                          <a:prstGeom prst="rect">
                                            <a:avLst/>
                                          </a:prstGeom>
                                          <a:noFill/>
                                          <a:ln>
                                            <a:noFill/>
                                          </a:ln>
                                        </pic:spPr>
                                      </pic:pic>
                                    </a:graphicData>
                                  </a:graphic>
                                </wp:inline>
                              </w:drawing>
                            </w:r>
                          </w:p>
                          <w:p w:rsidR="001662FF" w:rsidRPr="00512C93" w:rsidRDefault="001662FF" w:rsidP="00453CEF">
                            <w:pPr>
                              <w:jc w:val="center"/>
                              <w:rPr>
                                <w:b/>
                              </w:rPr>
                            </w:pPr>
                          </w:p>
                          <w:p w:rsidR="001662FF" w:rsidRPr="003B2329" w:rsidRDefault="001662FF" w:rsidP="00453CEF">
                            <w:pPr>
                              <w:rPr>
                                <w:b/>
                                <w:sz w:val="16"/>
                                <w:szCs w:val="16"/>
                              </w:rPr>
                            </w:pPr>
                          </w:p>
                          <w:p w:rsidR="001662FF" w:rsidRPr="00512C93" w:rsidRDefault="001662FF" w:rsidP="00453CEF">
                            <w:pPr>
                              <w:jc w:val="center"/>
                              <w:rPr>
                                <w:b/>
                                <w:sz w:val="28"/>
                                <w:szCs w:val="28"/>
                              </w:rPr>
                            </w:pPr>
                            <w:r w:rsidRPr="00512C93">
                              <w:rPr>
                                <w:b/>
                                <w:sz w:val="28"/>
                                <w:szCs w:val="28"/>
                              </w:rPr>
                              <w:t>МОРЯШКА  КНИЖКА</w:t>
                            </w:r>
                          </w:p>
                          <w:p w:rsidR="001662FF" w:rsidRPr="00512C93" w:rsidRDefault="001662FF" w:rsidP="00453CEF">
                            <w:pPr>
                              <w:jc w:val="center"/>
                              <w:rPr>
                                <w:sz w:val="28"/>
                                <w:szCs w:val="28"/>
                                <w:lang w:val="en-US"/>
                              </w:rPr>
                            </w:pPr>
                            <w:r>
                              <w:rPr>
                                <w:sz w:val="28"/>
                                <w:szCs w:val="28"/>
                                <w:lang w:val="en-US"/>
                              </w:rPr>
                              <w:t>SEAMA</w:t>
                            </w:r>
                            <w:r w:rsidRPr="00512C93">
                              <w:rPr>
                                <w:sz w:val="28"/>
                                <w:szCs w:val="28"/>
                                <w:lang w:val="en-US"/>
                              </w:rPr>
                              <w:t xml:space="preserve">N’S  DISCHARGE </w:t>
                            </w:r>
                            <w:r w:rsidRPr="00512C93">
                              <w:rPr>
                                <w:sz w:val="28"/>
                                <w:szCs w:val="28"/>
                              </w:rPr>
                              <w:t xml:space="preserve"> </w:t>
                            </w:r>
                            <w:r w:rsidRPr="00512C93">
                              <w:rPr>
                                <w:sz w:val="28"/>
                                <w:szCs w:val="28"/>
                                <w:lang w:val="en-US"/>
                              </w:rPr>
                              <w:t>BOOK</w:t>
                            </w:r>
                          </w:p>
                          <w:p w:rsidR="001662FF" w:rsidRDefault="001662FF" w:rsidP="00453CEF">
                            <w:pPr>
                              <w:jc w:val="center"/>
                              <w:rPr>
                                <w:lang w:val="en-US"/>
                              </w:rPr>
                            </w:pPr>
                          </w:p>
                          <w:p w:rsidR="001662FF" w:rsidRPr="008F7DB6" w:rsidRDefault="001662FF" w:rsidP="00453CEF">
                            <w:pPr>
                              <w:jc w:val="center"/>
                              <w:rPr>
                                <w:sz w:val="16"/>
                                <w:szCs w:val="16"/>
                                <w:lang w:val="en-US"/>
                              </w:rPr>
                            </w:pPr>
                          </w:p>
                          <w:p w:rsidR="001662FF" w:rsidRPr="00BD13A5" w:rsidRDefault="001662FF" w:rsidP="00453CEF">
                            <w:pPr>
                              <w:rPr>
                                <w:lang w:val="en-US"/>
                              </w:rPr>
                            </w:pPr>
                          </w:p>
                          <w:p w:rsidR="001662FF" w:rsidRDefault="001662FF" w:rsidP="00453CEF"/>
                          <w:p w:rsidR="001662FF" w:rsidRDefault="001662FF" w:rsidP="00453CEF"/>
                          <w:p w:rsidR="001662FF" w:rsidRDefault="001662FF" w:rsidP="00453CEF"/>
                          <w:p w:rsidR="001662FF" w:rsidRDefault="001662FF" w:rsidP="00453CEF"/>
                          <w:p w:rsidR="001662FF" w:rsidRDefault="001662FF" w:rsidP="00453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E3C15" id="_x0000_t202" coordsize="21600,21600" o:spt="202" path="m,l,21600r21600,l21600,xe">
                <v:stroke joinstyle="miter"/>
                <v:path gradientshapeok="t" o:connecttype="rect"/>
              </v:shapetype>
              <v:shape id="Text Box 197" o:spid="_x0000_s1026" type="#_x0000_t202" style="position:absolute;left:0;text-align:left;margin-left:4.5pt;margin-top:3.3pt;width:246.6pt;height:35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">
                <v:textbox>
                  <w:txbxContent>
                    <w:p w:rsidR="001662FF" w:rsidRDefault="001662FF" w:rsidP="00453CEF"/>
                    <w:p w:rsidR="001662FF" w:rsidRPr="003B2329" w:rsidRDefault="001662FF" w:rsidP="00453CEF">
                      <w:pPr>
                        <w:jc w:val="center"/>
                        <w:rPr>
                          <w:b/>
                          <w:sz w:val="28"/>
                          <w:szCs w:val="28"/>
                        </w:rPr>
                      </w:pPr>
                      <w:r w:rsidRPr="003B2329">
                        <w:rPr>
                          <w:b/>
                          <w:sz w:val="28"/>
                          <w:szCs w:val="28"/>
                        </w:rPr>
                        <w:t xml:space="preserve">Р Е П У Б Л И К А  </w:t>
                      </w:r>
                    </w:p>
                    <w:p w:rsidR="001662FF" w:rsidRPr="003B2329" w:rsidRDefault="001662FF" w:rsidP="00453CEF">
                      <w:pPr>
                        <w:jc w:val="center"/>
                        <w:rPr>
                          <w:b/>
                          <w:sz w:val="32"/>
                          <w:szCs w:val="32"/>
                        </w:rPr>
                      </w:pPr>
                      <w:r w:rsidRPr="003B2329">
                        <w:rPr>
                          <w:b/>
                          <w:sz w:val="32"/>
                          <w:szCs w:val="32"/>
                        </w:rPr>
                        <w:t>Б</w:t>
                      </w:r>
                      <w:r>
                        <w:rPr>
                          <w:b/>
                          <w:sz w:val="32"/>
                          <w:szCs w:val="32"/>
                        </w:rPr>
                        <w:t xml:space="preserve"> </w:t>
                      </w:r>
                      <w:r w:rsidRPr="003B2329">
                        <w:rPr>
                          <w:b/>
                          <w:sz w:val="32"/>
                          <w:szCs w:val="32"/>
                        </w:rPr>
                        <w:t>Ъ</w:t>
                      </w:r>
                      <w:r>
                        <w:rPr>
                          <w:b/>
                          <w:sz w:val="32"/>
                          <w:szCs w:val="32"/>
                        </w:rPr>
                        <w:t xml:space="preserve"> </w:t>
                      </w:r>
                      <w:r w:rsidRPr="003B2329">
                        <w:rPr>
                          <w:b/>
                          <w:sz w:val="32"/>
                          <w:szCs w:val="32"/>
                        </w:rPr>
                        <w:t>Л</w:t>
                      </w:r>
                      <w:r>
                        <w:rPr>
                          <w:b/>
                          <w:sz w:val="32"/>
                          <w:szCs w:val="32"/>
                        </w:rPr>
                        <w:t xml:space="preserve"> </w:t>
                      </w:r>
                      <w:r w:rsidRPr="003B2329">
                        <w:rPr>
                          <w:b/>
                          <w:sz w:val="32"/>
                          <w:szCs w:val="32"/>
                        </w:rPr>
                        <w:t>Г</w:t>
                      </w:r>
                      <w:r>
                        <w:rPr>
                          <w:b/>
                          <w:sz w:val="32"/>
                          <w:szCs w:val="32"/>
                        </w:rPr>
                        <w:t xml:space="preserve"> </w:t>
                      </w:r>
                      <w:r w:rsidRPr="003B2329">
                        <w:rPr>
                          <w:b/>
                          <w:sz w:val="32"/>
                          <w:szCs w:val="32"/>
                        </w:rPr>
                        <w:t>А</w:t>
                      </w:r>
                      <w:r>
                        <w:rPr>
                          <w:b/>
                          <w:sz w:val="32"/>
                          <w:szCs w:val="32"/>
                        </w:rPr>
                        <w:t xml:space="preserve"> </w:t>
                      </w:r>
                      <w:r w:rsidRPr="003B2329">
                        <w:rPr>
                          <w:b/>
                          <w:sz w:val="32"/>
                          <w:szCs w:val="32"/>
                        </w:rPr>
                        <w:t>Р</w:t>
                      </w:r>
                      <w:r>
                        <w:rPr>
                          <w:b/>
                          <w:sz w:val="32"/>
                          <w:szCs w:val="32"/>
                        </w:rPr>
                        <w:t xml:space="preserve"> </w:t>
                      </w:r>
                      <w:r w:rsidRPr="003B2329">
                        <w:rPr>
                          <w:b/>
                          <w:sz w:val="32"/>
                          <w:szCs w:val="32"/>
                        </w:rPr>
                        <w:t>И</w:t>
                      </w:r>
                      <w:r>
                        <w:rPr>
                          <w:b/>
                          <w:sz w:val="32"/>
                          <w:szCs w:val="32"/>
                        </w:rPr>
                        <w:t xml:space="preserve"> </w:t>
                      </w:r>
                      <w:r w:rsidRPr="003B2329">
                        <w:rPr>
                          <w:b/>
                          <w:sz w:val="32"/>
                          <w:szCs w:val="32"/>
                        </w:rPr>
                        <w:t>Я</w:t>
                      </w:r>
                    </w:p>
                    <w:p w:rsidR="001662FF" w:rsidRPr="003B2329" w:rsidRDefault="001662FF" w:rsidP="00453CEF">
                      <w:pPr>
                        <w:spacing w:before="240"/>
                        <w:jc w:val="center"/>
                        <w:rPr>
                          <w:sz w:val="32"/>
                          <w:szCs w:val="32"/>
                          <w:lang w:val="en-US"/>
                        </w:rPr>
                      </w:pPr>
                      <w:r w:rsidRPr="003B2329">
                        <w:rPr>
                          <w:sz w:val="32"/>
                          <w:szCs w:val="32"/>
                          <w:lang w:val="en-US"/>
                        </w:rPr>
                        <w:t>REPUBLIC OF BULGARIA</w:t>
                      </w:r>
                    </w:p>
                    <w:p w:rsidR="001662FF" w:rsidRPr="003B2329" w:rsidRDefault="001662FF" w:rsidP="00453CEF">
                      <w:pPr>
                        <w:jc w:val="center"/>
                        <w:rPr>
                          <w:b/>
                          <w:sz w:val="16"/>
                          <w:szCs w:val="16"/>
                        </w:rPr>
                      </w:pPr>
                    </w:p>
                    <w:p w:rsidR="001662FF" w:rsidRPr="00512C93" w:rsidRDefault="001662FF" w:rsidP="00453CEF">
                      <w:pPr>
                        <w:jc w:val="center"/>
                        <w:rPr>
                          <w:b/>
                        </w:rPr>
                      </w:pPr>
                      <w:r>
                        <w:rPr>
                          <w:noProof/>
                        </w:rPr>
                        <w:drawing>
                          <wp:inline distT="0" distB="0" distL="0" distR="0">
                            <wp:extent cx="2127250" cy="1797050"/>
                            <wp:effectExtent l="0" t="0" r="6350" b="0"/>
                            <wp:docPr id="2" name="Picture 2" descr="coa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_b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1797050"/>
                                    </a:xfrm>
                                    <a:prstGeom prst="rect">
                                      <a:avLst/>
                                    </a:prstGeom>
                                    <a:noFill/>
                                    <a:ln>
                                      <a:noFill/>
                                    </a:ln>
                                  </pic:spPr>
                                </pic:pic>
                              </a:graphicData>
                            </a:graphic>
                          </wp:inline>
                        </w:drawing>
                      </w:r>
                    </w:p>
                    <w:p w:rsidR="001662FF" w:rsidRPr="00512C93" w:rsidRDefault="001662FF" w:rsidP="00453CEF">
                      <w:pPr>
                        <w:jc w:val="center"/>
                        <w:rPr>
                          <w:b/>
                        </w:rPr>
                      </w:pPr>
                    </w:p>
                    <w:p w:rsidR="001662FF" w:rsidRPr="003B2329" w:rsidRDefault="001662FF" w:rsidP="00453CEF">
                      <w:pPr>
                        <w:rPr>
                          <w:b/>
                          <w:sz w:val="16"/>
                          <w:szCs w:val="16"/>
                        </w:rPr>
                      </w:pPr>
                    </w:p>
                    <w:p w:rsidR="001662FF" w:rsidRPr="00512C93" w:rsidRDefault="001662FF" w:rsidP="00453CEF">
                      <w:pPr>
                        <w:jc w:val="center"/>
                        <w:rPr>
                          <w:b/>
                          <w:sz w:val="28"/>
                          <w:szCs w:val="28"/>
                        </w:rPr>
                      </w:pPr>
                      <w:r w:rsidRPr="00512C93">
                        <w:rPr>
                          <w:b/>
                          <w:sz w:val="28"/>
                          <w:szCs w:val="28"/>
                        </w:rPr>
                        <w:t>МОРЯШКА  КНИЖКА</w:t>
                      </w:r>
                    </w:p>
                    <w:p w:rsidR="001662FF" w:rsidRPr="00512C93" w:rsidRDefault="001662FF" w:rsidP="00453CEF">
                      <w:pPr>
                        <w:jc w:val="center"/>
                        <w:rPr>
                          <w:sz w:val="28"/>
                          <w:szCs w:val="28"/>
                          <w:lang w:val="en-US"/>
                        </w:rPr>
                      </w:pPr>
                      <w:r>
                        <w:rPr>
                          <w:sz w:val="28"/>
                          <w:szCs w:val="28"/>
                          <w:lang w:val="en-US"/>
                        </w:rPr>
                        <w:t>SEAMA</w:t>
                      </w:r>
                      <w:r w:rsidRPr="00512C93">
                        <w:rPr>
                          <w:sz w:val="28"/>
                          <w:szCs w:val="28"/>
                          <w:lang w:val="en-US"/>
                        </w:rPr>
                        <w:t xml:space="preserve">N’S  DISCHARGE </w:t>
                      </w:r>
                      <w:r w:rsidRPr="00512C93">
                        <w:rPr>
                          <w:sz w:val="28"/>
                          <w:szCs w:val="28"/>
                        </w:rPr>
                        <w:t xml:space="preserve"> </w:t>
                      </w:r>
                      <w:r w:rsidRPr="00512C93">
                        <w:rPr>
                          <w:sz w:val="28"/>
                          <w:szCs w:val="28"/>
                          <w:lang w:val="en-US"/>
                        </w:rPr>
                        <w:t>BOOK</w:t>
                      </w:r>
                    </w:p>
                    <w:p w:rsidR="001662FF" w:rsidRDefault="001662FF" w:rsidP="00453CEF">
                      <w:pPr>
                        <w:jc w:val="center"/>
                        <w:rPr>
                          <w:lang w:val="en-US"/>
                        </w:rPr>
                      </w:pPr>
                    </w:p>
                    <w:p w:rsidR="001662FF" w:rsidRPr="008F7DB6" w:rsidRDefault="001662FF" w:rsidP="00453CEF">
                      <w:pPr>
                        <w:jc w:val="center"/>
                        <w:rPr>
                          <w:sz w:val="16"/>
                          <w:szCs w:val="16"/>
                          <w:lang w:val="en-US"/>
                        </w:rPr>
                      </w:pPr>
                    </w:p>
                    <w:p w:rsidR="001662FF" w:rsidRPr="00BD13A5" w:rsidRDefault="001662FF" w:rsidP="00453CEF">
                      <w:pPr>
                        <w:rPr>
                          <w:lang w:val="en-US"/>
                        </w:rPr>
                      </w:pPr>
                    </w:p>
                    <w:p w:rsidR="001662FF" w:rsidRDefault="001662FF" w:rsidP="00453CEF"/>
                    <w:p w:rsidR="001662FF" w:rsidRDefault="001662FF" w:rsidP="00453CEF"/>
                    <w:p w:rsidR="001662FF" w:rsidRDefault="001662FF" w:rsidP="00453CEF"/>
                    <w:p w:rsidR="001662FF" w:rsidRDefault="001662FF" w:rsidP="00453CEF"/>
                    <w:p w:rsidR="001662FF" w:rsidRDefault="001662FF" w:rsidP="00453CEF"/>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74DE24B">
                <wp:simplePos x="0" y="0"/>
                <wp:positionH relativeFrom="column">
                  <wp:posOffset>3318510</wp:posOffset>
                </wp:positionH>
                <wp:positionV relativeFrom="paragraph">
                  <wp:posOffset>30480</wp:posOffset>
                </wp:positionV>
                <wp:extent cx="3131820" cy="4500245"/>
                <wp:effectExtent l="0" t="0" r="0" b="0"/>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500245"/>
                        </a:xfrm>
                        <a:prstGeom prst="rect">
                          <a:avLst/>
                        </a:prstGeom>
                        <a:solidFill>
                          <a:srgbClr val="FFFFFF"/>
                        </a:solidFill>
                        <a:ln w="9525">
                          <a:solidFill>
                            <a:srgbClr val="000000"/>
                          </a:solidFill>
                          <a:miter lim="800000"/>
                          <a:headEnd/>
                          <a:tailEnd/>
                        </a:ln>
                      </wps:spPr>
                      <wps:txbx>
                        <w:txbxContent>
                          <w:p w:rsidR="001662FF" w:rsidRPr="00B23FE1" w:rsidRDefault="001662FF" w:rsidP="00453CEF">
                            <w:pPr>
                              <w:jc w:val="center"/>
                              <w:rPr>
                                <w:sz w:val="20"/>
                                <w:szCs w:val="20"/>
                                <w:lang w:val="en-US"/>
                              </w:rPr>
                            </w:pPr>
                          </w:p>
                          <w:p w:rsidR="001662FF" w:rsidRPr="00861B61" w:rsidRDefault="001662FF" w:rsidP="00453CEF">
                            <w:pPr>
                              <w:jc w:val="center"/>
                              <w:rPr>
                                <w:sz w:val="20"/>
                                <w:szCs w:val="20"/>
                              </w:rPr>
                            </w:pPr>
                            <w:r w:rsidRPr="00B23FE1">
                              <w:rPr>
                                <w:sz w:val="20"/>
                                <w:szCs w:val="20"/>
                              </w:rPr>
                              <w:t xml:space="preserve">Тази моряшка книжка е </w:t>
                            </w:r>
                            <w:r>
                              <w:rPr>
                                <w:sz w:val="20"/>
                                <w:szCs w:val="20"/>
                              </w:rPr>
                              <w:t>издадена съгласно разпоредбите на Наредба № 6 за компетентност на морските лица в Република България</w:t>
                            </w:r>
                          </w:p>
                          <w:p w:rsidR="001662FF" w:rsidRPr="00B23FE1" w:rsidRDefault="001662FF" w:rsidP="00453CEF">
                            <w:pPr>
                              <w:rPr>
                                <w:sz w:val="20"/>
                                <w:szCs w:val="20"/>
                              </w:rPr>
                            </w:pPr>
                          </w:p>
                          <w:p w:rsidR="001662FF" w:rsidRPr="00125C11" w:rsidRDefault="001662FF" w:rsidP="00453CEF">
                            <w:pPr>
                              <w:jc w:val="center"/>
                              <w:rPr>
                                <w:sz w:val="14"/>
                                <w:szCs w:val="14"/>
                                <w:lang w:val="en-US"/>
                              </w:rPr>
                            </w:pPr>
                            <w:r>
                              <w:rPr>
                                <w:sz w:val="20"/>
                                <w:szCs w:val="20"/>
                                <w:lang w:val="en-US"/>
                              </w:rPr>
                              <w:t>This seama</w:t>
                            </w:r>
                            <w:r w:rsidRPr="00B23FE1">
                              <w:rPr>
                                <w:sz w:val="20"/>
                                <w:szCs w:val="20"/>
                                <w:lang w:val="en-US"/>
                              </w:rPr>
                              <w:t>n’s disch</w:t>
                            </w:r>
                            <w:r>
                              <w:rPr>
                                <w:sz w:val="20"/>
                                <w:szCs w:val="20"/>
                                <w:lang w:val="en-US"/>
                              </w:rPr>
                              <w:t xml:space="preserve">arge </w:t>
                            </w:r>
                            <w:r w:rsidRPr="00125C11">
                              <w:rPr>
                                <w:sz w:val="20"/>
                                <w:szCs w:val="20"/>
                                <w:lang w:val="en-US"/>
                              </w:rPr>
                              <w:t xml:space="preserve">book has been issued under the provisions of </w:t>
                            </w:r>
                            <w:r>
                              <w:rPr>
                                <w:sz w:val="20"/>
                                <w:szCs w:val="20"/>
                                <w:lang w:val="en-US"/>
                              </w:rPr>
                              <w:t>Ordinance</w:t>
                            </w:r>
                            <w:r w:rsidRPr="00125C11">
                              <w:rPr>
                                <w:sz w:val="20"/>
                                <w:szCs w:val="20"/>
                                <w:lang w:val="en-US"/>
                              </w:rPr>
                              <w:t xml:space="preserve"> No</w:t>
                            </w:r>
                            <w:r>
                              <w:rPr>
                                <w:sz w:val="20"/>
                                <w:szCs w:val="20"/>
                              </w:rPr>
                              <w:t>.</w:t>
                            </w:r>
                            <w:r>
                              <w:rPr>
                                <w:sz w:val="20"/>
                                <w:szCs w:val="20"/>
                                <w:lang w:val="en-US"/>
                              </w:rPr>
                              <w:t xml:space="preserve"> 6 on Seafarers’ Competency in the Republic of Bulgaria</w:t>
                            </w:r>
                          </w:p>
                          <w:p w:rsidR="001662FF" w:rsidRDefault="001662FF" w:rsidP="00453CEF">
                            <w:pPr>
                              <w:jc w:val="center"/>
                              <w:rPr>
                                <w:sz w:val="14"/>
                                <w:szCs w:val="14"/>
                              </w:rPr>
                            </w:pPr>
                          </w:p>
                          <w:p w:rsidR="001662FF" w:rsidRDefault="001662FF" w:rsidP="00453CEF">
                            <w:pPr>
                              <w:jc w:val="center"/>
                              <w:rPr>
                                <w:sz w:val="14"/>
                                <w:szCs w:val="14"/>
                              </w:rPr>
                            </w:pPr>
                          </w:p>
                          <w:p w:rsidR="001662FF" w:rsidRDefault="001662FF" w:rsidP="00453CEF">
                            <w:pPr>
                              <w:jc w:val="center"/>
                              <w:rPr>
                                <w:sz w:val="14"/>
                                <w:szCs w:val="14"/>
                              </w:rPr>
                            </w:pPr>
                          </w:p>
                          <w:p w:rsidR="001662FF" w:rsidRDefault="001662FF" w:rsidP="00453CEF">
                            <w:pPr>
                              <w:jc w:val="center"/>
                              <w:rPr>
                                <w:sz w:val="14"/>
                                <w:szCs w:val="14"/>
                              </w:rPr>
                            </w:pPr>
                          </w:p>
                          <w:p w:rsidR="001662FF" w:rsidRPr="00B23FE1" w:rsidRDefault="001662FF" w:rsidP="00453CEF">
                            <w:pPr>
                              <w:jc w:val="center"/>
                              <w:rPr>
                                <w:sz w:val="14"/>
                                <w:szCs w:val="14"/>
                              </w:rPr>
                            </w:pPr>
                          </w:p>
                          <w:p w:rsidR="001662FF" w:rsidRPr="008F7DB6" w:rsidRDefault="001662FF" w:rsidP="00453CEF">
                            <w:pPr>
                              <w:jc w:val="center"/>
                              <w:rPr>
                                <w:b/>
                                <w:sz w:val="16"/>
                                <w:szCs w:val="16"/>
                                <w:lang w:val="en-US"/>
                              </w:rPr>
                            </w:pPr>
                            <w:r>
                              <w:rPr>
                                <w:b/>
                                <w:sz w:val="16"/>
                                <w:szCs w:val="16"/>
                              </w:rPr>
                              <w:t>Данни за издаващия</w:t>
                            </w:r>
                            <w:r w:rsidRPr="008F7DB6">
                              <w:rPr>
                                <w:b/>
                                <w:sz w:val="16"/>
                                <w:szCs w:val="16"/>
                              </w:rPr>
                              <w:t xml:space="preserve"> орган </w:t>
                            </w:r>
                            <w:r w:rsidRPr="00125C11">
                              <w:rPr>
                                <w:b/>
                                <w:sz w:val="16"/>
                                <w:szCs w:val="16"/>
                                <w:lang w:val="en-US"/>
                              </w:rPr>
                              <w:t>/ Data for issuing authority</w:t>
                            </w:r>
                            <w:r w:rsidRPr="008F7DB6">
                              <w:rPr>
                                <w:b/>
                                <w:sz w:val="16"/>
                                <w:szCs w:val="16"/>
                                <w:lang w:val="en-US"/>
                              </w:rPr>
                              <w:t>:</w:t>
                            </w:r>
                          </w:p>
                          <w:p w:rsidR="001662FF" w:rsidRPr="008F7DB6" w:rsidRDefault="001662FF" w:rsidP="00453CEF">
                            <w:pPr>
                              <w:ind w:left="-12"/>
                              <w:rPr>
                                <w:sz w:val="16"/>
                                <w:szCs w:val="16"/>
                                <w:lang w:val="en-US"/>
                              </w:rPr>
                            </w:pPr>
                          </w:p>
                          <w:p w:rsidR="001662FF" w:rsidRPr="00345C94" w:rsidRDefault="001662FF" w:rsidP="00453CEF">
                            <w:pPr>
                              <w:pStyle w:val="Style"/>
                              <w:numPr>
                                <w:ilvl w:val="0"/>
                                <w:numId w:val="5"/>
                              </w:numPr>
                              <w:ind w:right="0" w:hanging="282"/>
                              <w:rPr>
                                <w:sz w:val="16"/>
                                <w:szCs w:val="16"/>
                                <w:lang w:val="ru-RU"/>
                              </w:rPr>
                            </w:pPr>
                            <w:r w:rsidRPr="008F7DB6">
                              <w:rPr>
                                <w:sz w:val="16"/>
                                <w:szCs w:val="16"/>
                                <w:lang w:val="bg-BG"/>
                              </w:rPr>
                              <w:t>ISO код за издаващата държава</w:t>
                            </w:r>
                            <w:r w:rsidRPr="00345C94">
                              <w:rPr>
                                <w:sz w:val="16"/>
                                <w:szCs w:val="16"/>
                                <w:lang w:val="ru-RU"/>
                              </w:rPr>
                              <w:t xml:space="preserve"> / </w:t>
                            </w:r>
                          </w:p>
                          <w:p w:rsidR="001662FF" w:rsidRPr="008F7DB6" w:rsidRDefault="001662FF" w:rsidP="00453CEF">
                            <w:pPr>
                              <w:pStyle w:val="Style"/>
                              <w:ind w:left="0" w:right="0" w:firstLine="0"/>
                              <w:rPr>
                                <w:b/>
                                <w:sz w:val="16"/>
                                <w:szCs w:val="16"/>
                              </w:rPr>
                            </w:pPr>
                            <w:r w:rsidRPr="00345C94">
                              <w:rPr>
                                <w:sz w:val="16"/>
                                <w:szCs w:val="16"/>
                                <w:lang w:val="ru-RU"/>
                              </w:rPr>
                              <w:t xml:space="preserve">        </w:t>
                            </w:r>
                            <w:r>
                              <w:rPr>
                                <w:sz w:val="16"/>
                                <w:szCs w:val="16"/>
                              </w:rPr>
                              <w:t xml:space="preserve"> </w:t>
                            </w:r>
                            <w:r w:rsidRPr="00345C94">
                              <w:rPr>
                                <w:sz w:val="16"/>
                                <w:szCs w:val="16"/>
                                <w:lang w:val="ru-RU"/>
                              </w:rPr>
                              <w:t xml:space="preserve"> </w:t>
                            </w:r>
                            <w:r w:rsidRPr="008F7DB6">
                              <w:rPr>
                                <w:sz w:val="16"/>
                                <w:szCs w:val="16"/>
                              </w:rPr>
                              <w:t xml:space="preserve">ISO code for the issuing State:  </w:t>
                            </w:r>
                            <w:r>
                              <w:rPr>
                                <w:sz w:val="16"/>
                                <w:szCs w:val="16"/>
                              </w:rPr>
                              <w:t xml:space="preserve">       </w:t>
                            </w:r>
                            <w:r w:rsidRPr="008F7DB6">
                              <w:rPr>
                                <w:b/>
                                <w:sz w:val="16"/>
                                <w:szCs w:val="16"/>
                              </w:rPr>
                              <w:t>BGR</w:t>
                            </w:r>
                          </w:p>
                          <w:p w:rsidR="001662FF" w:rsidRPr="008F7DB6" w:rsidRDefault="001662FF" w:rsidP="00453CEF">
                            <w:pPr>
                              <w:pStyle w:val="Style"/>
                              <w:ind w:left="0" w:right="0" w:hanging="6"/>
                              <w:rPr>
                                <w:sz w:val="16"/>
                                <w:szCs w:val="16"/>
                              </w:rPr>
                            </w:pPr>
                          </w:p>
                          <w:p w:rsidR="001662FF" w:rsidRPr="005777CA" w:rsidRDefault="001662FF" w:rsidP="00453CEF">
                            <w:pPr>
                              <w:pStyle w:val="Style"/>
                              <w:numPr>
                                <w:ilvl w:val="0"/>
                                <w:numId w:val="5"/>
                              </w:numPr>
                              <w:ind w:right="0" w:hanging="270"/>
                              <w:rPr>
                                <w:sz w:val="16"/>
                                <w:szCs w:val="16"/>
                              </w:rPr>
                            </w:pPr>
                            <w:r w:rsidRPr="008F7DB6">
                              <w:rPr>
                                <w:sz w:val="16"/>
                                <w:szCs w:val="16"/>
                                <w:lang w:val="bg-BG"/>
                              </w:rPr>
                              <w:t xml:space="preserve">Име на службата, която издава </w:t>
                            </w:r>
                            <w:r>
                              <w:rPr>
                                <w:sz w:val="16"/>
                                <w:szCs w:val="16"/>
                                <w:lang w:val="bg-BG"/>
                              </w:rPr>
                              <w:t>моряшката книжка</w:t>
                            </w:r>
                            <w:r w:rsidRPr="008F7DB6">
                              <w:rPr>
                                <w:sz w:val="16"/>
                                <w:szCs w:val="16"/>
                                <w:lang w:val="bg-BG"/>
                              </w:rPr>
                              <w:t xml:space="preserve"> /</w:t>
                            </w:r>
                            <w:r w:rsidRPr="008F7DB6">
                              <w:rPr>
                                <w:sz w:val="16"/>
                                <w:szCs w:val="16"/>
                              </w:rPr>
                              <w:t xml:space="preserve"> name of the office issuing the </w:t>
                            </w:r>
                            <w:r>
                              <w:rPr>
                                <w:sz w:val="16"/>
                                <w:szCs w:val="16"/>
                              </w:rPr>
                              <w:t>seaman’s</w:t>
                            </w:r>
                            <w:r w:rsidRPr="005777CA">
                              <w:rPr>
                                <w:sz w:val="16"/>
                                <w:szCs w:val="16"/>
                              </w:rPr>
                              <w:t xml:space="preserve"> discharge book: </w:t>
                            </w:r>
                          </w:p>
                          <w:p w:rsidR="001662FF" w:rsidRPr="008F7DB6" w:rsidRDefault="001662FF" w:rsidP="00453CEF">
                            <w:pPr>
                              <w:pStyle w:val="Style"/>
                              <w:spacing w:before="120"/>
                              <w:ind w:left="360" w:right="0" w:firstLine="0"/>
                              <w:jc w:val="center"/>
                              <w:rPr>
                                <w:b/>
                                <w:sz w:val="16"/>
                                <w:szCs w:val="16"/>
                              </w:rPr>
                            </w:pPr>
                            <w:r w:rsidRPr="005777CA">
                              <w:rPr>
                                <w:b/>
                                <w:sz w:val="16"/>
                                <w:szCs w:val="16"/>
                              </w:rPr>
                              <w:t xml:space="preserve"> “</w:t>
                            </w:r>
                            <w:r>
                              <w:rPr>
                                <w:b/>
                                <w:sz w:val="16"/>
                                <w:szCs w:val="16"/>
                              </w:rPr>
                              <w:t xml:space="preserve">BULGARIAN  MARITIME  </w:t>
                            </w:r>
                            <w:r w:rsidRPr="005777CA">
                              <w:rPr>
                                <w:b/>
                                <w:sz w:val="16"/>
                                <w:szCs w:val="16"/>
                              </w:rPr>
                              <w:t>ADMINISTRATION</w:t>
                            </w:r>
                            <w:r w:rsidRPr="008F7DB6">
                              <w:rPr>
                                <w:b/>
                                <w:sz w:val="16"/>
                                <w:szCs w:val="16"/>
                              </w:rPr>
                              <w:t>”</w:t>
                            </w:r>
                            <w:r>
                              <w:rPr>
                                <w:b/>
                                <w:sz w:val="16"/>
                                <w:szCs w:val="16"/>
                              </w:rPr>
                              <w:t xml:space="preserve"> </w:t>
                            </w:r>
                          </w:p>
                          <w:p w:rsidR="001662FF" w:rsidRPr="008F7DB6" w:rsidRDefault="001662FF" w:rsidP="00453CEF">
                            <w:pPr>
                              <w:pStyle w:val="Style"/>
                              <w:ind w:left="0" w:right="0" w:firstLine="0"/>
                              <w:rPr>
                                <w:sz w:val="16"/>
                                <w:szCs w:val="16"/>
                                <w:lang w:val="bg-BG"/>
                              </w:rPr>
                            </w:pPr>
                          </w:p>
                          <w:p w:rsidR="001662FF" w:rsidRPr="008F7DB6" w:rsidRDefault="001662FF" w:rsidP="00453CEF">
                            <w:pPr>
                              <w:pStyle w:val="Style"/>
                              <w:numPr>
                                <w:ilvl w:val="0"/>
                                <w:numId w:val="5"/>
                              </w:numPr>
                              <w:ind w:right="0" w:hanging="270"/>
                              <w:rPr>
                                <w:sz w:val="16"/>
                                <w:szCs w:val="16"/>
                              </w:rPr>
                            </w:pPr>
                            <w:r w:rsidRPr="008F7DB6">
                              <w:rPr>
                                <w:sz w:val="16"/>
                                <w:szCs w:val="16"/>
                                <w:lang w:val="bg-BG"/>
                              </w:rPr>
                              <w:t>Лице, разрешаващо издаването /</w:t>
                            </w:r>
                          </w:p>
                          <w:p w:rsidR="001662FF" w:rsidRPr="00661C23" w:rsidRDefault="001662FF" w:rsidP="00453CEF">
                            <w:pPr>
                              <w:pStyle w:val="Style"/>
                              <w:ind w:left="0" w:right="0" w:firstLine="0"/>
                              <w:rPr>
                                <w:sz w:val="16"/>
                                <w:szCs w:val="16"/>
                                <w:lang w:val="bg-BG"/>
                              </w:rPr>
                            </w:pPr>
                            <w:r w:rsidRPr="008F7DB6">
                              <w:rPr>
                                <w:sz w:val="16"/>
                                <w:szCs w:val="16"/>
                                <w:lang w:val="bg-BG"/>
                              </w:rPr>
                              <w:t xml:space="preserve">          </w:t>
                            </w:r>
                            <w:r w:rsidRPr="008F7DB6">
                              <w:rPr>
                                <w:sz w:val="16"/>
                                <w:szCs w:val="16"/>
                              </w:rPr>
                              <w:t>Person authorizing the issue</w:t>
                            </w:r>
                            <w:r>
                              <w:rPr>
                                <w:sz w:val="16"/>
                                <w:szCs w:val="16"/>
                                <w:lang w:val="bg-BG"/>
                              </w:rPr>
                              <w:t>:</w:t>
                            </w:r>
                          </w:p>
                          <w:p w:rsidR="001662FF" w:rsidRPr="008F7DB6" w:rsidRDefault="001662FF" w:rsidP="00453CEF">
                            <w:pPr>
                              <w:pStyle w:val="Style"/>
                              <w:spacing w:before="120"/>
                              <w:ind w:left="0" w:right="0" w:firstLine="0"/>
                              <w:rPr>
                                <w:b/>
                                <w:sz w:val="16"/>
                                <w:szCs w:val="16"/>
                              </w:rPr>
                            </w:pPr>
                            <w:r w:rsidRPr="008F7DB6">
                              <w:rPr>
                                <w:sz w:val="16"/>
                                <w:szCs w:val="16"/>
                                <w:lang w:val="bg-BG"/>
                              </w:rPr>
                              <w:t xml:space="preserve">          </w:t>
                            </w:r>
                            <w:r w:rsidRPr="008F7DB6">
                              <w:rPr>
                                <w:b/>
                                <w:sz w:val="16"/>
                                <w:szCs w:val="16"/>
                              </w:rPr>
                              <w:t>Executive Director of Bulgarian Maritime Administration</w:t>
                            </w:r>
                          </w:p>
                          <w:p w:rsidR="001662FF" w:rsidRPr="008F7DB6" w:rsidRDefault="001662FF" w:rsidP="00453CEF">
                            <w:pPr>
                              <w:pStyle w:val="Style"/>
                              <w:ind w:left="0" w:right="0" w:firstLine="0"/>
                              <w:rPr>
                                <w:sz w:val="16"/>
                                <w:szCs w:val="16"/>
                              </w:rPr>
                            </w:pPr>
                          </w:p>
                          <w:p w:rsidR="001662FF" w:rsidRPr="008F7DB6" w:rsidRDefault="001662FF" w:rsidP="00132F86">
                            <w:pPr>
                              <w:numPr>
                                <w:ilvl w:val="0"/>
                                <w:numId w:val="5"/>
                              </w:numPr>
                              <w:spacing w:after="0" w:line="240" w:lineRule="auto"/>
                              <w:ind w:hanging="270"/>
                              <w:jc w:val="both"/>
                              <w:rPr>
                                <w:sz w:val="16"/>
                                <w:szCs w:val="16"/>
                              </w:rPr>
                            </w:pPr>
                            <w:r w:rsidRPr="008F7DB6">
                              <w:rPr>
                                <w:sz w:val="16"/>
                                <w:szCs w:val="16"/>
                              </w:rPr>
                              <w:t xml:space="preserve">Телефонен номер </w:t>
                            </w:r>
                            <w:r w:rsidRPr="008F7DB6">
                              <w:rPr>
                                <w:sz w:val="16"/>
                                <w:szCs w:val="16"/>
                                <w:lang w:val="en-US"/>
                              </w:rPr>
                              <w:t xml:space="preserve">/ </w:t>
                            </w:r>
                            <w:r w:rsidRPr="008F7DB6">
                              <w:rPr>
                                <w:sz w:val="16"/>
                                <w:szCs w:val="16"/>
                              </w:rPr>
                              <w:t>telephone number</w:t>
                            </w:r>
                            <w:r w:rsidRPr="008F7DB6">
                              <w:rPr>
                                <w:sz w:val="16"/>
                                <w:szCs w:val="16"/>
                                <w:lang w:val="en-US"/>
                              </w:rPr>
                              <w:t xml:space="preserve">:   </w:t>
                            </w:r>
                            <w:r>
                              <w:rPr>
                                <w:b/>
                                <w:sz w:val="16"/>
                                <w:szCs w:val="16"/>
                                <w:lang w:val="en-US"/>
                              </w:rPr>
                              <w:t>+359</w:t>
                            </w:r>
                            <w:r w:rsidRPr="008F7DB6">
                              <w:rPr>
                                <w:b/>
                                <w:sz w:val="16"/>
                                <w:szCs w:val="16"/>
                                <w:lang w:val="en-US"/>
                              </w:rPr>
                              <w:t xml:space="preserve"> 2 930 09 10</w:t>
                            </w:r>
                          </w:p>
                          <w:p w:rsidR="001662FF" w:rsidRPr="008F7DB6" w:rsidRDefault="001662FF" w:rsidP="00132F86">
                            <w:pPr>
                              <w:numPr>
                                <w:ilvl w:val="0"/>
                                <w:numId w:val="5"/>
                              </w:numPr>
                              <w:spacing w:after="0" w:line="240" w:lineRule="auto"/>
                              <w:ind w:hanging="270"/>
                              <w:jc w:val="both"/>
                              <w:rPr>
                                <w:sz w:val="16"/>
                                <w:szCs w:val="16"/>
                              </w:rPr>
                            </w:pPr>
                            <w:r w:rsidRPr="008F7DB6">
                              <w:rPr>
                                <w:sz w:val="16"/>
                                <w:szCs w:val="16"/>
                              </w:rPr>
                              <w:t>e-mail</w:t>
                            </w:r>
                            <w:r w:rsidRPr="008F7DB6">
                              <w:rPr>
                                <w:sz w:val="16"/>
                                <w:szCs w:val="16"/>
                                <w:lang w:val="en-US"/>
                              </w:rPr>
                              <w:t xml:space="preserve"> :</w:t>
                            </w:r>
                            <w:r w:rsidRPr="008F7DB6">
                              <w:rPr>
                                <w:sz w:val="16"/>
                                <w:szCs w:val="16"/>
                              </w:rPr>
                              <w:t xml:space="preserve">  </w:t>
                            </w:r>
                            <w:r w:rsidRPr="008F7DB6">
                              <w:rPr>
                                <w:sz w:val="16"/>
                                <w:szCs w:val="16"/>
                                <w:lang w:val="en-US"/>
                              </w:rPr>
                              <w:t xml:space="preserve">  </w:t>
                            </w:r>
                            <w:r w:rsidRPr="008F7DB6">
                              <w:rPr>
                                <w:b/>
                                <w:sz w:val="16"/>
                                <w:szCs w:val="16"/>
                                <w:lang w:val="en-US"/>
                              </w:rPr>
                              <w:t>bma@marad.bg</w:t>
                            </w:r>
                          </w:p>
                          <w:p w:rsidR="001662FF" w:rsidRPr="00345C94" w:rsidRDefault="001662FF" w:rsidP="00132F86">
                            <w:pPr>
                              <w:numPr>
                                <w:ilvl w:val="0"/>
                                <w:numId w:val="5"/>
                              </w:numPr>
                              <w:spacing w:after="0" w:line="240" w:lineRule="auto"/>
                              <w:ind w:hanging="270"/>
                              <w:jc w:val="both"/>
                              <w:rPr>
                                <w:sz w:val="16"/>
                                <w:szCs w:val="16"/>
                                <w:lang w:val="ru-RU"/>
                              </w:rPr>
                            </w:pPr>
                            <w:r w:rsidRPr="008F7DB6">
                              <w:rPr>
                                <w:sz w:val="16"/>
                                <w:szCs w:val="16"/>
                              </w:rPr>
                              <w:t>Итернет страница</w:t>
                            </w:r>
                            <w:r w:rsidRPr="00345C94">
                              <w:rPr>
                                <w:sz w:val="16"/>
                                <w:szCs w:val="16"/>
                                <w:lang w:val="ru-RU"/>
                              </w:rPr>
                              <w:t xml:space="preserve"> / </w:t>
                            </w:r>
                            <w:r w:rsidRPr="008F7DB6">
                              <w:rPr>
                                <w:sz w:val="16"/>
                                <w:szCs w:val="16"/>
                              </w:rPr>
                              <w:t>web site</w:t>
                            </w:r>
                            <w:r w:rsidRPr="00345C94">
                              <w:rPr>
                                <w:sz w:val="16"/>
                                <w:szCs w:val="16"/>
                                <w:lang w:val="ru-RU"/>
                              </w:rPr>
                              <w:t xml:space="preserve">: </w:t>
                            </w:r>
                            <w:r w:rsidRPr="008F7DB6">
                              <w:rPr>
                                <w:sz w:val="16"/>
                                <w:szCs w:val="16"/>
                              </w:rPr>
                              <w:t xml:space="preserve">   </w:t>
                            </w:r>
                            <w:r w:rsidRPr="008F7DB6">
                              <w:rPr>
                                <w:b/>
                                <w:sz w:val="16"/>
                                <w:szCs w:val="16"/>
                                <w:lang w:val="en-US"/>
                              </w:rPr>
                              <w:t>www</w:t>
                            </w:r>
                            <w:r w:rsidRPr="00345C94">
                              <w:rPr>
                                <w:b/>
                                <w:sz w:val="16"/>
                                <w:szCs w:val="16"/>
                                <w:lang w:val="ru-RU"/>
                              </w:rPr>
                              <w:t>.</w:t>
                            </w:r>
                            <w:r w:rsidRPr="008F7DB6">
                              <w:rPr>
                                <w:b/>
                                <w:sz w:val="16"/>
                                <w:szCs w:val="16"/>
                                <w:lang w:val="en-US"/>
                              </w:rPr>
                              <w:t>marad</w:t>
                            </w:r>
                            <w:r w:rsidRPr="00345C94">
                              <w:rPr>
                                <w:b/>
                                <w:sz w:val="16"/>
                                <w:szCs w:val="16"/>
                                <w:lang w:val="ru-RU"/>
                              </w:rPr>
                              <w:t>.</w:t>
                            </w:r>
                            <w:r w:rsidRPr="008F7DB6">
                              <w:rPr>
                                <w:b/>
                                <w:sz w:val="16"/>
                                <w:szCs w:val="16"/>
                                <w:lang w:val="en-US"/>
                              </w:rPr>
                              <w:t>bg</w:t>
                            </w:r>
                          </w:p>
                          <w:p w:rsidR="001662FF" w:rsidRPr="00345C94" w:rsidRDefault="001662FF" w:rsidP="00453CEF">
                            <w:pPr>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E24B" id="Text Box 186" o:spid="_x0000_s1027" type="#_x0000_t202" style="position:absolute;left:0;text-align:left;margin-left:261.3pt;margin-top:2.4pt;width:246.6pt;height:35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">
                <v:textbox>
                  <w:txbxContent>
                    <w:p w:rsidR="001662FF" w:rsidRPr="00B23FE1" w:rsidRDefault="001662FF" w:rsidP="00453CEF">
                      <w:pPr>
                        <w:jc w:val="center"/>
                        <w:rPr>
                          <w:sz w:val="20"/>
                          <w:szCs w:val="20"/>
                          <w:lang w:val="en-US"/>
                        </w:rPr>
                      </w:pPr>
                    </w:p>
                    <w:p w:rsidR="001662FF" w:rsidRPr="00861B61" w:rsidRDefault="001662FF" w:rsidP="00453CEF">
                      <w:pPr>
                        <w:jc w:val="center"/>
                        <w:rPr>
                          <w:sz w:val="20"/>
                          <w:szCs w:val="20"/>
                        </w:rPr>
                      </w:pPr>
                      <w:r w:rsidRPr="00B23FE1">
                        <w:rPr>
                          <w:sz w:val="20"/>
                          <w:szCs w:val="20"/>
                        </w:rPr>
                        <w:t xml:space="preserve">Тази моряшка книжка е </w:t>
                      </w:r>
                      <w:r>
                        <w:rPr>
                          <w:sz w:val="20"/>
                          <w:szCs w:val="20"/>
                        </w:rPr>
                        <w:t>издадена съгласно разпоредбите на Наредба № 6 за компетентност на морските лица в Република България</w:t>
                      </w:r>
                    </w:p>
                    <w:p w:rsidR="001662FF" w:rsidRPr="00B23FE1" w:rsidRDefault="001662FF" w:rsidP="00453CEF">
                      <w:pPr>
                        <w:rPr>
                          <w:sz w:val="20"/>
                          <w:szCs w:val="20"/>
                        </w:rPr>
                      </w:pPr>
                    </w:p>
                    <w:p w:rsidR="001662FF" w:rsidRPr="00125C11" w:rsidRDefault="001662FF" w:rsidP="00453CEF">
                      <w:pPr>
                        <w:jc w:val="center"/>
                        <w:rPr>
                          <w:sz w:val="14"/>
                          <w:szCs w:val="14"/>
                          <w:lang w:val="en-US"/>
                        </w:rPr>
                      </w:pPr>
                      <w:r>
                        <w:rPr>
                          <w:sz w:val="20"/>
                          <w:szCs w:val="20"/>
                          <w:lang w:val="en-US"/>
                        </w:rPr>
                        <w:t>This seama</w:t>
                      </w:r>
                      <w:r w:rsidRPr="00B23FE1">
                        <w:rPr>
                          <w:sz w:val="20"/>
                          <w:szCs w:val="20"/>
                          <w:lang w:val="en-US"/>
                        </w:rPr>
                        <w:t>n’s disch</w:t>
                      </w:r>
                      <w:r>
                        <w:rPr>
                          <w:sz w:val="20"/>
                          <w:szCs w:val="20"/>
                          <w:lang w:val="en-US"/>
                        </w:rPr>
                        <w:t xml:space="preserve">arge </w:t>
                      </w:r>
                      <w:r w:rsidRPr="00125C11">
                        <w:rPr>
                          <w:sz w:val="20"/>
                          <w:szCs w:val="20"/>
                          <w:lang w:val="en-US"/>
                        </w:rPr>
                        <w:t xml:space="preserve">book has been issued under the provisions of </w:t>
                      </w:r>
                      <w:r>
                        <w:rPr>
                          <w:sz w:val="20"/>
                          <w:szCs w:val="20"/>
                          <w:lang w:val="en-US"/>
                        </w:rPr>
                        <w:t>Ordinance</w:t>
                      </w:r>
                      <w:r w:rsidRPr="00125C11">
                        <w:rPr>
                          <w:sz w:val="20"/>
                          <w:szCs w:val="20"/>
                          <w:lang w:val="en-US"/>
                        </w:rPr>
                        <w:t xml:space="preserve"> No</w:t>
                      </w:r>
                      <w:r>
                        <w:rPr>
                          <w:sz w:val="20"/>
                          <w:szCs w:val="20"/>
                        </w:rPr>
                        <w:t>.</w:t>
                      </w:r>
                      <w:r>
                        <w:rPr>
                          <w:sz w:val="20"/>
                          <w:szCs w:val="20"/>
                          <w:lang w:val="en-US"/>
                        </w:rPr>
                        <w:t xml:space="preserve"> 6 on Seafarers’ Competency in the Republic of Bulgaria</w:t>
                      </w:r>
                    </w:p>
                    <w:p w:rsidR="001662FF" w:rsidRDefault="001662FF" w:rsidP="00453CEF">
                      <w:pPr>
                        <w:jc w:val="center"/>
                        <w:rPr>
                          <w:sz w:val="14"/>
                          <w:szCs w:val="14"/>
                        </w:rPr>
                      </w:pPr>
                    </w:p>
                    <w:p w:rsidR="001662FF" w:rsidRDefault="001662FF" w:rsidP="00453CEF">
                      <w:pPr>
                        <w:jc w:val="center"/>
                        <w:rPr>
                          <w:sz w:val="14"/>
                          <w:szCs w:val="14"/>
                        </w:rPr>
                      </w:pPr>
                    </w:p>
                    <w:p w:rsidR="001662FF" w:rsidRDefault="001662FF" w:rsidP="00453CEF">
                      <w:pPr>
                        <w:jc w:val="center"/>
                        <w:rPr>
                          <w:sz w:val="14"/>
                          <w:szCs w:val="14"/>
                        </w:rPr>
                      </w:pPr>
                    </w:p>
                    <w:p w:rsidR="001662FF" w:rsidRDefault="001662FF" w:rsidP="00453CEF">
                      <w:pPr>
                        <w:jc w:val="center"/>
                        <w:rPr>
                          <w:sz w:val="14"/>
                          <w:szCs w:val="14"/>
                        </w:rPr>
                      </w:pPr>
                    </w:p>
                    <w:p w:rsidR="001662FF" w:rsidRPr="00B23FE1" w:rsidRDefault="001662FF" w:rsidP="00453CEF">
                      <w:pPr>
                        <w:jc w:val="center"/>
                        <w:rPr>
                          <w:sz w:val="14"/>
                          <w:szCs w:val="14"/>
                        </w:rPr>
                      </w:pPr>
                    </w:p>
                    <w:p w:rsidR="001662FF" w:rsidRPr="008F7DB6" w:rsidRDefault="001662FF" w:rsidP="00453CEF">
                      <w:pPr>
                        <w:jc w:val="center"/>
                        <w:rPr>
                          <w:b/>
                          <w:sz w:val="16"/>
                          <w:szCs w:val="16"/>
                          <w:lang w:val="en-US"/>
                        </w:rPr>
                      </w:pPr>
                      <w:r>
                        <w:rPr>
                          <w:b/>
                          <w:sz w:val="16"/>
                          <w:szCs w:val="16"/>
                        </w:rPr>
                        <w:t>Данни за издаващия</w:t>
                      </w:r>
                      <w:r w:rsidRPr="008F7DB6">
                        <w:rPr>
                          <w:b/>
                          <w:sz w:val="16"/>
                          <w:szCs w:val="16"/>
                        </w:rPr>
                        <w:t xml:space="preserve"> орган </w:t>
                      </w:r>
                      <w:r w:rsidRPr="00125C11">
                        <w:rPr>
                          <w:b/>
                          <w:sz w:val="16"/>
                          <w:szCs w:val="16"/>
                          <w:lang w:val="en-US"/>
                        </w:rPr>
                        <w:t>/ Data for issuing authority</w:t>
                      </w:r>
                      <w:r w:rsidRPr="008F7DB6">
                        <w:rPr>
                          <w:b/>
                          <w:sz w:val="16"/>
                          <w:szCs w:val="16"/>
                          <w:lang w:val="en-US"/>
                        </w:rPr>
                        <w:t>:</w:t>
                      </w:r>
                    </w:p>
                    <w:p w:rsidR="001662FF" w:rsidRPr="008F7DB6" w:rsidRDefault="001662FF" w:rsidP="00453CEF">
                      <w:pPr>
                        <w:ind w:left="-12"/>
                        <w:rPr>
                          <w:sz w:val="16"/>
                          <w:szCs w:val="16"/>
                          <w:lang w:val="en-US"/>
                        </w:rPr>
                      </w:pPr>
                    </w:p>
                    <w:p w:rsidR="001662FF" w:rsidRPr="00345C94" w:rsidRDefault="001662FF" w:rsidP="00453CEF">
                      <w:pPr>
                        <w:pStyle w:val="Style"/>
                        <w:numPr>
                          <w:ilvl w:val="0"/>
                          <w:numId w:val="5"/>
                        </w:numPr>
                        <w:ind w:right="0" w:hanging="282"/>
                        <w:rPr>
                          <w:sz w:val="16"/>
                          <w:szCs w:val="16"/>
                          <w:lang w:val="ru-RU"/>
                        </w:rPr>
                      </w:pPr>
                      <w:r w:rsidRPr="008F7DB6">
                        <w:rPr>
                          <w:sz w:val="16"/>
                          <w:szCs w:val="16"/>
                          <w:lang w:val="bg-BG"/>
                        </w:rPr>
                        <w:t>ISO код за издаващата държава</w:t>
                      </w:r>
                      <w:r w:rsidRPr="00345C94">
                        <w:rPr>
                          <w:sz w:val="16"/>
                          <w:szCs w:val="16"/>
                          <w:lang w:val="ru-RU"/>
                        </w:rPr>
                        <w:t xml:space="preserve"> / </w:t>
                      </w:r>
                    </w:p>
                    <w:p w:rsidR="001662FF" w:rsidRPr="008F7DB6" w:rsidRDefault="001662FF" w:rsidP="00453CEF">
                      <w:pPr>
                        <w:pStyle w:val="Style"/>
                        <w:ind w:left="0" w:right="0" w:firstLine="0"/>
                        <w:rPr>
                          <w:b/>
                          <w:sz w:val="16"/>
                          <w:szCs w:val="16"/>
                        </w:rPr>
                      </w:pPr>
                      <w:r w:rsidRPr="00345C94">
                        <w:rPr>
                          <w:sz w:val="16"/>
                          <w:szCs w:val="16"/>
                          <w:lang w:val="ru-RU"/>
                        </w:rPr>
                        <w:t xml:space="preserve">        </w:t>
                      </w:r>
                      <w:r>
                        <w:rPr>
                          <w:sz w:val="16"/>
                          <w:szCs w:val="16"/>
                        </w:rPr>
                        <w:t xml:space="preserve"> </w:t>
                      </w:r>
                      <w:r w:rsidRPr="00345C94">
                        <w:rPr>
                          <w:sz w:val="16"/>
                          <w:szCs w:val="16"/>
                          <w:lang w:val="ru-RU"/>
                        </w:rPr>
                        <w:t xml:space="preserve"> </w:t>
                      </w:r>
                      <w:r w:rsidRPr="008F7DB6">
                        <w:rPr>
                          <w:sz w:val="16"/>
                          <w:szCs w:val="16"/>
                        </w:rPr>
                        <w:t xml:space="preserve">ISO code for the issuing State:  </w:t>
                      </w:r>
                      <w:r>
                        <w:rPr>
                          <w:sz w:val="16"/>
                          <w:szCs w:val="16"/>
                        </w:rPr>
                        <w:t xml:space="preserve">       </w:t>
                      </w:r>
                      <w:r w:rsidRPr="008F7DB6">
                        <w:rPr>
                          <w:b/>
                          <w:sz w:val="16"/>
                          <w:szCs w:val="16"/>
                        </w:rPr>
                        <w:t>BGR</w:t>
                      </w:r>
                    </w:p>
                    <w:p w:rsidR="001662FF" w:rsidRPr="008F7DB6" w:rsidRDefault="001662FF" w:rsidP="00453CEF">
                      <w:pPr>
                        <w:pStyle w:val="Style"/>
                        <w:ind w:left="0" w:right="0" w:hanging="6"/>
                        <w:rPr>
                          <w:sz w:val="16"/>
                          <w:szCs w:val="16"/>
                        </w:rPr>
                      </w:pPr>
                    </w:p>
                    <w:p w:rsidR="001662FF" w:rsidRPr="005777CA" w:rsidRDefault="001662FF" w:rsidP="00453CEF">
                      <w:pPr>
                        <w:pStyle w:val="Style"/>
                        <w:numPr>
                          <w:ilvl w:val="0"/>
                          <w:numId w:val="5"/>
                        </w:numPr>
                        <w:ind w:right="0" w:hanging="270"/>
                        <w:rPr>
                          <w:sz w:val="16"/>
                          <w:szCs w:val="16"/>
                        </w:rPr>
                      </w:pPr>
                      <w:r w:rsidRPr="008F7DB6">
                        <w:rPr>
                          <w:sz w:val="16"/>
                          <w:szCs w:val="16"/>
                          <w:lang w:val="bg-BG"/>
                        </w:rPr>
                        <w:t xml:space="preserve">Име на службата, която издава </w:t>
                      </w:r>
                      <w:r>
                        <w:rPr>
                          <w:sz w:val="16"/>
                          <w:szCs w:val="16"/>
                          <w:lang w:val="bg-BG"/>
                        </w:rPr>
                        <w:t>моряшката книжка</w:t>
                      </w:r>
                      <w:r w:rsidRPr="008F7DB6">
                        <w:rPr>
                          <w:sz w:val="16"/>
                          <w:szCs w:val="16"/>
                          <w:lang w:val="bg-BG"/>
                        </w:rPr>
                        <w:t xml:space="preserve"> /</w:t>
                      </w:r>
                      <w:r w:rsidRPr="008F7DB6">
                        <w:rPr>
                          <w:sz w:val="16"/>
                          <w:szCs w:val="16"/>
                        </w:rPr>
                        <w:t xml:space="preserve"> name of the office issuing the </w:t>
                      </w:r>
                      <w:r>
                        <w:rPr>
                          <w:sz w:val="16"/>
                          <w:szCs w:val="16"/>
                        </w:rPr>
                        <w:t>seaman’s</w:t>
                      </w:r>
                      <w:r w:rsidRPr="005777CA">
                        <w:rPr>
                          <w:sz w:val="16"/>
                          <w:szCs w:val="16"/>
                        </w:rPr>
                        <w:t xml:space="preserve"> discharge book: </w:t>
                      </w:r>
                    </w:p>
                    <w:p w:rsidR="001662FF" w:rsidRPr="008F7DB6" w:rsidRDefault="001662FF" w:rsidP="00453CEF">
                      <w:pPr>
                        <w:pStyle w:val="Style"/>
                        <w:spacing w:before="120"/>
                        <w:ind w:left="360" w:right="0" w:firstLine="0"/>
                        <w:jc w:val="center"/>
                        <w:rPr>
                          <w:b/>
                          <w:sz w:val="16"/>
                          <w:szCs w:val="16"/>
                        </w:rPr>
                      </w:pPr>
                      <w:r w:rsidRPr="005777CA">
                        <w:rPr>
                          <w:b/>
                          <w:sz w:val="16"/>
                          <w:szCs w:val="16"/>
                        </w:rPr>
                        <w:t xml:space="preserve"> “</w:t>
                      </w:r>
                      <w:r>
                        <w:rPr>
                          <w:b/>
                          <w:sz w:val="16"/>
                          <w:szCs w:val="16"/>
                        </w:rPr>
                        <w:t xml:space="preserve">BULGARIAN  MARITIME  </w:t>
                      </w:r>
                      <w:r w:rsidRPr="005777CA">
                        <w:rPr>
                          <w:b/>
                          <w:sz w:val="16"/>
                          <w:szCs w:val="16"/>
                        </w:rPr>
                        <w:t>ADMINISTRATION</w:t>
                      </w:r>
                      <w:r w:rsidRPr="008F7DB6">
                        <w:rPr>
                          <w:b/>
                          <w:sz w:val="16"/>
                          <w:szCs w:val="16"/>
                        </w:rPr>
                        <w:t>”</w:t>
                      </w:r>
                      <w:r>
                        <w:rPr>
                          <w:b/>
                          <w:sz w:val="16"/>
                          <w:szCs w:val="16"/>
                        </w:rPr>
                        <w:t xml:space="preserve"> </w:t>
                      </w:r>
                    </w:p>
                    <w:p w:rsidR="001662FF" w:rsidRPr="008F7DB6" w:rsidRDefault="001662FF" w:rsidP="00453CEF">
                      <w:pPr>
                        <w:pStyle w:val="Style"/>
                        <w:ind w:left="0" w:right="0" w:firstLine="0"/>
                        <w:rPr>
                          <w:sz w:val="16"/>
                          <w:szCs w:val="16"/>
                          <w:lang w:val="bg-BG"/>
                        </w:rPr>
                      </w:pPr>
                    </w:p>
                    <w:p w:rsidR="001662FF" w:rsidRPr="008F7DB6" w:rsidRDefault="001662FF" w:rsidP="00453CEF">
                      <w:pPr>
                        <w:pStyle w:val="Style"/>
                        <w:numPr>
                          <w:ilvl w:val="0"/>
                          <w:numId w:val="5"/>
                        </w:numPr>
                        <w:ind w:right="0" w:hanging="270"/>
                        <w:rPr>
                          <w:sz w:val="16"/>
                          <w:szCs w:val="16"/>
                        </w:rPr>
                      </w:pPr>
                      <w:r w:rsidRPr="008F7DB6">
                        <w:rPr>
                          <w:sz w:val="16"/>
                          <w:szCs w:val="16"/>
                          <w:lang w:val="bg-BG"/>
                        </w:rPr>
                        <w:t>Лице, разрешаващо издаването /</w:t>
                      </w:r>
                    </w:p>
                    <w:p w:rsidR="001662FF" w:rsidRPr="00661C23" w:rsidRDefault="001662FF" w:rsidP="00453CEF">
                      <w:pPr>
                        <w:pStyle w:val="Style"/>
                        <w:ind w:left="0" w:right="0" w:firstLine="0"/>
                        <w:rPr>
                          <w:sz w:val="16"/>
                          <w:szCs w:val="16"/>
                          <w:lang w:val="bg-BG"/>
                        </w:rPr>
                      </w:pPr>
                      <w:r w:rsidRPr="008F7DB6">
                        <w:rPr>
                          <w:sz w:val="16"/>
                          <w:szCs w:val="16"/>
                          <w:lang w:val="bg-BG"/>
                        </w:rPr>
                        <w:t xml:space="preserve">          </w:t>
                      </w:r>
                      <w:r w:rsidRPr="008F7DB6">
                        <w:rPr>
                          <w:sz w:val="16"/>
                          <w:szCs w:val="16"/>
                        </w:rPr>
                        <w:t>Person authorizing the issue</w:t>
                      </w:r>
                      <w:r>
                        <w:rPr>
                          <w:sz w:val="16"/>
                          <w:szCs w:val="16"/>
                          <w:lang w:val="bg-BG"/>
                        </w:rPr>
                        <w:t>:</w:t>
                      </w:r>
                    </w:p>
                    <w:p w:rsidR="001662FF" w:rsidRPr="008F7DB6" w:rsidRDefault="001662FF" w:rsidP="00453CEF">
                      <w:pPr>
                        <w:pStyle w:val="Style"/>
                        <w:spacing w:before="120"/>
                        <w:ind w:left="0" w:right="0" w:firstLine="0"/>
                        <w:rPr>
                          <w:b/>
                          <w:sz w:val="16"/>
                          <w:szCs w:val="16"/>
                        </w:rPr>
                      </w:pPr>
                      <w:r w:rsidRPr="008F7DB6">
                        <w:rPr>
                          <w:sz w:val="16"/>
                          <w:szCs w:val="16"/>
                          <w:lang w:val="bg-BG"/>
                        </w:rPr>
                        <w:t xml:space="preserve">          </w:t>
                      </w:r>
                      <w:r w:rsidRPr="008F7DB6">
                        <w:rPr>
                          <w:b/>
                          <w:sz w:val="16"/>
                          <w:szCs w:val="16"/>
                        </w:rPr>
                        <w:t>Executive Director of Bulgarian Maritime Administration</w:t>
                      </w:r>
                    </w:p>
                    <w:p w:rsidR="001662FF" w:rsidRPr="008F7DB6" w:rsidRDefault="001662FF" w:rsidP="00453CEF">
                      <w:pPr>
                        <w:pStyle w:val="Style"/>
                        <w:ind w:left="0" w:right="0" w:firstLine="0"/>
                        <w:rPr>
                          <w:sz w:val="16"/>
                          <w:szCs w:val="16"/>
                        </w:rPr>
                      </w:pPr>
                    </w:p>
                    <w:p w:rsidR="001662FF" w:rsidRPr="008F7DB6" w:rsidRDefault="001662FF" w:rsidP="00132F86">
                      <w:pPr>
                        <w:numPr>
                          <w:ilvl w:val="0"/>
                          <w:numId w:val="5"/>
                        </w:numPr>
                        <w:spacing w:after="0" w:line="240" w:lineRule="auto"/>
                        <w:ind w:hanging="270"/>
                        <w:jc w:val="both"/>
                        <w:rPr>
                          <w:sz w:val="16"/>
                          <w:szCs w:val="16"/>
                        </w:rPr>
                      </w:pPr>
                      <w:r w:rsidRPr="008F7DB6">
                        <w:rPr>
                          <w:sz w:val="16"/>
                          <w:szCs w:val="16"/>
                        </w:rPr>
                        <w:t xml:space="preserve">Телефонен номер </w:t>
                      </w:r>
                      <w:r w:rsidRPr="008F7DB6">
                        <w:rPr>
                          <w:sz w:val="16"/>
                          <w:szCs w:val="16"/>
                          <w:lang w:val="en-US"/>
                        </w:rPr>
                        <w:t xml:space="preserve">/ </w:t>
                      </w:r>
                      <w:r w:rsidRPr="008F7DB6">
                        <w:rPr>
                          <w:sz w:val="16"/>
                          <w:szCs w:val="16"/>
                        </w:rPr>
                        <w:t>telephone number</w:t>
                      </w:r>
                      <w:r w:rsidRPr="008F7DB6">
                        <w:rPr>
                          <w:sz w:val="16"/>
                          <w:szCs w:val="16"/>
                          <w:lang w:val="en-US"/>
                        </w:rPr>
                        <w:t xml:space="preserve">:   </w:t>
                      </w:r>
                      <w:r>
                        <w:rPr>
                          <w:b/>
                          <w:sz w:val="16"/>
                          <w:szCs w:val="16"/>
                          <w:lang w:val="en-US"/>
                        </w:rPr>
                        <w:t>+359</w:t>
                      </w:r>
                      <w:r w:rsidRPr="008F7DB6">
                        <w:rPr>
                          <w:b/>
                          <w:sz w:val="16"/>
                          <w:szCs w:val="16"/>
                          <w:lang w:val="en-US"/>
                        </w:rPr>
                        <w:t xml:space="preserve"> 2 930 09 10</w:t>
                      </w:r>
                    </w:p>
                    <w:p w:rsidR="001662FF" w:rsidRPr="008F7DB6" w:rsidRDefault="001662FF" w:rsidP="00132F86">
                      <w:pPr>
                        <w:numPr>
                          <w:ilvl w:val="0"/>
                          <w:numId w:val="5"/>
                        </w:numPr>
                        <w:spacing w:after="0" w:line="240" w:lineRule="auto"/>
                        <w:ind w:hanging="270"/>
                        <w:jc w:val="both"/>
                        <w:rPr>
                          <w:sz w:val="16"/>
                          <w:szCs w:val="16"/>
                        </w:rPr>
                      </w:pPr>
                      <w:r w:rsidRPr="008F7DB6">
                        <w:rPr>
                          <w:sz w:val="16"/>
                          <w:szCs w:val="16"/>
                        </w:rPr>
                        <w:t>e-mail</w:t>
                      </w:r>
                      <w:r w:rsidRPr="008F7DB6">
                        <w:rPr>
                          <w:sz w:val="16"/>
                          <w:szCs w:val="16"/>
                          <w:lang w:val="en-US"/>
                        </w:rPr>
                        <w:t xml:space="preserve"> :</w:t>
                      </w:r>
                      <w:r w:rsidRPr="008F7DB6">
                        <w:rPr>
                          <w:sz w:val="16"/>
                          <w:szCs w:val="16"/>
                        </w:rPr>
                        <w:t xml:space="preserve">  </w:t>
                      </w:r>
                      <w:r w:rsidRPr="008F7DB6">
                        <w:rPr>
                          <w:sz w:val="16"/>
                          <w:szCs w:val="16"/>
                          <w:lang w:val="en-US"/>
                        </w:rPr>
                        <w:t xml:space="preserve">  </w:t>
                      </w:r>
                      <w:r w:rsidRPr="008F7DB6">
                        <w:rPr>
                          <w:b/>
                          <w:sz w:val="16"/>
                          <w:szCs w:val="16"/>
                          <w:lang w:val="en-US"/>
                        </w:rPr>
                        <w:t>bma@marad.bg</w:t>
                      </w:r>
                    </w:p>
                    <w:p w:rsidR="001662FF" w:rsidRPr="00345C94" w:rsidRDefault="001662FF" w:rsidP="00132F86">
                      <w:pPr>
                        <w:numPr>
                          <w:ilvl w:val="0"/>
                          <w:numId w:val="5"/>
                        </w:numPr>
                        <w:spacing w:after="0" w:line="240" w:lineRule="auto"/>
                        <w:ind w:hanging="270"/>
                        <w:jc w:val="both"/>
                        <w:rPr>
                          <w:sz w:val="16"/>
                          <w:szCs w:val="16"/>
                          <w:lang w:val="ru-RU"/>
                        </w:rPr>
                      </w:pPr>
                      <w:r w:rsidRPr="008F7DB6">
                        <w:rPr>
                          <w:sz w:val="16"/>
                          <w:szCs w:val="16"/>
                        </w:rPr>
                        <w:t>Итернет страница</w:t>
                      </w:r>
                      <w:r w:rsidRPr="00345C94">
                        <w:rPr>
                          <w:sz w:val="16"/>
                          <w:szCs w:val="16"/>
                          <w:lang w:val="ru-RU"/>
                        </w:rPr>
                        <w:t xml:space="preserve"> / </w:t>
                      </w:r>
                      <w:r w:rsidRPr="008F7DB6">
                        <w:rPr>
                          <w:sz w:val="16"/>
                          <w:szCs w:val="16"/>
                        </w:rPr>
                        <w:t>web site</w:t>
                      </w:r>
                      <w:r w:rsidRPr="00345C94">
                        <w:rPr>
                          <w:sz w:val="16"/>
                          <w:szCs w:val="16"/>
                          <w:lang w:val="ru-RU"/>
                        </w:rPr>
                        <w:t xml:space="preserve">: </w:t>
                      </w:r>
                      <w:r w:rsidRPr="008F7DB6">
                        <w:rPr>
                          <w:sz w:val="16"/>
                          <w:szCs w:val="16"/>
                        </w:rPr>
                        <w:t xml:space="preserve">   </w:t>
                      </w:r>
                      <w:r w:rsidRPr="008F7DB6">
                        <w:rPr>
                          <w:b/>
                          <w:sz w:val="16"/>
                          <w:szCs w:val="16"/>
                          <w:lang w:val="en-US"/>
                        </w:rPr>
                        <w:t>www</w:t>
                      </w:r>
                      <w:r w:rsidRPr="00345C94">
                        <w:rPr>
                          <w:b/>
                          <w:sz w:val="16"/>
                          <w:szCs w:val="16"/>
                          <w:lang w:val="ru-RU"/>
                        </w:rPr>
                        <w:t>.</w:t>
                      </w:r>
                      <w:r w:rsidRPr="008F7DB6">
                        <w:rPr>
                          <w:b/>
                          <w:sz w:val="16"/>
                          <w:szCs w:val="16"/>
                          <w:lang w:val="en-US"/>
                        </w:rPr>
                        <w:t>marad</w:t>
                      </w:r>
                      <w:r w:rsidRPr="00345C94">
                        <w:rPr>
                          <w:b/>
                          <w:sz w:val="16"/>
                          <w:szCs w:val="16"/>
                          <w:lang w:val="ru-RU"/>
                        </w:rPr>
                        <w:t>.</w:t>
                      </w:r>
                      <w:r w:rsidRPr="008F7DB6">
                        <w:rPr>
                          <w:b/>
                          <w:sz w:val="16"/>
                          <w:szCs w:val="16"/>
                          <w:lang w:val="en-US"/>
                        </w:rPr>
                        <w:t>bg</w:t>
                      </w:r>
                    </w:p>
                    <w:p w:rsidR="001662FF" w:rsidRPr="00345C94" w:rsidRDefault="001662FF" w:rsidP="00453CEF">
                      <w:pPr>
                        <w:jc w:val="center"/>
                        <w:rPr>
                          <w:lang w:val="ru-RU"/>
                        </w:rPr>
                      </w:pP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rPr>
          <w:sz w:val="8"/>
          <w:szCs w:val="8"/>
        </w:rPr>
      </w:pPr>
    </w:p>
    <w:p w:rsidR="00132F86" w:rsidRPr="00140209" w:rsidRDefault="00132F86" w:rsidP="00453CEF">
      <w:pPr>
        <w:ind w:firstLine="720"/>
        <w:rPr>
          <w:i/>
        </w:rPr>
      </w:pPr>
      <w:r w:rsidRPr="00140209">
        <w:tab/>
      </w:r>
      <w:r w:rsidRPr="00140209">
        <w:rPr>
          <w:i/>
        </w:rPr>
        <w:t>Страница 3 (гербът е черно-бял)</w:t>
      </w:r>
    </w:p>
    <w:p w:rsidR="00132F86" w:rsidRPr="00140209" w:rsidRDefault="00D07C7E" w:rsidP="00453CEF">
      <w:pPr>
        <w:ind w:firstLine="720"/>
      </w:pPr>
      <w:r>
        <w:rPr>
          <w:noProof/>
        </w:rPr>
        <mc:AlternateContent>
          <mc:Choice Requires="wps">
            <w:drawing>
              <wp:anchor distT="0" distB="0" distL="114300" distR="114300" simplePos="0" relativeHeight="251744256" behindDoc="0" locked="0" layoutInCell="1" allowOverlap="1" wp14:anchorId="7BBFFF91">
                <wp:simplePos x="0" y="0"/>
                <wp:positionH relativeFrom="column">
                  <wp:posOffset>60960</wp:posOffset>
                </wp:positionH>
                <wp:positionV relativeFrom="paragraph">
                  <wp:posOffset>23495</wp:posOffset>
                </wp:positionV>
                <wp:extent cx="3663315" cy="5391150"/>
                <wp:effectExtent l="0" t="0" r="0" b="0"/>
                <wp:wrapNone/>
                <wp:docPr id="7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5391150"/>
                        </a:xfrm>
                        <a:prstGeom prst="rect">
                          <a:avLst/>
                        </a:prstGeom>
                        <a:solidFill>
                          <a:srgbClr val="FFFFFF"/>
                        </a:solidFill>
                        <a:ln w="9525">
                          <a:solidFill>
                            <a:srgbClr val="000000"/>
                          </a:solidFill>
                          <a:miter lim="800000"/>
                          <a:headEnd/>
                          <a:tailEnd/>
                        </a:ln>
                      </wps:spPr>
                      <wps:txbx>
                        <w:txbxContent>
                          <w:p w:rsidR="001662FF" w:rsidRDefault="001662FF" w:rsidP="00453CEF"/>
                          <w:p w:rsidR="001662FF" w:rsidRPr="003B2329" w:rsidRDefault="001662FF" w:rsidP="00453CEF">
                            <w:pPr>
                              <w:jc w:val="center"/>
                              <w:rPr>
                                <w:b/>
                                <w:sz w:val="28"/>
                                <w:szCs w:val="28"/>
                              </w:rPr>
                            </w:pPr>
                            <w:r w:rsidRPr="003B2329">
                              <w:rPr>
                                <w:b/>
                                <w:sz w:val="28"/>
                                <w:szCs w:val="28"/>
                              </w:rPr>
                              <w:t xml:space="preserve">Р Е П У Б Л И К А  </w:t>
                            </w:r>
                          </w:p>
                          <w:p w:rsidR="001662FF" w:rsidRPr="003B2329" w:rsidRDefault="001662FF" w:rsidP="00453CEF">
                            <w:pPr>
                              <w:jc w:val="center"/>
                              <w:rPr>
                                <w:b/>
                                <w:sz w:val="32"/>
                                <w:szCs w:val="32"/>
                              </w:rPr>
                            </w:pPr>
                            <w:r w:rsidRPr="003B2329">
                              <w:rPr>
                                <w:b/>
                                <w:sz w:val="32"/>
                                <w:szCs w:val="32"/>
                              </w:rPr>
                              <w:t>Б</w:t>
                            </w:r>
                            <w:r>
                              <w:rPr>
                                <w:b/>
                                <w:sz w:val="32"/>
                                <w:szCs w:val="32"/>
                              </w:rPr>
                              <w:t xml:space="preserve"> </w:t>
                            </w:r>
                            <w:r w:rsidRPr="003B2329">
                              <w:rPr>
                                <w:b/>
                                <w:sz w:val="32"/>
                                <w:szCs w:val="32"/>
                              </w:rPr>
                              <w:t>Ъ</w:t>
                            </w:r>
                            <w:r>
                              <w:rPr>
                                <w:b/>
                                <w:sz w:val="32"/>
                                <w:szCs w:val="32"/>
                              </w:rPr>
                              <w:t xml:space="preserve"> </w:t>
                            </w:r>
                            <w:r w:rsidRPr="003B2329">
                              <w:rPr>
                                <w:b/>
                                <w:sz w:val="32"/>
                                <w:szCs w:val="32"/>
                              </w:rPr>
                              <w:t>Л</w:t>
                            </w:r>
                            <w:r>
                              <w:rPr>
                                <w:b/>
                                <w:sz w:val="32"/>
                                <w:szCs w:val="32"/>
                              </w:rPr>
                              <w:t xml:space="preserve"> </w:t>
                            </w:r>
                            <w:r w:rsidRPr="003B2329">
                              <w:rPr>
                                <w:b/>
                                <w:sz w:val="32"/>
                                <w:szCs w:val="32"/>
                              </w:rPr>
                              <w:t>Г</w:t>
                            </w:r>
                            <w:r>
                              <w:rPr>
                                <w:b/>
                                <w:sz w:val="32"/>
                                <w:szCs w:val="32"/>
                              </w:rPr>
                              <w:t xml:space="preserve"> </w:t>
                            </w:r>
                            <w:r w:rsidRPr="003B2329">
                              <w:rPr>
                                <w:b/>
                                <w:sz w:val="32"/>
                                <w:szCs w:val="32"/>
                              </w:rPr>
                              <w:t>А</w:t>
                            </w:r>
                            <w:r>
                              <w:rPr>
                                <w:b/>
                                <w:sz w:val="32"/>
                                <w:szCs w:val="32"/>
                              </w:rPr>
                              <w:t xml:space="preserve"> </w:t>
                            </w:r>
                            <w:r w:rsidRPr="003B2329">
                              <w:rPr>
                                <w:b/>
                                <w:sz w:val="32"/>
                                <w:szCs w:val="32"/>
                              </w:rPr>
                              <w:t>Р</w:t>
                            </w:r>
                            <w:r>
                              <w:rPr>
                                <w:b/>
                                <w:sz w:val="32"/>
                                <w:szCs w:val="32"/>
                              </w:rPr>
                              <w:t xml:space="preserve"> </w:t>
                            </w:r>
                            <w:r w:rsidRPr="003B2329">
                              <w:rPr>
                                <w:b/>
                                <w:sz w:val="32"/>
                                <w:szCs w:val="32"/>
                              </w:rPr>
                              <w:t>И</w:t>
                            </w:r>
                            <w:r>
                              <w:rPr>
                                <w:b/>
                                <w:sz w:val="32"/>
                                <w:szCs w:val="32"/>
                              </w:rPr>
                              <w:t xml:space="preserve"> </w:t>
                            </w:r>
                            <w:r w:rsidRPr="003B2329">
                              <w:rPr>
                                <w:b/>
                                <w:sz w:val="32"/>
                                <w:szCs w:val="32"/>
                              </w:rPr>
                              <w:t>Я</w:t>
                            </w:r>
                          </w:p>
                          <w:p w:rsidR="001662FF" w:rsidRPr="003B2329" w:rsidRDefault="001662FF" w:rsidP="00453CEF">
                            <w:pPr>
                              <w:spacing w:before="240"/>
                              <w:jc w:val="center"/>
                              <w:rPr>
                                <w:sz w:val="32"/>
                                <w:szCs w:val="32"/>
                                <w:lang w:val="en-US"/>
                              </w:rPr>
                            </w:pPr>
                            <w:r w:rsidRPr="003B2329">
                              <w:rPr>
                                <w:sz w:val="32"/>
                                <w:szCs w:val="32"/>
                                <w:lang w:val="en-US"/>
                              </w:rPr>
                              <w:t>REPUBLIC OF BULGARIA</w:t>
                            </w:r>
                          </w:p>
                          <w:p w:rsidR="001662FF" w:rsidRPr="003B2329" w:rsidRDefault="001662FF" w:rsidP="00453CEF">
                            <w:pPr>
                              <w:jc w:val="center"/>
                              <w:rPr>
                                <w:b/>
                                <w:sz w:val="16"/>
                                <w:szCs w:val="16"/>
                              </w:rPr>
                            </w:pPr>
                          </w:p>
                          <w:p w:rsidR="001662FF" w:rsidRPr="00512C93" w:rsidRDefault="001662FF" w:rsidP="00453CEF">
                            <w:pPr>
                              <w:jc w:val="center"/>
                              <w:rPr>
                                <w:b/>
                              </w:rPr>
                            </w:pPr>
                          </w:p>
                          <w:p w:rsidR="001662FF" w:rsidRPr="00512C93" w:rsidRDefault="001662FF" w:rsidP="00453CEF">
                            <w:pPr>
                              <w:jc w:val="center"/>
                              <w:rPr>
                                <w:b/>
                              </w:rPr>
                            </w:pPr>
                          </w:p>
                          <w:p w:rsidR="001662FF" w:rsidRPr="003B2329" w:rsidRDefault="001662FF" w:rsidP="00453CEF">
                            <w:pPr>
                              <w:rPr>
                                <w:b/>
                                <w:sz w:val="16"/>
                                <w:szCs w:val="16"/>
                              </w:rPr>
                            </w:pPr>
                          </w:p>
                          <w:p w:rsidR="001662FF" w:rsidRPr="00512C93" w:rsidRDefault="001662FF" w:rsidP="00453CEF">
                            <w:pPr>
                              <w:jc w:val="center"/>
                              <w:rPr>
                                <w:b/>
                                <w:sz w:val="28"/>
                                <w:szCs w:val="28"/>
                              </w:rPr>
                            </w:pPr>
                            <w:r w:rsidRPr="00512C93">
                              <w:rPr>
                                <w:b/>
                                <w:sz w:val="28"/>
                                <w:szCs w:val="28"/>
                              </w:rPr>
                              <w:t>МОРЯШКА  КНИЖКА</w:t>
                            </w:r>
                          </w:p>
                          <w:p w:rsidR="001662FF" w:rsidRPr="00512C93" w:rsidRDefault="001662FF" w:rsidP="00453CEF">
                            <w:pPr>
                              <w:jc w:val="center"/>
                              <w:rPr>
                                <w:sz w:val="28"/>
                                <w:szCs w:val="28"/>
                                <w:lang w:val="en-US"/>
                              </w:rPr>
                            </w:pPr>
                            <w:r>
                              <w:rPr>
                                <w:sz w:val="28"/>
                                <w:szCs w:val="28"/>
                                <w:lang w:val="en-US"/>
                              </w:rPr>
                              <w:t xml:space="preserve">SEAMAN’S </w:t>
                            </w:r>
                            <w:r w:rsidRPr="00512C93">
                              <w:rPr>
                                <w:sz w:val="28"/>
                                <w:szCs w:val="28"/>
                                <w:lang w:val="en-US"/>
                              </w:rPr>
                              <w:t>DISCHARGE BOOK</w:t>
                            </w:r>
                          </w:p>
                          <w:p w:rsidR="001662FF" w:rsidRDefault="001662FF" w:rsidP="00453CEF">
                            <w:pPr>
                              <w:jc w:val="center"/>
                              <w:rPr>
                                <w:lang w:val="en-US"/>
                              </w:rPr>
                            </w:pPr>
                          </w:p>
                          <w:p w:rsidR="001662FF" w:rsidRPr="00BD13A5" w:rsidRDefault="001662FF" w:rsidP="00453CEF">
                            <w:pPr>
                              <w:rPr>
                                <w:lang w:val="en-US"/>
                              </w:rPr>
                            </w:pPr>
                          </w:p>
                          <w:p w:rsidR="001662FF" w:rsidRDefault="001662FF" w:rsidP="00453CEF"/>
                          <w:p w:rsidR="001662FF" w:rsidRPr="00877A74" w:rsidRDefault="001662FF" w:rsidP="00453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FFF91" id="Text Box 196" o:spid="_x0000_s1028" type="#_x0000_t202" style="position:absolute;left:0;text-align:left;margin-left:4.8pt;margin-top:1.85pt;width:288.45pt;height:4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">
                <v:textbox>
                  <w:txbxContent>
                    <w:p w:rsidR="001662FF" w:rsidRDefault="001662FF" w:rsidP="00453CEF"/>
                    <w:p w:rsidR="001662FF" w:rsidRPr="003B2329" w:rsidRDefault="001662FF" w:rsidP="00453CEF">
                      <w:pPr>
                        <w:jc w:val="center"/>
                        <w:rPr>
                          <w:b/>
                          <w:sz w:val="28"/>
                          <w:szCs w:val="28"/>
                        </w:rPr>
                      </w:pPr>
                      <w:r w:rsidRPr="003B2329">
                        <w:rPr>
                          <w:b/>
                          <w:sz w:val="28"/>
                          <w:szCs w:val="28"/>
                        </w:rPr>
                        <w:t xml:space="preserve">Р Е П У Б Л И К А  </w:t>
                      </w:r>
                    </w:p>
                    <w:p w:rsidR="001662FF" w:rsidRPr="003B2329" w:rsidRDefault="001662FF" w:rsidP="00453CEF">
                      <w:pPr>
                        <w:jc w:val="center"/>
                        <w:rPr>
                          <w:b/>
                          <w:sz w:val="32"/>
                          <w:szCs w:val="32"/>
                        </w:rPr>
                      </w:pPr>
                      <w:r w:rsidRPr="003B2329">
                        <w:rPr>
                          <w:b/>
                          <w:sz w:val="32"/>
                          <w:szCs w:val="32"/>
                        </w:rPr>
                        <w:t>Б</w:t>
                      </w:r>
                      <w:r>
                        <w:rPr>
                          <w:b/>
                          <w:sz w:val="32"/>
                          <w:szCs w:val="32"/>
                        </w:rPr>
                        <w:t xml:space="preserve"> </w:t>
                      </w:r>
                      <w:r w:rsidRPr="003B2329">
                        <w:rPr>
                          <w:b/>
                          <w:sz w:val="32"/>
                          <w:szCs w:val="32"/>
                        </w:rPr>
                        <w:t>Ъ</w:t>
                      </w:r>
                      <w:r>
                        <w:rPr>
                          <w:b/>
                          <w:sz w:val="32"/>
                          <w:szCs w:val="32"/>
                        </w:rPr>
                        <w:t xml:space="preserve"> </w:t>
                      </w:r>
                      <w:r w:rsidRPr="003B2329">
                        <w:rPr>
                          <w:b/>
                          <w:sz w:val="32"/>
                          <w:szCs w:val="32"/>
                        </w:rPr>
                        <w:t>Л</w:t>
                      </w:r>
                      <w:r>
                        <w:rPr>
                          <w:b/>
                          <w:sz w:val="32"/>
                          <w:szCs w:val="32"/>
                        </w:rPr>
                        <w:t xml:space="preserve"> </w:t>
                      </w:r>
                      <w:r w:rsidRPr="003B2329">
                        <w:rPr>
                          <w:b/>
                          <w:sz w:val="32"/>
                          <w:szCs w:val="32"/>
                        </w:rPr>
                        <w:t>Г</w:t>
                      </w:r>
                      <w:r>
                        <w:rPr>
                          <w:b/>
                          <w:sz w:val="32"/>
                          <w:szCs w:val="32"/>
                        </w:rPr>
                        <w:t xml:space="preserve"> </w:t>
                      </w:r>
                      <w:r w:rsidRPr="003B2329">
                        <w:rPr>
                          <w:b/>
                          <w:sz w:val="32"/>
                          <w:szCs w:val="32"/>
                        </w:rPr>
                        <w:t>А</w:t>
                      </w:r>
                      <w:r>
                        <w:rPr>
                          <w:b/>
                          <w:sz w:val="32"/>
                          <w:szCs w:val="32"/>
                        </w:rPr>
                        <w:t xml:space="preserve"> </w:t>
                      </w:r>
                      <w:r w:rsidRPr="003B2329">
                        <w:rPr>
                          <w:b/>
                          <w:sz w:val="32"/>
                          <w:szCs w:val="32"/>
                        </w:rPr>
                        <w:t>Р</w:t>
                      </w:r>
                      <w:r>
                        <w:rPr>
                          <w:b/>
                          <w:sz w:val="32"/>
                          <w:szCs w:val="32"/>
                        </w:rPr>
                        <w:t xml:space="preserve"> </w:t>
                      </w:r>
                      <w:r w:rsidRPr="003B2329">
                        <w:rPr>
                          <w:b/>
                          <w:sz w:val="32"/>
                          <w:szCs w:val="32"/>
                        </w:rPr>
                        <w:t>И</w:t>
                      </w:r>
                      <w:r>
                        <w:rPr>
                          <w:b/>
                          <w:sz w:val="32"/>
                          <w:szCs w:val="32"/>
                        </w:rPr>
                        <w:t xml:space="preserve"> </w:t>
                      </w:r>
                      <w:r w:rsidRPr="003B2329">
                        <w:rPr>
                          <w:b/>
                          <w:sz w:val="32"/>
                          <w:szCs w:val="32"/>
                        </w:rPr>
                        <w:t>Я</w:t>
                      </w:r>
                    </w:p>
                    <w:p w:rsidR="001662FF" w:rsidRPr="003B2329" w:rsidRDefault="001662FF" w:rsidP="00453CEF">
                      <w:pPr>
                        <w:spacing w:before="240"/>
                        <w:jc w:val="center"/>
                        <w:rPr>
                          <w:sz w:val="32"/>
                          <w:szCs w:val="32"/>
                          <w:lang w:val="en-US"/>
                        </w:rPr>
                      </w:pPr>
                      <w:r w:rsidRPr="003B2329">
                        <w:rPr>
                          <w:sz w:val="32"/>
                          <w:szCs w:val="32"/>
                          <w:lang w:val="en-US"/>
                        </w:rPr>
                        <w:t>REPUBLIC OF BULGARIA</w:t>
                      </w:r>
                    </w:p>
                    <w:p w:rsidR="001662FF" w:rsidRPr="003B2329" w:rsidRDefault="001662FF" w:rsidP="00453CEF">
                      <w:pPr>
                        <w:jc w:val="center"/>
                        <w:rPr>
                          <w:b/>
                          <w:sz w:val="16"/>
                          <w:szCs w:val="16"/>
                        </w:rPr>
                      </w:pPr>
                    </w:p>
                    <w:p w:rsidR="001662FF" w:rsidRPr="00512C93" w:rsidRDefault="001662FF" w:rsidP="00453CEF">
                      <w:pPr>
                        <w:jc w:val="center"/>
                        <w:rPr>
                          <w:b/>
                        </w:rPr>
                      </w:pPr>
                    </w:p>
                    <w:p w:rsidR="001662FF" w:rsidRPr="00512C93" w:rsidRDefault="001662FF" w:rsidP="00453CEF">
                      <w:pPr>
                        <w:jc w:val="center"/>
                        <w:rPr>
                          <w:b/>
                        </w:rPr>
                      </w:pPr>
                    </w:p>
                    <w:p w:rsidR="001662FF" w:rsidRPr="003B2329" w:rsidRDefault="001662FF" w:rsidP="00453CEF">
                      <w:pPr>
                        <w:rPr>
                          <w:b/>
                          <w:sz w:val="16"/>
                          <w:szCs w:val="16"/>
                        </w:rPr>
                      </w:pPr>
                    </w:p>
                    <w:p w:rsidR="001662FF" w:rsidRPr="00512C93" w:rsidRDefault="001662FF" w:rsidP="00453CEF">
                      <w:pPr>
                        <w:jc w:val="center"/>
                        <w:rPr>
                          <w:b/>
                          <w:sz w:val="28"/>
                          <w:szCs w:val="28"/>
                        </w:rPr>
                      </w:pPr>
                      <w:r w:rsidRPr="00512C93">
                        <w:rPr>
                          <w:b/>
                          <w:sz w:val="28"/>
                          <w:szCs w:val="28"/>
                        </w:rPr>
                        <w:t>МОРЯШКА  КНИЖКА</w:t>
                      </w:r>
                    </w:p>
                    <w:p w:rsidR="001662FF" w:rsidRPr="00512C93" w:rsidRDefault="001662FF" w:rsidP="00453CEF">
                      <w:pPr>
                        <w:jc w:val="center"/>
                        <w:rPr>
                          <w:sz w:val="28"/>
                          <w:szCs w:val="28"/>
                          <w:lang w:val="en-US"/>
                        </w:rPr>
                      </w:pPr>
                      <w:r>
                        <w:rPr>
                          <w:sz w:val="28"/>
                          <w:szCs w:val="28"/>
                          <w:lang w:val="en-US"/>
                        </w:rPr>
                        <w:t xml:space="preserve">SEAMAN’S </w:t>
                      </w:r>
                      <w:r w:rsidRPr="00512C93">
                        <w:rPr>
                          <w:sz w:val="28"/>
                          <w:szCs w:val="28"/>
                          <w:lang w:val="en-US"/>
                        </w:rPr>
                        <w:t>DISCHARGE BOOK</w:t>
                      </w:r>
                    </w:p>
                    <w:p w:rsidR="001662FF" w:rsidRDefault="001662FF" w:rsidP="00453CEF">
                      <w:pPr>
                        <w:jc w:val="center"/>
                        <w:rPr>
                          <w:lang w:val="en-US"/>
                        </w:rPr>
                      </w:pPr>
                    </w:p>
                    <w:p w:rsidR="001662FF" w:rsidRPr="00BD13A5" w:rsidRDefault="001662FF" w:rsidP="00453CEF">
                      <w:pPr>
                        <w:rPr>
                          <w:lang w:val="en-US"/>
                        </w:rPr>
                      </w:pPr>
                    </w:p>
                    <w:p w:rsidR="001662FF" w:rsidRDefault="001662FF" w:rsidP="00453CEF"/>
                    <w:p w:rsidR="001662FF" w:rsidRPr="00877A74" w:rsidRDefault="001662FF" w:rsidP="00453CEF"/>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F85F29" w:rsidP="00453CEF">
      <w:pPr>
        <w:ind w:firstLine="720"/>
      </w:pPr>
      <w:r w:rsidRPr="00140209">
        <w:rPr>
          <w:noProof/>
        </w:rPr>
        <w:drawing>
          <wp:inline distT="0" distB="0" distL="0" distR="0">
            <wp:extent cx="2127250" cy="1797050"/>
            <wp:effectExtent l="0" t="0" r="6350" b="0"/>
            <wp:docPr id="74" name="Picture 74" descr="coa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t_b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250" cy="1797050"/>
                    </a:xfrm>
                    <a:prstGeom prst="rect">
                      <a:avLst/>
                    </a:prstGeom>
                    <a:noFill/>
                    <a:ln>
                      <a:noFill/>
                    </a:ln>
                  </pic:spPr>
                </pic:pic>
              </a:graphicData>
            </a:graphic>
          </wp:inline>
        </w:drawing>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rPr>
          <w:b/>
          <w:i/>
          <w:u w:val="single"/>
        </w:rPr>
      </w:pPr>
      <w:r w:rsidRPr="00140209">
        <w:rPr>
          <w:b/>
          <w:i/>
          <w:u w:val="single"/>
        </w:rPr>
        <w:t>Страница за персонализация на лицето:</w:t>
      </w:r>
    </w:p>
    <w:p w:rsidR="00132F86" w:rsidRPr="00140209" w:rsidRDefault="00132F86" w:rsidP="00453CEF">
      <w:pPr>
        <w:ind w:firstLine="720"/>
        <w:rPr>
          <w:b/>
          <w:i/>
          <w:u w:val="single"/>
        </w:rPr>
      </w:pPr>
    </w:p>
    <w:p w:rsidR="00132F86" w:rsidRPr="00140209" w:rsidRDefault="00132F86" w:rsidP="00453CEF">
      <w:pPr>
        <w:ind w:firstLine="720"/>
        <w:rPr>
          <w:i/>
        </w:rPr>
      </w:pPr>
      <w:r w:rsidRPr="00140209">
        <w:rPr>
          <w:i/>
        </w:rPr>
        <w:t>Не се  изписва номерацията на страницата  и е без перфорация на номера на книжката.</w:t>
      </w:r>
    </w:p>
    <w:p w:rsidR="00132F86" w:rsidRPr="00140209" w:rsidRDefault="00132F86" w:rsidP="00453CEF">
      <w:pPr>
        <w:ind w:firstLine="720"/>
        <w:rPr>
          <w:i/>
        </w:rPr>
      </w:pPr>
    </w:p>
    <w:p w:rsidR="00132F86" w:rsidRPr="00140209" w:rsidRDefault="00132F86" w:rsidP="00453CEF">
      <w:pPr>
        <w:ind w:firstLine="720"/>
        <w:rPr>
          <w:sz w:val="16"/>
          <w:szCs w:val="16"/>
        </w:rPr>
      </w:pPr>
    </w:p>
    <w:p w:rsidR="00132F86" w:rsidRPr="00140209" w:rsidRDefault="00132F86" w:rsidP="00453CEF">
      <w:pPr>
        <w:ind w:firstLine="720"/>
        <w:rPr>
          <w:sz w:val="16"/>
          <w:szCs w:val="16"/>
        </w:rPr>
      </w:pPr>
    </w:p>
    <w:p w:rsidR="00132F86" w:rsidRPr="00140209" w:rsidRDefault="00820E6B" w:rsidP="00453CEF">
      <w:pPr>
        <w:ind w:firstLine="720"/>
        <w:jc w:val="center"/>
      </w:pPr>
      <w:r w:rsidRPr="00140209">
        <w:rPr>
          <w:noProof/>
        </w:rPr>
        <w:drawing>
          <wp:inline distT="0" distB="0" distL="0" distR="0">
            <wp:extent cx="4572000" cy="3143250"/>
            <wp:effectExtent l="0" t="0" r="0" b="0"/>
            <wp:docPr id="5" name="Picture 5" descr="SEAMAN BOOK_PERSONAL P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MAN BOOK_PERSONAL PAGE_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143250"/>
                    </a:xfrm>
                    <a:prstGeom prst="rect">
                      <a:avLst/>
                    </a:prstGeom>
                    <a:noFill/>
                    <a:ln>
                      <a:noFill/>
                    </a:ln>
                  </pic:spPr>
                </pic:pic>
              </a:graphicData>
            </a:graphic>
          </wp:inline>
        </w:drawing>
      </w:r>
    </w:p>
    <w:p w:rsidR="00132F86" w:rsidRPr="00140209" w:rsidRDefault="00132F86" w:rsidP="00453CEF">
      <w:pPr>
        <w:ind w:firstLine="720"/>
        <w:rPr>
          <w:sz w:val="16"/>
          <w:szCs w:val="16"/>
        </w:rPr>
      </w:pPr>
      <w:r w:rsidRPr="00140209">
        <w:rPr>
          <w:sz w:val="16"/>
          <w:szCs w:val="16"/>
        </w:rPr>
        <w:lastRenderedPageBreak/>
        <w:br w:type="page"/>
      </w:r>
    </w:p>
    <w:p w:rsidR="00132F86" w:rsidRPr="00140209" w:rsidRDefault="00132F86" w:rsidP="00453CEF">
      <w:pPr>
        <w:ind w:firstLine="720"/>
        <w:rPr>
          <w:sz w:val="16"/>
          <w:szCs w:val="16"/>
        </w:rPr>
      </w:pPr>
    </w:p>
    <w:p w:rsidR="00132F86" w:rsidRPr="00140209" w:rsidRDefault="00132F86" w:rsidP="00453CEF">
      <w:pPr>
        <w:spacing w:after="120"/>
        <w:ind w:firstLine="720"/>
        <w:rPr>
          <w:i/>
        </w:rPr>
      </w:pPr>
      <w:r w:rsidRPr="00140209">
        <w:rPr>
          <w:i/>
        </w:rPr>
        <w:t xml:space="preserve">                          Страница № 3</w:t>
      </w:r>
    </w:p>
    <w:p w:rsidR="00132F86" w:rsidRPr="00140209" w:rsidRDefault="00D07C7E" w:rsidP="00453CEF">
      <w:pPr>
        <w:ind w:firstLine="720"/>
      </w:pPr>
      <w:r>
        <w:rPr>
          <w:noProof/>
        </w:rPr>
        <mc:AlternateContent>
          <mc:Choice Requires="wps">
            <w:drawing>
              <wp:anchor distT="0" distB="0" distL="114300" distR="114300" simplePos="0" relativeHeight="251752448" behindDoc="0" locked="0" layoutInCell="1" allowOverlap="1" wp14:anchorId="3D6EAD99">
                <wp:simplePos x="0" y="0"/>
                <wp:positionH relativeFrom="column">
                  <wp:posOffset>922020</wp:posOffset>
                </wp:positionH>
                <wp:positionV relativeFrom="paragraph">
                  <wp:posOffset>54610</wp:posOffset>
                </wp:positionV>
                <wp:extent cx="3535680" cy="5988685"/>
                <wp:effectExtent l="0" t="0" r="7620" b="0"/>
                <wp:wrapNone/>
                <wp:docPr id="7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5988685"/>
                        </a:xfrm>
                        <a:prstGeom prst="rect">
                          <a:avLst/>
                        </a:prstGeom>
                        <a:solidFill>
                          <a:srgbClr val="FFFFFF"/>
                        </a:solidFill>
                        <a:ln w="9525">
                          <a:solidFill>
                            <a:srgbClr val="000000"/>
                          </a:solidFill>
                          <a:miter lim="800000"/>
                          <a:headEnd/>
                          <a:tailEnd/>
                        </a:ln>
                      </wps:spPr>
                      <wps:txbx>
                        <w:txbxContent>
                          <w:p w:rsidR="001662FF" w:rsidRPr="00454D6B" w:rsidRDefault="001662FF" w:rsidP="00453CEF">
                            <w:pPr>
                              <w:jc w:val="center"/>
                              <w:rPr>
                                <w:b/>
                                <w:sz w:val="6"/>
                                <w:szCs w:val="6"/>
                              </w:rPr>
                            </w:pP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294075" w:rsidRDefault="001662FF" w:rsidP="00453CEF">
                            <w:pPr>
                              <w:rPr>
                                <w:sz w:val="12"/>
                                <w:szCs w:val="12"/>
                                <w:lang w:val="en-US"/>
                              </w:rPr>
                            </w:pPr>
                            <w:r w:rsidRPr="00294075">
                              <w:rPr>
                                <w:sz w:val="12"/>
                                <w:szCs w:val="12"/>
                                <w:lang w:val="en-US"/>
                              </w:rPr>
                              <w:t>Certificate of competency No: ………………</w:t>
                            </w:r>
                            <w:r w:rsidRPr="00294075">
                              <w:rPr>
                                <w:sz w:val="12"/>
                                <w:szCs w:val="12"/>
                              </w:rPr>
                              <w:t>…</w:t>
                            </w:r>
                            <w:r w:rsidRPr="00294075">
                              <w:rPr>
                                <w:sz w:val="12"/>
                                <w:szCs w:val="12"/>
                                <w:lang w:val="en-US"/>
                              </w:rPr>
                              <w:t>………...</w:t>
                            </w:r>
                            <w:r>
                              <w:rPr>
                                <w:sz w:val="12"/>
                                <w:szCs w:val="12"/>
                              </w:rPr>
                              <w:t>……………………</w:t>
                            </w:r>
                            <w:r>
                              <w:rPr>
                                <w:sz w:val="12"/>
                                <w:szCs w:val="12"/>
                                <w:lang w:val="en-US"/>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CA0E15">
                              <w:rPr>
                                <w:sz w:val="12"/>
                                <w:szCs w:val="12"/>
                                <w:lang w:val="en-US"/>
                              </w:rPr>
                              <w:t>Signature</w:t>
                            </w:r>
                            <w:r w:rsidRPr="00294075">
                              <w:rPr>
                                <w:sz w:val="12"/>
                                <w:szCs w:val="12"/>
                              </w:rPr>
                              <w:t xml:space="preserve"> and stamp: ………</w:t>
                            </w:r>
                            <w:r w:rsidRPr="00294075">
                              <w:rPr>
                                <w:sz w:val="12"/>
                                <w:szCs w:val="12"/>
                                <w:lang w:val="en-US"/>
                              </w:rPr>
                              <w:t>………………………...…..</w:t>
                            </w:r>
                            <w:r w:rsidRPr="00294075">
                              <w:rPr>
                                <w:sz w:val="12"/>
                                <w:szCs w:val="12"/>
                              </w:rPr>
                              <w:t>……………………</w:t>
                            </w:r>
                            <w:r>
                              <w:rPr>
                                <w:sz w:val="12"/>
                                <w:szCs w:val="12"/>
                                <w:lang w:val="en-US"/>
                              </w:rPr>
                              <w:t>…………….</w:t>
                            </w:r>
                          </w:p>
                          <w:p w:rsidR="001662FF" w:rsidRDefault="001662FF" w:rsidP="00453CEF">
                            <w:pPr>
                              <w:spacing w:before="60"/>
                              <w:rPr>
                                <w:sz w:val="16"/>
                                <w:szCs w:val="16"/>
                                <w:lang w:val="en-US"/>
                              </w:rPr>
                            </w:pPr>
                          </w:p>
                          <w:p w:rsidR="001662FF" w:rsidRDefault="001662FF" w:rsidP="00453CEF">
                            <w:pPr>
                              <w:spacing w:before="60"/>
                              <w:rPr>
                                <w:sz w:val="16"/>
                                <w:szCs w:val="16"/>
                                <w:lang w:val="en-US"/>
                              </w:rPr>
                            </w:pPr>
                          </w:p>
                          <w:p w:rsidR="001662FF" w:rsidRDefault="001662FF" w:rsidP="00453CEF">
                            <w:pPr>
                              <w:spacing w:before="60"/>
                              <w:rPr>
                                <w:sz w:val="16"/>
                                <w:szCs w:val="16"/>
                                <w:lang w:val="en-US"/>
                              </w:rPr>
                            </w:pPr>
                          </w:p>
                          <w:p w:rsidR="001662FF" w:rsidRPr="007E2B88" w:rsidRDefault="001662FF" w:rsidP="00453CEF">
                            <w:pPr>
                              <w:spacing w:before="60"/>
                              <w:rPr>
                                <w:sz w:val="16"/>
                                <w:szCs w:val="16"/>
                                <w:lang w:val="en-US"/>
                              </w:rPr>
                            </w:pPr>
                          </w:p>
                          <w:p w:rsidR="001662FF" w:rsidRDefault="001662FF" w:rsidP="00453CEF">
                            <w:pPr>
                              <w:jc w:val="center"/>
                              <w:rPr>
                                <w:lang w:val="en-US"/>
                              </w:rPr>
                            </w:pPr>
                            <w:r>
                              <w:rPr>
                                <w:noProof/>
                              </w:rPr>
                              <w:drawing>
                                <wp:inline distT="0" distB="0" distL="0" distR="0">
                                  <wp:extent cx="145415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0" cy="228600"/>
                                          </a:xfrm>
                                          <a:prstGeom prst="rect">
                                            <a:avLst/>
                                          </a:prstGeom>
                                          <a:noFill/>
                                          <a:ln>
                                            <a:noFill/>
                                          </a:ln>
                                        </pic:spPr>
                                      </pic:pic>
                                    </a:graphicData>
                                  </a:graphic>
                                </wp:inline>
                              </w:drawing>
                            </w:r>
                          </w:p>
                          <w:p w:rsidR="001662FF" w:rsidRPr="002B568A" w:rsidRDefault="001662FF" w:rsidP="00453CEF">
                            <w:pPr>
                              <w:jc w:val="center"/>
                              <w:rPr>
                                <w:sz w:val="16"/>
                                <w:szCs w:val="16"/>
                                <w:lang w:val="en-US"/>
                              </w:rPr>
                            </w:pPr>
                          </w:p>
                          <w:p w:rsidR="001662FF" w:rsidRPr="000A2565" w:rsidRDefault="001662FF" w:rsidP="00453CEF">
                            <w:pPr>
                              <w:jc w:val="right"/>
                              <w:rPr>
                                <w:sz w:val="20"/>
                                <w:szCs w:val="20"/>
                              </w:rPr>
                            </w:pPr>
                            <w:r>
                              <w:rPr>
                                <w:noProof/>
                              </w:rPr>
                              <w:drawing>
                                <wp:inline distT="0" distB="0" distL="0" distR="0">
                                  <wp:extent cx="2063750" cy="37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3750" cy="374650"/>
                                          </a:xfrm>
                                          <a:prstGeom prst="rect">
                                            <a:avLst/>
                                          </a:prstGeom>
                                          <a:noFill/>
                                          <a:ln>
                                            <a:noFill/>
                                          </a:ln>
                                        </pic:spPr>
                                      </pic:pic>
                                    </a:graphicData>
                                  </a:graphic>
                                </wp:inline>
                              </w:drawing>
                            </w:r>
                            <w:r>
                              <w:rPr>
                                <w:lang w:val="en-US"/>
                              </w:rPr>
                              <w:t xml:space="preserve">         </w:t>
                            </w:r>
                            <w:r w:rsidRPr="000A2565">
                              <w:rPr>
                                <w:sz w:val="20"/>
                                <w:szCs w:val="20"/>
                              </w:rPr>
                              <w:t>3</w:t>
                            </w:r>
                          </w:p>
                          <w:p w:rsidR="001662FF" w:rsidRPr="000D6777" w:rsidRDefault="001662FF" w:rsidP="00453CEF"/>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EAD99" id="Text Box 204" o:spid="_x0000_s1029" type="#_x0000_t202" style="position:absolute;left:0;text-align:left;margin-left:72.6pt;margin-top:4.3pt;width:278.4pt;height:471.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">
                <v:textbox inset="5mm,2mm,5mm,2mm">
                  <w:txbxContent>
                    <w:p w:rsidR="001662FF" w:rsidRPr="00454D6B" w:rsidRDefault="001662FF" w:rsidP="00453CEF">
                      <w:pPr>
                        <w:jc w:val="center"/>
                        <w:rPr>
                          <w:b/>
                          <w:sz w:val="6"/>
                          <w:szCs w:val="6"/>
                        </w:rPr>
                      </w:pP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294075" w:rsidRDefault="001662FF" w:rsidP="00453CEF">
                      <w:pPr>
                        <w:rPr>
                          <w:sz w:val="12"/>
                          <w:szCs w:val="12"/>
                          <w:lang w:val="en-US"/>
                        </w:rPr>
                      </w:pPr>
                      <w:r w:rsidRPr="00294075">
                        <w:rPr>
                          <w:sz w:val="12"/>
                          <w:szCs w:val="12"/>
                          <w:lang w:val="en-US"/>
                        </w:rPr>
                        <w:t>Certificate of competency No: ………………</w:t>
                      </w:r>
                      <w:r w:rsidRPr="00294075">
                        <w:rPr>
                          <w:sz w:val="12"/>
                          <w:szCs w:val="12"/>
                        </w:rPr>
                        <w:t>…</w:t>
                      </w:r>
                      <w:r w:rsidRPr="00294075">
                        <w:rPr>
                          <w:sz w:val="12"/>
                          <w:szCs w:val="12"/>
                          <w:lang w:val="en-US"/>
                        </w:rPr>
                        <w:t>………...</w:t>
                      </w:r>
                      <w:r>
                        <w:rPr>
                          <w:sz w:val="12"/>
                          <w:szCs w:val="12"/>
                        </w:rPr>
                        <w:t>……………………</w:t>
                      </w:r>
                      <w:r>
                        <w:rPr>
                          <w:sz w:val="12"/>
                          <w:szCs w:val="12"/>
                          <w:lang w:val="en-US"/>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CA0E15">
                        <w:rPr>
                          <w:sz w:val="12"/>
                          <w:szCs w:val="12"/>
                          <w:lang w:val="en-US"/>
                        </w:rPr>
                        <w:t>Signature</w:t>
                      </w:r>
                      <w:r w:rsidRPr="00294075">
                        <w:rPr>
                          <w:sz w:val="12"/>
                          <w:szCs w:val="12"/>
                        </w:rPr>
                        <w:t xml:space="preserve"> and stamp: ………</w:t>
                      </w:r>
                      <w:r w:rsidRPr="00294075">
                        <w:rPr>
                          <w:sz w:val="12"/>
                          <w:szCs w:val="12"/>
                          <w:lang w:val="en-US"/>
                        </w:rPr>
                        <w:t>………………………...…..</w:t>
                      </w:r>
                      <w:r w:rsidRPr="00294075">
                        <w:rPr>
                          <w:sz w:val="12"/>
                          <w:szCs w:val="12"/>
                        </w:rPr>
                        <w:t>……………………</w:t>
                      </w:r>
                      <w:r>
                        <w:rPr>
                          <w:sz w:val="12"/>
                          <w:szCs w:val="12"/>
                          <w:lang w:val="en-US"/>
                        </w:rPr>
                        <w:t>…………….</w:t>
                      </w:r>
                    </w:p>
                    <w:p w:rsidR="001662FF" w:rsidRDefault="001662FF" w:rsidP="00453CEF">
                      <w:pPr>
                        <w:spacing w:before="60"/>
                        <w:rPr>
                          <w:sz w:val="16"/>
                          <w:szCs w:val="16"/>
                          <w:lang w:val="en-US"/>
                        </w:rPr>
                      </w:pPr>
                    </w:p>
                    <w:p w:rsidR="001662FF" w:rsidRDefault="001662FF" w:rsidP="00453CEF">
                      <w:pPr>
                        <w:spacing w:before="60"/>
                        <w:rPr>
                          <w:sz w:val="16"/>
                          <w:szCs w:val="16"/>
                          <w:lang w:val="en-US"/>
                        </w:rPr>
                      </w:pPr>
                    </w:p>
                    <w:p w:rsidR="001662FF" w:rsidRDefault="001662FF" w:rsidP="00453CEF">
                      <w:pPr>
                        <w:spacing w:before="60"/>
                        <w:rPr>
                          <w:sz w:val="16"/>
                          <w:szCs w:val="16"/>
                          <w:lang w:val="en-US"/>
                        </w:rPr>
                      </w:pPr>
                    </w:p>
                    <w:p w:rsidR="001662FF" w:rsidRPr="007E2B88" w:rsidRDefault="001662FF" w:rsidP="00453CEF">
                      <w:pPr>
                        <w:spacing w:before="60"/>
                        <w:rPr>
                          <w:sz w:val="16"/>
                          <w:szCs w:val="16"/>
                          <w:lang w:val="en-US"/>
                        </w:rPr>
                      </w:pPr>
                    </w:p>
                    <w:p w:rsidR="001662FF" w:rsidRDefault="001662FF" w:rsidP="00453CEF">
                      <w:pPr>
                        <w:jc w:val="center"/>
                        <w:rPr>
                          <w:lang w:val="en-US"/>
                        </w:rPr>
                      </w:pPr>
                      <w:r>
                        <w:rPr>
                          <w:noProof/>
                        </w:rPr>
                        <w:drawing>
                          <wp:inline distT="0" distB="0" distL="0" distR="0">
                            <wp:extent cx="145415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0" cy="228600"/>
                                    </a:xfrm>
                                    <a:prstGeom prst="rect">
                                      <a:avLst/>
                                    </a:prstGeom>
                                    <a:noFill/>
                                    <a:ln>
                                      <a:noFill/>
                                    </a:ln>
                                  </pic:spPr>
                                </pic:pic>
                              </a:graphicData>
                            </a:graphic>
                          </wp:inline>
                        </w:drawing>
                      </w:r>
                    </w:p>
                    <w:p w:rsidR="001662FF" w:rsidRPr="002B568A" w:rsidRDefault="001662FF" w:rsidP="00453CEF">
                      <w:pPr>
                        <w:jc w:val="center"/>
                        <w:rPr>
                          <w:sz w:val="16"/>
                          <w:szCs w:val="16"/>
                          <w:lang w:val="en-US"/>
                        </w:rPr>
                      </w:pPr>
                    </w:p>
                    <w:p w:rsidR="001662FF" w:rsidRPr="000A2565" w:rsidRDefault="001662FF" w:rsidP="00453CEF">
                      <w:pPr>
                        <w:jc w:val="right"/>
                        <w:rPr>
                          <w:sz w:val="20"/>
                          <w:szCs w:val="20"/>
                        </w:rPr>
                      </w:pPr>
                      <w:r>
                        <w:rPr>
                          <w:noProof/>
                        </w:rPr>
                        <w:drawing>
                          <wp:inline distT="0" distB="0" distL="0" distR="0">
                            <wp:extent cx="2063750" cy="37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3750" cy="374650"/>
                                    </a:xfrm>
                                    <a:prstGeom prst="rect">
                                      <a:avLst/>
                                    </a:prstGeom>
                                    <a:noFill/>
                                    <a:ln>
                                      <a:noFill/>
                                    </a:ln>
                                  </pic:spPr>
                                </pic:pic>
                              </a:graphicData>
                            </a:graphic>
                          </wp:inline>
                        </w:drawing>
                      </w:r>
                      <w:r>
                        <w:rPr>
                          <w:lang w:val="en-US"/>
                        </w:rPr>
                        <w:t xml:space="preserve">         </w:t>
                      </w:r>
                      <w:r w:rsidRPr="000A2565">
                        <w:rPr>
                          <w:sz w:val="20"/>
                          <w:szCs w:val="20"/>
                        </w:rPr>
                        <w:t>3</w:t>
                      </w:r>
                    </w:p>
                    <w:p w:rsidR="001662FF" w:rsidRPr="000D6777" w:rsidRDefault="001662FF" w:rsidP="00453CEF"/>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890B9F" w:rsidP="00453CEF">
      <w:pPr>
        <w:ind w:firstLine="720"/>
        <w:rPr>
          <w:i/>
        </w:rPr>
      </w:pPr>
      <w:r w:rsidRPr="00140209">
        <w:br w:type="page"/>
      </w:r>
      <w:r w:rsidRPr="00140209">
        <w:lastRenderedPageBreak/>
        <w:t xml:space="preserve">            </w:t>
      </w:r>
      <w:r w:rsidRPr="00140209">
        <w:rPr>
          <w:i/>
        </w:rPr>
        <w:t>Страници 4- 7                                                             Страници 8 - 29</w:t>
      </w:r>
    </w:p>
    <w:p w:rsidR="00132F86" w:rsidRPr="00140209" w:rsidRDefault="00D07C7E" w:rsidP="00453CEF">
      <w:pPr>
        <w:ind w:firstLine="720"/>
      </w:pPr>
      <w:r>
        <w:rPr>
          <w:noProof/>
        </w:rPr>
        <mc:AlternateContent>
          <mc:Choice Requires="wps">
            <w:drawing>
              <wp:anchor distT="0" distB="0" distL="114300" distR="114300" simplePos="0" relativeHeight="251735040" behindDoc="0" locked="0" layoutInCell="1" allowOverlap="1" wp14:anchorId="070227A4">
                <wp:simplePos x="0" y="0"/>
                <wp:positionH relativeFrom="column">
                  <wp:posOffset>-19050</wp:posOffset>
                </wp:positionH>
                <wp:positionV relativeFrom="paragraph">
                  <wp:posOffset>-167640</wp:posOffset>
                </wp:positionV>
                <wp:extent cx="3322320" cy="6370955"/>
                <wp:effectExtent l="0" t="0" r="0" b="0"/>
                <wp:wrapNone/>
                <wp:docPr id="6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6370955"/>
                        </a:xfrm>
                        <a:prstGeom prst="rect">
                          <a:avLst/>
                        </a:prstGeom>
                        <a:solidFill>
                          <a:srgbClr val="FFFFFF"/>
                        </a:solidFill>
                        <a:ln w="9525">
                          <a:solidFill>
                            <a:srgbClr val="000000"/>
                          </a:solidFill>
                          <a:miter lim="800000"/>
                          <a:headEnd/>
                          <a:tailEnd/>
                        </a:ln>
                      </wps:spPr>
                      <wps:txbx>
                        <w:txbxContent>
                          <w:p w:rsidR="001662FF" w:rsidRPr="00454D6B" w:rsidRDefault="001662FF" w:rsidP="00453CEF">
                            <w:pPr>
                              <w:jc w:val="center"/>
                              <w:rPr>
                                <w:b/>
                                <w:sz w:val="6"/>
                                <w:szCs w:val="6"/>
                              </w:rPr>
                            </w:pP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294075" w:rsidRDefault="001662FF" w:rsidP="00453CEF">
                            <w:pPr>
                              <w:rPr>
                                <w:sz w:val="12"/>
                                <w:szCs w:val="12"/>
                                <w:lang w:val="en-US"/>
                              </w:rPr>
                            </w:pPr>
                            <w:r w:rsidRPr="00294075">
                              <w:rPr>
                                <w:sz w:val="12"/>
                                <w:szCs w:val="12"/>
                                <w:lang w:val="en-US"/>
                              </w:rPr>
                              <w:t>Certificate of competency No: ………………</w:t>
                            </w:r>
                            <w:r w:rsidRPr="00294075">
                              <w:rPr>
                                <w:sz w:val="12"/>
                                <w:szCs w:val="12"/>
                              </w:rPr>
                              <w:t>…</w:t>
                            </w:r>
                            <w:r w:rsidRPr="00294075">
                              <w:rPr>
                                <w:sz w:val="12"/>
                                <w:szCs w:val="12"/>
                                <w:lang w:val="en-US"/>
                              </w:rPr>
                              <w:t>………...</w:t>
                            </w:r>
                            <w:r>
                              <w:rPr>
                                <w:sz w:val="12"/>
                                <w:szCs w:val="12"/>
                              </w:rPr>
                              <w:t>……………………</w:t>
                            </w:r>
                            <w:r>
                              <w:rPr>
                                <w:sz w:val="12"/>
                                <w:szCs w:val="12"/>
                                <w:lang w:val="en-US"/>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Default="001662FF" w:rsidP="00453CEF">
                            <w:pPr>
                              <w:jc w:val="right"/>
                              <w:rPr>
                                <w:sz w:val="20"/>
                                <w:szCs w:val="20"/>
                              </w:rPr>
                            </w:pPr>
                          </w:p>
                          <w:p w:rsidR="001662FF" w:rsidRPr="00454D6B" w:rsidRDefault="001662FF" w:rsidP="00453CEF">
                            <w:pPr>
                              <w:jc w:val="right"/>
                              <w:rPr>
                                <w:sz w:val="20"/>
                                <w:szCs w:val="20"/>
                                <w:lang w:val="en-US"/>
                              </w:rPr>
                            </w:pPr>
                            <w:r>
                              <w:rPr>
                                <w:sz w:val="20"/>
                                <w:szCs w:val="20"/>
                              </w:rPr>
                              <w:t>4</w:t>
                            </w:r>
                          </w:p>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227A4" id="Text Box 187" o:spid="_x0000_s1030" type="#_x0000_t202" style="position:absolute;left:0;text-align:left;margin-left:-1.5pt;margin-top:-13.2pt;width:261.6pt;height:50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">
                <v:textbox inset="5mm,2mm,5mm,2mm">
                  <w:txbxContent>
                    <w:p w:rsidR="001662FF" w:rsidRPr="00454D6B" w:rsidRDefault="001662FF" w:rsidP="00453CEF">
                      <w:pPr>
                        <w:jc w:val="center"/>
                        <w:rPr>
                          <w:b/>
                          <w:sz w:val="6"/>
                          <w:szCs w:val="6"/>
                        </w:rPr>
                      </w:pP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294075" w:rsidRDefault="001662FF" w:rsidP="00453CEF">
                      <w:pPr>
                        <w:rPr>
                          <w:sz w:val="12"/>
                          <w:szCs w:val="12"/>
                          <w:lang w:val="en-US"/>
                        </w:rPr>
                      </w:pPr>
                      <w:r w:rsidRPr="00294075">
                        <w:rPr>
                          <w:sz w:val="12"/>
                          <w:szCs w:val="12"/>
                          <w:lang w:val="en-US"/>
                        </w:rPr>
                        <w:t>Certificate of competency No: ………………</w:t>
                      </w:r>
                      <w:r w:rsidRPr="00294075">
                        <w:rPr>
                          <w:sz w:val="12"/>
                          <w:szCs w:val="12"/>
                        </w:rPr>
                        <w:t>…</w:t>
                      </w:r>
                      <w:r w:rsidRPr="00294075">
                        <w:rPr>
                          <w:sz w:val="12"/>
                          <w:szCs w:val="12"/>
                          <w:lang w:val="en-US"/>
                        </w:rPr>
                        <w:t>………...</w:t>
                      </w:r>
                      <w:r>
                        <w:rPr>
                          <w:sz w:val="12"/>
                          <w:szCs w:val="12"/>
                        </w:rPr>
                        <w:t>……………………</w:t>
                      </w:r>
                      <w:r>
                        <w:rPr>
                          <w:sz w:val="12"/>
                          <w:szCs w:val="12"/>
                          <w:lang w:val="en-US"/>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Pr="00345C94" w:rsidRDefault="001662FF" w:rsidP="00453CEF">
                      <w:pPr>
                        <w:rPr>
                          <w:b/>
                          <w:sz w:val="16"/>
                          <w:szCs w:val="16"/>
                          <w:lang w:val="ru-RU"/>
                        </w:rPr>
                      </w:pPr>
                      <w:r w:rsidRPr="00C31095">
                        <w:rPr>
                          <w:b/>
                          <w:sz w:val="16"/>
                          <w:szCs w:val="16"/>
                        </w:rPr>
                        <w:t>Правоспособност /</w:t>
                      </w:r>
                      <w:r w:rsidRPr="00345C94">
                        <w:rPr>
                          <w:b/>
                          <w:sz w:val="16"/>
                          <w:szCs w:val="16"/>
                          <w:lang w:val="ru-RU"/>
                        </w:rPr>
                        <w:t xml:space="preserve"> </w:t>
                      </w:r>
                      <w:r w:rsidRPr="00C31095">
                        <w:rPr>
                          <w:b/>
                          <w:sz w:val="16"/>
                          <w:szCs w:val="16"/>
                          <w:lang w:val="en-US"/>
                        </w:rPr>
                        <w:t>Competency</w:t>
                      </w:r>
                      <w:r w:rsidRPr="00345C94">
                        <w:rPr>
                          <w:b/>
                          <w:sz w:val="16"/>
                          <w:szCs w:val="16"/>
                          <w:lang w:val="ru-RU"/>
                        </w:rPr>
                        <w:t>:</w:t>
                      </w:r>
                    </w:p>
                    <w:p w:rsidR="001662FF" w:rsidRPr="00D138CC" w:rsidRDefault="001662FF" w:rsidP="00453CEF">
                      <w:pPr>
                        <w:spacing w:before="60"/>
                        <w:rPr>
                          <w:sz w:val="14"/>
                          <w:szCs w:val="14"/>
                        </w:rPr>
                      </w:pPr>
                      <w:r w:rsidRPr="00D138CC">
                        <w:rPr>
                          <w:sz w:val="14"/>
                          <w:szCs w:val="14"/>
                        </w:rPr>
                        <w:t>………………………………………………………</w:t>
                      </w:r>
                      <w:r w:rsidRPr="00345C94">
                        <w:rPr>
                          <w:sz w:val="14"/>
                          <w:szCs w:val="14"/>
                          <w:lang w:val="ru-RU"/>
                        </w:rPr>
                        <w:t>…………</w:t>
                      </w:r>
                      <w:r w:rsidRPr="00D138CC">
                        <w:rPr>
                          <w:sz w:val="14"/>
                          <w:szCs w:val="14"/>
                        </w:rPr>
                        <w:t>………………</w:t>
                      </w:r>
                    </w:p>
                    <w:p w:rsidR="001662FF" w:rsidRPr="00671A14" w:rsidRDefault="001662FF" w:rsidP="00453CEF">
                      <w:pPr>
                        <w:rPr>
                          <w:sz w:val="12"/>
                          <w:szCs w:val="12"/>
                        </w:rPr>
                      </w:pPr>
                      <w:r w:rsidRPr="00671A14">
                        <w:rPr>
                          <w:sz w:val="12"/>
                          <w:szCs w:val="12"/>
                        </w:rPr>
                        <w:t>Свидетелство за правоспособност No /</w:t>
                      </w:r>
                      <w:r w:rsidRPr="00345C94">
                        <w:rPr>
                          <w:sz w:val="12"/>
                          <w:szCs w:val="12"/>
                          <w:lang w:val="ru-RU"/>
                        </w:rPr>
                        <w:t xml:space="preserve"> </w:t>
                      </w:r>
                    </w:p>
                    <w:p w:rsidR="001662FF" w:rsidRPr="00D138CC" w:rsidRDefault="001662FF" w:rsidP="00453CEF">
                      <w:pPr>
                        <w:rPr>
                          <w:sz w:val="14"/>
                          <w:szCs w:val="14"/>
                          <w:lang w:val="en-US"/>
                        </w:rPr>
                      </w:pPr>
                      <w:r w:rsidRPr="00671A14">
                        <w:rPr>
                          <w:sz w:val="12"/>
                          <w:szCs w:val="12"/>
                          <w:lang w:val="en-US"/>
                        </w:rPr>
                        <w:t>Certificate of competency No:</w:t>
                      </w:r>
                      <w:r w:rsidRPr="00D138CC">
                        <w:rPr>
                          <w:sz w:val="14"/>
                          <w:szCs w:val="14"/>
                          <w:lang w:val="en-US"/>
                        </w:rPr>
                        <w:t xml:space="preserve"> ………………</w:t>
                      </w:r>
                      <w:r w:rsidRPr="00D138CC">
                        <w:rPr>
                          <w:sz w:val="14"/>
                          <w:szCs w:val="14"/>
                        </w:rPr>
                        <w:t>…</w:t>
                      </w:r>
                      <w:r>
                        <w:rPr>
                          <w:sz w:val="14"/>
                          <w:szCs w:val="14"/>
                          <w:lang w:val="en-US"/>
                        </w:rPr>
                        <w:t>………...</w:t>
                      </w:r>
                      <w:r w:rsidRPr="00D138CC">
                        <w:rPr>
                          <w:sz w:val="14"/>
                          <w:szCs w:val="14"/>
                        </w:rPr>
                        <w:t>…………………..</w:t>
                      </w:r>
                      <w:r w:rsidRPr="00D138CC">
                        <w:rPr>
                          <w:sz w:val="14"/>
                          <w:szCs w:val="14"/>
                          <w:lang w:val="en-US"/>
                        </w:rPr>
                        <w:t>.</w:t>
                      </w:r>
                    </w:p>
                    <w:p w:rsidR="001662FF" w:rsidRPr="00294075" w:rsidRDefault="001662FF" w:rsidP="00453CEF">
                      <w:pPr>
                        <w:spacing w:before="60"/>
                        <w:rPr>
                          <w:sz w:val="12"/>
                          <w:szCs w:val="12"/>
                          <w:lang w:val="en-US"/>
                        </w:rPr>
                      </w:pPr>
                      <w:r w:rsidRPr="00294075">
                        <w:rPr>
                          <w:sz w:val="12"/>
                          <w:szCs w:val="12"/>
                        </w:rPr>
                        <w:t xml:space="preserve">Издадено от / </w:t>
                      </w:r>
                      <w:r w:rsidRPr="00294075">
                        <w:rPr>
                          <w:sz w:val="12"/>
                          <w:szCs w:val="12"/>
                          <w:lang w:val="en-US"/>
                        </w:rPr>
                        <w:t>Issued by</w:t>
                      </w:r>
                      <w:r w:rsidRPr="00294075">
                        <w:rPr>
                          <w:sz w:val="12"/>
                          <w:szCs w:val="12"/>
                        </w:rPr>
                        <w:t>:</w:t>
                      </w:r>
                      <w:r w:rsidRPr="00294075">
                        <w:rPr>
                          <w:sz w:val="12"/>
                          <w:szCs w:val="12"/>
                          <w:lang w:val="en-US"/>
                        </w:rPr>
                        <w:t xml:space="preserve">                              </w:t>
                      </w:r>
                      <w:r>
                        <w:rPr>
                          <w:sz w:val="12"/>
                          <w:szCs w:val="12"/>
                          <w:lang w:val="en-US"/>
                        </w:rPr>
                        <w:t xml:space="preserve">                     </w:t>
                      </w:r>
                      <w:r w:rsidRPr="00294075">
                        <w:rPr>
                          <w:sz w:val="12"/>
                          <w:szCs w:val="12"/>
                        </w:rPr>
                        <w:t xml:space="preserve">Дата на издаване </w:t>
                      </w:r>
                      <w:r w:rsidRPr="00294075">
                        <w:rPr>
                          <w:sz w:val="12"/>
                          <w:szCs w:val="12"/>
                          <w:lang w:val="en-US"/>
                        </w:rPr>
                        <w:t>/Date of issue:</w:t>
                      </w:r>
                    </w:p>
                    <w:p w:rsidR="001662FF" w:rsidRPr="00294075" w:rsidRDefault="001662FF" w:rsidP="00453CEF">
                      <w:pPr>
                        <w:spacing w:before="120"/>
                        <w:rPr>
                          <w:sz w:val="12"/>
                          <w:szCs w:val="12"/>
                          <w:lang w:val="en-US"/>
                        </w:rPr>
                      </w:pPr>
                      <w:r w:rsidRPr="00294075">
                        <w:rPr>
                          <w:sz w:val="12"/>
                          <w:szCs w:val="12"/>
                          <w:lang w:val="en-US"/>
                        </w:rPr>
                        <w:t>…</w:t>
                      </w:r>
                      <w:r w:rsidRPr="00294075">
                        <w:rPr>
                          <w:sz w:val="12"/>
                          <w:szCs w:val="12"/>
                        </w:rPr>
                        <w:t>…………………………</w:t>
                      </w:r>
                      <w:r w:rsidRPr="00294075">
                        <w:rPr>
                          <w:sz w:val="12"/>
                          <w:szCs w:val="12"/>
                          <w:lang w:val="en-US"/>
                        </w:rPr>
                        <w:t>…………</w:t>
                      </w:r>
                      <w:r>
                        <w:rPr>
                          <w:sz w:val="12"/>
                          <w:szCs w:val="12"/>
                          <w:lang w:val="en-US"/>
                        </w:rPr>
                        <w:t>……………</w:t>
                      </w:r>
                      <w:r w:rsidRPr="00294075">
                        <w:rPr>
                          <w:sz w:val="12"/>
                          <w:szCs w:val="12"/>
                        </w:rPr>
                        <w:t xml:space="preserve">           ………………………………</w:t>
                      </w:r>
                      <w:r>
                        <w:rPr>
                          <w:sz w:val="12"/>
                          <w:szCs w:val="12"/>
                          <w:lang w:val="en-US"/>
                        </w:rPr>
                        <w:t>.</w:t>
                      </w:r>
                      <w:r w:rsidRPr="00294075">
                        <w:rPr>
                          <w:sz w:val="12"/>
                          <w:szCs w:val="12"/>
                        </w:rPr>
                        <w:t>…</w:t>
                      </w:r>
                      <w:r w:rsidRPr="00294075">
                        <w:rPr>
                          <w:sz w:val="12"/>
                          <w:szCs w:val="12"/>
                          <w:lang w:val="en-US"/>
                        </w:rPr>
                        <w:t>.</w:t>
                      </w:r>
                    </w:p>
                    <w:p w:rsidR="001662FF" w:rsidRPr="00294075" w:rsidRDefault="001662FF" w:rsidP="00453CEF">
                      <w:pPr>
                        <w:spacing w:before="60"/>
                        <w:rPr>
                          <w:sz w:val="12"/>
                          <w:szCs w:val="12"/>
                          <w:lang w:val="en-US"/>
                        </w:rPr>
                      </w:pPr>
                      <w:r w:rsidRPr="00294075">
                        <w:rPr>
                          <w:sz w:val="12"/>
                          <w:szCs w:val="12"/>
                        </w:rPr>
                        <w:t>Подпис и печат /</w:t>
                      </w:r>
                    </w:p>
                    <w:p w:rsidR="001662FF" w:rsidRPr="00D36ADB" w:rsidRDefault="001662FF" w:rsidP="00453CEF">
                      <w:pPr>
                        <w:pBdr>
                          <w:bottom w:val="single" w:sz="6" w:space="1" w:color="auto"/>
                        </w:pBdr>
                        <w:rPr>
                          <w:sz w:val="12"/>
                          <w:szCs w:val="12"/>
                          <w:lang w:val="en-US"/>
                        </w:rPr>
                      </w:pPr>
                      <w:r w:rsidRPr="00294075">
                        <w:rPr>
                          <w:sz w:val="12"/>
                          <w:szCs w:val="12"/>
                        </w:rPr>
                        <w:t>Signature and stamp: ………</w:t>
                      </w:r>
                      <w:r w:rsidRPr="00294075">
                        <w:rPr>
                          <w:sz w:val="12"/>
                          <w:szCs w:val="12"/>
                          <w:lang w:val="en-US"/>
                        </w:rPr>
                        <w:t>………………………...…..</w:t>
                      </w:r>
                      <w:r w:rsidRPr="00294075">
                        <w:rPr>
                          <w:sz w:val="12"/>
                          <w:szCs w:val="12"/>
                        </w:rPr>
                        <w:t>……………………</w:t>
                      </w:r>
                      <w:r>
                        <w:rPr>
                          <w:sz w:val="12"/>
                          <w:szCs w:val="12"/>
                          <w:lang w:val="en-US"/>
                        </w:rPr>
                        <w:t>…………….</w:t>
                      </w:r>
                    </w:p>
                    <w:p w:rsidR="001662FF" w:rsidRDefault="001662FF" w:rsidP="00453CEF">
                      <w:pPr>
                        <w:jc w:val="right"/>
                        <w:rPr>
                          <w:sz w:val="20"/>
                          <w:szCs w:val="20"/>
                        </w:rPr>
                      </w:pPr>
                    </w:p>
                    <w:p w:rsidR="001662FF" w:rsidRPr="00454D6B" w:rsidRDefault="001662FF" w:rsidP="00453CEF">
                      <w:pPr>
                        <w:jc w:val="right"/>
                        <w:rPr>
                          <w:sz w:val="20"/>
                          <w:szCs w:val="20"/>
                          <w:lang w:val="en-US"/>
                        </w:rPr>
                      </w:pPr>
                      <w:r>
                        <w:rPr>
                          <w:sz w:val="20"/>
                          <w:szCs w:val="20"/>
                        </w:rPr>
                        <w:t>4</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1C703CEC">
                <wp:simplePos x="0" y="0"/>
                <wp:positionH relativeFrom="column">
                  <wp:posOffset>3303270</wp:posOffset>
                </wp:positionH>
                <wp:positionV relativeFrom="paragraph">
                  <wp:posOffset>-168275</wp:posOffset>
                </wp:positionV>
                <wp:extent cx="4116705" cy="6552565"/>
                <wp:effectExtent l="0" t="0" r="0" b="635"/>
                <wp:wrapNone/>
                <wp:docPr id="6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6552565"/>
                        </a:xfrm>
                        <a:prstGeom prst="rect">
                          <a:avLst/>
                        </a:prstGeom>
                        <a:solidFill>
                          <a:srgbClr val="FFFFFF"/>
                        </a:solidFill>
                        <a:ln w="9525">
                          <a:solidFill>
                            <a:srgbClr val="000000"/>
                          </a:solidFill>
                          <a:miter lim="800000"/>
                          <a:headEnd/>
                          <a:tailEnd/>
                        </a:ln>
                      </wps:spPr>
                      <wps:txbx>
                        <w:txbxContent>
                          <w:p w:rsidR="001662FF" w:rsidRPr="00C63256" w:rsidRDefault="001662FF" w:rsidP="00453CEF">
                            <w:pPr>
                              <w:jc w:val="center"/>
                              <w:rPr>
                                <w:b/>
                                <w:sz w:val="16"/>
                                <w:szCs w:val="16"/>
                              </w:rPr>
                            </w:pPr>
                            <w:r w:rsidRPr="00C63256">
                              <w:rPr>
                                <w:b/>
                                <w:sz w:val="16"/>
                                <w:szCs w:val="16"/>
                              </w:rPr>
                              <w:t>Записване на кораба / Signing on</w:t>
                            </w:r>
                          </w:p>
                          <w:p w:rsidR="001662FF" w:rsidRPr="00345C94" w:rsidRDefault="001662FF" w:rsidP="00453CEF">
                            <w:pPr>
                              <w:spacing w:before="60"/>
                              <w:rPr>
                                <w:sz w:val="14"/>
                                <w:szCs w:val="14"/>
                                <w:lang w:val="ru-RU"/>
                              </w:rPr>
                            </w:pPr>
                            <w:r w:rsidRPr="001D4BBD">
                              <w:rPr>
                                <w:sz w:val="14"/>
                                <w:szCs w:val="14"/>
                              </w:rPr>
                              <w:t xml:space="preserve">Име на кораба / Name of vessel:                                </w:t>
                            </w:r>
                            <w:r w:rsidRPr="00345C94">
                              <w:rPr>
                                <w:sz w:val="14"/>
                                <w:szCs w:val="14"/>
                                <w:lang w:val="ru-RU"/>
                              </w:rPr>
                              <w:t xml:space="preserve">              </w:t>
                            </w:r>
                            <w:r w:rsidRPr="001D4BBD">
                              <w:rPr>
                                <w:sz w:val="14"/>
                                <w:szCs w:val="14"/>
                              </w:rPr>
                              <w:t xml:space="preserve"> </w:t>
                            </w:r>
                            <w:r w:rsidRPr="00345C94">
                              <w:rPr>
                                <w:sz w:val="14"/>
                                <w:szCs w:val="14"/>
                                <w:lang w:val="ru-RU"/>
                              </w:rPr>
                              <w:t xml:space="preserve">  </w:t>
                            </w:r>
                            <w:r w:rsidRPr="001D4BBD">
                              <w:rPr>
                                <w:sz w:val="14"/>
                                <w:szCs w:val="14"/>
                              </w:rPr>
                              <w:t>Знаме / Flag</w:t>
                            </w:r>
                            <w:r w:rsidRPr="00345C94">
                              <w:rPr>
                                <w:sz w:val="14"/>
                                <w:szCs w:val="14"/>
                                <w:lang w:val="ru-RU"/>
                              </w:rPr>
                              <w:t>:</w:t>
                            </w:r>
                          </w:p>
                          <w:p w:rsidR="001662FF" w:rsidRPr="00345C94" w:rsidRDefault="001662FF" w:rsidP="00453CEF">
                            <w:pPr>
                              <w:spacing w:before="80"/>
                              <w:rPr>
                                <w:sz w:val="14"/>
                                <w:szCs w:val="14"/>
                                <w:lang w:val="ru-RU"/>
                              </w:rPr>
                            </w:pPr>
                            <w:r w:rsidRPr="001D4BBD">
                              <w:rPr>
                                <w:sz w:val="14"/>
                                <w:szCs w:val="14"/>
                              </w:rPr>
                              <w:t>………………………………………</w:t>
                            </w:r>
                            <w:r w:rsidRPr="00345C94">
                              <w:rPr>
                                <w:sz w:val="14"/>
                                <w:szCs w:val="14"/>
                                <w:lang w:val="ru-RU"/>
                              </w:rPr>
                              <w:t>…………      …………</w:t>
                            </w:r>
                            <w:r w:rsidRPr="001D4BBD">
                              <w:rPr>
                                <w:sz w:val="14"/>
                                <w:szCs w:val="14"/>
                              </w:rPr>
                              <w:t>…………....</w:t>
                            </w:r>
                            <w:r w:rsidRPr="00345C94">
                              <w:rPr>
                                <w:sz w:val="14"/>
                                <w:szCs w:val="14"/>
                                <w:lang w:val="ru-RU"/>
                              </w:rPr>
                              <w:t>.....</w:t>
                            </w:r>
                          </w:p>
                          <w:p w:rsidR="001662FF" w:rsidRPr="001D4BBD" w:rsidRDefault="001662FF" w:rsidP="00453CEF">
                            <w:pPr>
                              <w:spacing w:before="80"/>
                              <w:rPr>
                                <w:sz w:val="14"/>
                                <w:szCs w:val="14"/>
                              </w:rPr>
                            </w:pPr>
                            <w:r w:rsidRPr="001D4BBD">
                              <w:rPr>
                                <w:sz w:val="14"/>
                                <w:szCs w:val="14"/>
                              </w:rPr>
                              <w:t>IMO номер / IMO number: ………………………………</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Бруто тонаж / Gross tonnage: …………………………………</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Вид на кораба / Type of vessel: …………………………………</w:t>
                            </w:r>
                            <w:r>
                              <w:rPr>
                                <w:sz w:val="14"/>
                                <w:szCs w:val="14"/>
                                <w:lang w:val="en-US"/>
                              </w:rPr>
                              <w:t>…………</w:t>
                            </w:r>
                            <w:r w:rsidRPr="001D4BBD">
                              <w:rPr>
                                <w:sz w:val="14"/>
                                <w:szCs w:val="14"/>
                              </w:rPr>
                              <w:t>...</w:t>
                            </w:r>
                          </w:p>
                          <w:p w:rsidR="001662FF" w:rsidRPr="001D4BBD" w:rsidRDefault="001662FF" w:rsidP="00453CEF">
                            <w:pPr>
                              <w:spacing w:before="80"/>
                              <w:rPr>
                                <w:sz w:val="14"/>
                                <w:szCs w:val="14"/>
                              </w:rPr>
                            </w:pPr>
                            <w:r w:rsidRPr="001D4BBD">
                              <w:rPr>
                                <w:sz w:val="14"/>
                                <w:szCs w:val="14"/>
                              </w:rPr>
                              <w:t>Мощност КСУ в kW / Main engine power in kW: ……………</w:t>
                            </w:r>
                            <w:r>
                              <w:rPr>
                                <w:sz w:val="14"/>
                                <w:szCs w:val="14"/>
                                <w:lang w:val="en-US"/>
                              </w:rPr>
                              <w:t>………...</w:t>
                            </w:r>
                            <w:r w:rsidRPr="001D4BBD">
                              <w:rPr>
                                <w:sz w:val="14"/>
                                <w:szCs w:val="14"/>
                              </w:rPr>
                              <w:t>…..</w:t>
                            </w:r>
                          </w:p>
                          <w:p w:rsidR="001662FF" w:rsidRPr="001D4BBD" w:rsidRDefault="001662FF" w:rsidP="00453CEF">
                            <w:pPr>
                              <w:spacing w:before="80"/>
                              <w:rPr>
                                <w:sz w:val="14"/>
                                <w:szCs w:val="14"/>
                              </w:rPr>
                            </w:pPr>
                            <w:r w:rsidRPr="001D4BBD">
                              <w:rPr>
                                <w:sz w:val="14"/>
                                <w:szCs w:val="14"/>
                              </w:rPr>
                              <w:t>Длъжност / Capacity: ……………………………………</w:t>
                            </w:r>
                            <w:r w:rsidRPr="00345C94">
                              <w:rPr>
                                <w:sz w:val="14"/>
                                <w:szCs w:val="14"/>
                                <w:lang w:val="ru-RU"/>
                              </w:rPr>
                              <w:t>.</w:t>
                            </w:r>
                            <w:r w:rsidRPr="001D4BBD">
                              <w:rPr>
                                <w:sz w:val="14"/>
                                <w:szCs w:val="14"/>
                              </w:rPr>
                              <w:t>…</w:t>
                            </w:r>
                            <w:r w:rsidRPr="00345C94">
                              <w:rPr>
                                <w:sz w:val="14"/>
                                <w:szCs w:val="14"/>
                                <w:lang w:val="ru-RU"/>
                              </w:rPr>
                              <w:t>………..</w:t>
                            </w:r>
                            <w:r w:rsidRPr="001D4BBD">
                              <w:rPr>
                                <w:sz w:val="14"/>
                                <w:szCs w:val="14"/>
                              </w:rPr>
                              <w:t>………</w:t>
                            </w:r>
                          </w:p>
                          <w:p w:rsidR="001662FF" w:rsidRPr="00345C94" w:rsidRDefault="001662FF" w:rsidP="00453CEF">
                            <w:pPr>
                              <w:spacing w:before="80"/>
                              <w:rPr>
                                <w:sz w:val="14"/>
                                <w:szCs w:val="14"/>
                                <w:lang w:val="ru-RU"/>
                              </w:rPr>
                            </w:pPr>
                            <w:r w:rsidRPr="001D4BBD">
                              <w:rPr>
                                <w:sz w:val="14"/>
                                <w:szCs w:val="14"/>
                              </w:rPr>
                              <w:t xml:space="preserve">Длъжността е </w:t>
                            </w:r>
                            <w:r>
                              <w:rPr>
                                <w:sz w:val="14"/>
                                <w:szCs w:val="14"/>
                              </w:rPr>
                              <w:t>заемана от (ден, месец, година)</w:t>
                            </w:r>
                            <w:r w:rsidRPr="001D4BBD">
                              <w:rPr>
                                <w:sz w:val="14"/>
                                <w:szCs w:val="14"/>
                              </w:rPr>
                              <w:t>/</w:t>
                            </w:r>
                          </w:p>
                          <w:p w:rsidR="001662FF" w:rsidRPr="001D4BBD" w:rsidRDefault="001662FF" w:rsidP="00453CEF">
                            <w:pPr>
                              <w:rPr>
                                <w:sz w:val="14"/>
                                <w:szCs w:val="14"/>
                              </w:rPr>
                            </w:pPr>
                            <w:r w:rsidRPr="001D4BBD">
                              <w:rPr>
                                <w:sz w:val="14"/>
                                <w:szCs w:val="14"/>
                              </w:rPr>
                              <w:t xml:space="preserve">The capacity was taken up </w:t>
                            </w:r>
                            <w:r>
                              <w:rPr>
                                <w:sz w:val="14"/>
                                <w:szCs w:val="14"/>
                                <w:lang w:val="en-US"/>
                              </w:rPr>
                              <w:t xml:space="preserve">on </w:t>
                            </w:r>
                            <w:r w:rsidRPr="001D4BBD">
                              <w:rPr>
                                <w:sz w:val="14"/>
                                <w:szCs w:val="14"/>
                              </w:rPr>
                              <w:t>(day, month, year): ……………………………</w:t>
                            </w:r>
                            <w:r>
                              <w:rPr>
                                <w:sz w:val="14"/>
                                <w:szCs w:val="14"/>
                              </w:rPr>
                              <w:t>…</w:t>
                            </w:r>
                            <w:r w:rsidRPr="001D4BBD">
                              <w:rPr>
                                <w:sz w:val="14"/>
                                <w:szCs w:val="14"/>
                              </w:rPr>
                              <w:t>.</w:t>
                            </w:r>
                          </w:p>
                          <w:p w:rsidR="001662FF" w:rsidRPr="001D4BBD" w:rsidRDefault="001662FF" w:rsidP="00453CEF">
                            <w:pPr>
                              <w:spacing w:before="80"/>
                              <w:rPr>
                                <w:sz w:val="14"/>
                                <w:szCs w:val="14"/>
                              </w:rPr>
                            </w:pPr>
                            <w:r w:rsidRPr="001D4BBD">
                              <w:rPr>
                                <w:sz w:val="14"/>
                                <w:szCs w:val="14"/>
                              </w:rPr>
                              <w:t>В (пристанище) / in (port): …</w:t>
                            </w:r>
                            <w:r w:rsidRPr="00345C94">
                              <w:rPr>
                                <w:sz w:val="14"/>
                                <w:szCs w:val="14"/>
                                <w:lang w:val="ru-RU"/>
                              </w:rPr>
                              <w:t>………...</w:t>
                            </w:r>
                            <w:r w:rsidRPr="001D4BBD">
                              <w:rPr>
                                <w:sz w:val="14"/>
                                <w:szCs w:val="14"/>
                              </w:rPr>
                              <w:t>……………………………………...</w:t>
                            </w:r>
                          </w:p>
                          <w:p w:rsidR="001662FF" w:rsidRPr="00345C94" w:rsidRDefault="001662FF" w:rsidP="00453CEF">
                            <w:pPr>
                              <w:spacing w:before="120"/>
                              <w:rPr>
                                <w:sz w:val="12"/>
                                <w:szCs w:val="12"/>
                                <w:lang w:val="ru-RU"/>
                              </w:rPr>
                            </w:pPr>
                            <w:r w:rsidRPr="0045234E">
                              <w:rPr>
                                <w:sz w:val="12"/>
                                <w:szCs w:val="12"/>
                              </w:rPr>
                              <w:t xml:space="preserve">Име, фамилия, подпис и печат / </w:t>
                            </w:r>
                          </w:p>
                          <w:p w:rsidR="001662FF" w:rsidRPr="00C63256" w:rsidRDefault="001662FF" w:rsidP="00453CEF">
                            <w:pPr>
                              <w:rPr>
                                <w:sz w:val="16"/>
                                <w:szCs w:val="16"/>
                              </w:rPr>
                            </w:pPr>
                            <w:r w:rsidRPr="0045234E">
                              <w:rPr>
                                <w:sz w:val="12"/>
                                <w:szCs w:val="12"/>
                              </w:rPr>
                              <w:t>First and lats name, signature and stamp</w:t>
                            </w:r>
                            <w:r w:rsidRPr="001D4BBD">
                              <w:rPr>
                                <w:sz w:val="14"/>
                                <w:szCs w:val="14"/>
                              </w:rPr>
                              <w:t>:</w:t>
                            </w:r>
                            <w:r>
                              <w:rPr>
                                <w:sz w:val="14"/>
                                <w:szCs w:val="14"/>
                                <w:lang w:val="en-US"/>
                              </w:rPr>
                              <w:t xml:space="preserve"> </w:t>
                            </w:r>
                            <w:r w:rsidRPr="001D4BBD">
                              <w:rPr>
                                <w:sz w:val="14"/>
                                <w:szCs w:val="14"/>
                              </w:rPr>
                              <w:t>…</w:t>
                            </w:r>
                            <w:r>
                              <w:rPr>
                                <w:sz w:val="14"/>
                                <w:szCs w:val="14"/>
                                <w:lang w:val="en-US"/>
                              </w:rPr>
                              <w:t>…….</w:t>
                            </w:r>
                            <w:r w:rsidRPr="001D4BBD">
                              <w:rPr>
                                <w:sz w:val="14"/>
                                <w:szCs w:val="14"/>
                              </w:rPr>
                              <w:t>………………………………</w:t>
                            </w:r>
                            <w:r>
                              <w:rPr>
                                <w:sz w:val="14"/>
                                <w:szCs w:val="14"/>
                                <w:lang w:val="en-US"/>
                              </w:rPr>
                              <w:t>.</w:t>
                            </w:r>
                            <w:r w:rsidRPr="001D4BBD">
                              <w:rPr>
                                <w:sz w:val="14"/>
                                <w:szCs w:val="14"/>
                              </w:rPr>
                              <w:t>…</w:t>
                            </w:r>
                          </w:p>
                          <w:p w:rsidR="001662FF" w:rsidRPr="00C63256" w:rsidRDefault="001662FF" w:rsidP="00453CEF">
                            <w:pPr>
                              <w:spacing w:before="120"/>
                              <w:jc w:val="center"/>
                              <w:rPr>
                                <w:b/>
                                <w:sz w:val="16"/>
                                <w:szCs w:val="16"/>
                              </w:rPr>
                            </w:pPr>
                            <w:r w:rsidRPr="00C63256">
                              <w:rPr>
                                <w:b/>
                                <w:sz w:val="16"/>
                                <w:szCs w:val="16"/>
                              </w:rPr>
                              <w:t>Отписване от кораба / Signing off</w:t>
                            </w:r>
                          </w:p>
                          <w:p w:rsidR="001662FF" w:rsidRPr="00345C94" w:rsidRDefault="001662FF" w:rsidP="00453CEF">
                            <w:pPr>
                              <w:spacing w:before="60"/>
                              <w:rPr>
                                <w:sz w:val="14"/>
                                <w:szCs w:val="14"/>
                                <w:lang w:val="ru-RU"/>
                              </w:rPr>
                            </w:pPr>
                            <w:r w:rsidRPr="001D4BBD">
                              <w:rPr>
                                <w:sz w:val="14"/>
                                <w:szCs w:val="14"/>
                              </w:rPr>
                              <w:t xml:space="preserve">Дата на освобождаване от длъжност (ден, месец, година) </w:t>
                            </w:r>
                            <w:r w:rsidRPr="00345C94">
                              <w:rPr>
                                <w:sz w:val="14"/>
                                <w:szCs w:val="14"/>
                                <w:lang w:val="ru-RU"/>
                              </w:rPr>
                              <w:t>/</w:t>
                            </w:r>
                          </w:p>
                          <w:p w:rsidR="001662FF" w:rsidRPr="001D4BBD" w:rsidRDefault="001662FF" w:rsidP="00453CEF">
                            <w:pPr>
                              <w:rPr>
                                <w:sz w:val="14"/>
                                <w:szCs w:val="14"/>
                              </w:rPr>
                            </w:pPr>
                            <w:r w:rsidRPr="001D4BBD">
                              <w:rPr>
                                <w:sz w:val="14"/>
                                <w:szCs w:val="14"/>
                              </w:rPr>
                              <w:t xml:space="preserve">Date of duties discharge (day, month, year): </w:t>
                            </w:r>
                            <w:r w:rsidRPr="001D4BBD">
                              <w:rPr>
                                <w:sz w:val="14"/>
                                <w:szCs w:val="14"/>
                                <w:lang w:val="en-US"/>
                              </w:rPr>
                              <w:t>...</w:t>
                            </w:r>
                            <w:r w:rsidRPr="001D4BBD">
                              <w:rPr>
                                <w:sz w:val="14"/>
                                <w:szCs w:val="14"/>
                              </w:rPr>
                              <w:t>………………</w:t>
                            </w:r>
                            <w:r>
                              <w:rPr>
                                <w:sz w:val="14"/>
                                <w:szCs w:val="14"/>
                                <w:lang w:val="en-US"/>
                              </w:rPr>
                              <w:t>….</w:t>
                            </w:r>
                            <w:r w:rsidRPr="001D4BBD">
                              <w:rPr>
                                <w:sz w:val="14"/>
                                <w:szCs w:val="14"/>
                              </w:rPr>
                              <w:t>……</w:t>
                            </w:r>
                            <w:r>
                              <w:rPr>
                                <w:sz w:val="14"/>
                                <w:szCs w:val="14"/>
                                <w:lang w:val="en-US"/>
                              </w:rPr>
                              <w:t>.</w:t>
                            </w:r>
                            <w:r w:rsidRPr="001D4BBD">
                              <w:rPr>
                                <w:sz w:val="14"/>
                                <w:szCs w:val="14"/>
                              </w:rPr>
                              <w:t>…......</w:t>
                            </w:r>
                          </w:p>
                          <w:p w:rsidR="001662FF" w:rsidRPr="001D4BBD" w:rsidRDefault="001662FF" w:rsidP="00453CEF">
                            <w:pPr>
                              <w:spacing w:before="80"/>
                              <w:rPr>
                                <w:sz w:val="14"/>
                                <w:szCs w:val="14"/>
                              </w:rPr>
                            </w:pPr>
                            <w:r w:rsidRPr="001D4BBD">
                              <w:rPr>
                                <w:sz w:val="14"/>
                                <w:szCs w:val="14"/>
                              </w:rPr>
                              <w:t>В (пристанище) / in (port): ……………………………</w:t>
                            </w:r>
                            <w:r w:rsidRPr="00345C94">
                              <w:rPr>
                                <w:sz w:val="14"/>
                                <w:szCs w:val="14"/>
                                <w:lang w:val="ru-RU"/>
                              </w:rPr>
                              <w:t>……….</w:t>
                            </w:r>
                            <w:r w:rsidRPr="001D4BBD">
                              <w:rPr>
                                <w:sz w:val="14"/>
                                <w:szCs w:val="14"/>
                              </w:rPr>
                              <w:t>………</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Район на плаване / Vessel’s trade area: ………………</w:t>
                            </w:r>
                            <w:r w:rsidRPr="00345C94">
                              <w:rPr>
                                <w:sz w:val="14"/>
                                <w:szCs w:val="14"/>
                                <w:lang w:val="ru-RU"/>
                              </w:rPr>
                              <w:t>………..</w:t>
                            </w:r>
                            <w:r w:rsidRPr="001D4BBD">
                              <w:rPr>
                                <w:sz w:val="14"/>
                                <w:szCs w:val="14"/>
                              </w:rPr>
                              <w:t>……</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w:t>
                            </w:r>
                            <w:r w:rsidRPr="00345C94">
                              <w:rPr>
                                <w:sz w:val="14"/>
                                <w:szCs w:val="14"/>
                                <w:lang w:val="ru-RU"/>
                              </w:rPr>
                              <w:t>…………</w:t>
                            </w:r>
                            <w:r w:rsidRPr="001D4BBD">
                              <w:rPr>
                                <w:sz w:val="14"/>
                                <w:szCs w:val="14"/>
                              </w:rPr>
                              <w:t>……</w:t>
                            </w:r>
                          </w:p>
                          <w:p w:rsidR="001662FF" w:rsidRPr="001D4BBD" w:rsidRDefault="001662FF" w:rsidP="00453CEF">
                            <w:pPr>
                              <w:spacing w:before="40"/>
                              <w:rPr>
                                <w:sz w:val="14"/>
                                <w:szCs w:val="14"/>
                              </w:rPr>
                            </w:pPr>
                            <w:r w:rsidRPr="001D4BBD">
                              <w:rPr>
                                <w:sz w:val="14"/>
                                <w:szCs w:val="14"/>
                              </w:rPr>
                              <w:t>Бележки на капитана при освобождаване от длъжност / Master’s remarks on duties discharge: ………………………</w:t>
                            </w:r>
                            <w:r w:rsidRPr="00345C94">
                              <w:rPr>
                                <w:sz w:val="14"/>
                                <w:szCs w:val="14"/>
                                <w:lang w:val="ru-RU"/>
                              </w:rPr>
                              <w:t>……………………………..</w:t>
                            </w:r>
                            <w:r w:rsidRPr="001D4BBD">
                              <w:rPr>
                                <w:sz w:val="14"/>
                                <w:szCs w:val="14"/>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2"/>
                                <w:szCs w:val="12"/>
                                <w:lang w:val="ru-RU"/>
                              </w:rPr>
                            </w:pPr>
                            <w:r w:rsidRPr="0045234E">
                              <w:rPr>
                                <w:sz w:val="12"/>
                                <w:szCs w:val="12"/>
                              </w:rPr>
                              <w:t xml:space="preserve">Име, фамилия, подпис и печат / </w:t>
                            </w:r>
                          </w:p>
                          <w:p w:rsidR="001662FF" w:rsidRPr="00C63256" w:rsidRDefault="001662FF" w:rsidP="00453CEF">
                            <w:pPr>
                              <w:rPr>
                                <w:sz w:val="16"/>
                                <w:szCs w:val="16"/>
                              </w:rPr>
                            </w:pPr>
                            <w:r w:rsidRPr="0045234E">
                              <w:rPr>
                                <w:sz w:val="12"/>
                                <w:szCs w:val="12"/>
                              </w:rPr>
                              <w:t>First and lats name, signature and stamp</w:t>
                            </w:r>
                            <w:r w:rsidRPr="001D4BBD">
                              <w:rPr>
                                <w:sz w:val="14"/>
                                <w:szCs w:val="14"/>
                              </w:rPr>
                              <w:t>:</w:t>
                            </w:r>
                            <w:r>
                              <w:rPr>
                                <w:sz w:val="14"/>
                                <w:szCs w:val="14"/>
                                <w:lang w:val="en-US"/>
                              </w:rPr>
                              <w:t xml:space="preserve"> </w:t>
                            </w:r>
                            <w:r w:rsidRPr="001D4BBD">
                              <w:rPr>
                                <w:sz w:val="14"/>
                                <w:szCs w:val="14"/>
                              </w:rPr>
                              <w:t>…………………………</w:t>
                            </w:r>
                            <w:r>
                              <w:rPr>
                                <w:sz w:val="14"/>
                                <w:szCs w:val="14"/>
                                <w:lang w:val="en-US"/>
                              </w:rPr>
                              <w:t>…….</w:t>
                            </w:r>
                            <w:r w:rsidRPr="001D4BBD">
                              <w:rPr>
                                <w:sz w:val="14"/>
                                <w:szCs w:val="14"/>
                              </w:rPr>
                              <w:t>………</w:t>
                            </w:r>
                            <w:r>
                              <w:rPr>
                                <w:sz w:val="14"/>
                                <w:szCs w:val="14"/>
                                <w:lang w:val="en-US"/>
                              </w:rPr>
                              <w:t>.</w:t>
                            </w:r>
                            <w:r w:rsidRPr="001D4BBD">
                              <w:rPr>
                                <w:sz w:val="14"/>
                                <w:szCs w:val="14"/>
                              </w:rPr>
                              <w:t>…</w:t>
                            </w:r>
                          </w:p>
                          <w:p w:rsidR="001662FF" w:rsidRPr="001D4BBD" w:rsidRDefault="001662FF" w:rsidP="00453CEF">
                            <w:pPr>
                              <w:spacing w:before="60"/>
                              <w:rPr>
                                <w:sz w:val="14"/>
                                <w:szCs w:val="14"/>
                              </w:rPr>
                            </w:pPr>
                          </w:p>
                          <w:p w:rsidR="001662FF" w:rsidRPr="00335382" w:rsidRDefault="001662FF" w:rsidP="00453CEF">
                            <w:pPr>
                              <w:spacing w:before="60"/>
                              <w:jc w:val="right"/>
                              <w:rPr>
                                <w:sz w:val="20"/>
                                <w:szCs w:val="20"/>
                              </w:rPr>
                            </w:pPr>
                            <w:r w:rsidRPr="00335382">
                              <w:rPr>
                                <w:sz w:val="20"/>
                                <w:szCs w:val="20"/>
                              </w:rPr>
                              <w:t>8</w:t>
                            </w:r>
                          </w:p>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3CEC" id="Text Box 188" o:spid="_x0000_s1031" type="#_x0000_t202" style="position:absolute;left:0;text-align:left;margin-left:260.1pt;margin-top:-13.25pt;width:324.15pt;height:515.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">
                <v:textbox inset="5mm,2mm,5mm,2mm">
                  <w:txbxContent>
                    <w:p w:rsidR="001662FF" w:rsidRPr="00C63256" w:rsidRDefault="001662FF" w:rsidP="00453CEF">
                      <w:pPr>
                        <w:jc w:val="center"/>
                        <w:rPr>
                          <w:b/>
                          <w:sz w:val="16"/>
                          <w:szCs w:val="16"/>
                        </w:rPr>
                      </w:pPr>
                      <w:r w:rsidRPr="00C63256">
                        <w:rPr>
                          <w:b/>
                          <w:sz w:val="16"/>
                          <w:szCs w:val="16"/>
                        </w:rPr>
                        <w:t>Записване на кораба / Signing on</w:t>
                      </w:r>
                    </w:p>
                    <w:p w:rsidR="001662FF" w:rsidRPr="00345C94" w:rsidRDefault="001662FF" w:rsidP="00453CEF">
                      <w:pPr>
                        <w:spacing w:before="60"/>
                        <w:rPr>
                          <w:sz w:val="14"/>
                          <w:szCs w:val="14"/>
                          <w:lang w:val="ru-RU"/>
                        </w:rPr>
                      </w:pPr>
                      <w:r w:rsidRPr="001D4BBD">
                        <w:rPr>
                          <w:sz w:val="14"/>
                          <w:szCs w:val="14"/>
                        </w:rPr>
                        <w:t xml:space="preserve">Име на кораба / Name of vessel:                                </w:t>
                      </w:r>
                      <w:r w:rsidRPr="00345C94">
                        <w:rPr>
                          <w:sz w:val="14"/>
                          <w:szCs w:val="14"/>
                          <w:lang w:val="ru-RU"/>
                        </w:rPr>
                        <w:t xml:space="preserve">              </w:t>
                      </w:r>
                      <w:r w:rsidRPr="001D4BBD">
                        <w:rPr>
                          <w:sz w:val="14"/>
                          <w:szCs w:val="14"/>
                        </w:rPr>
                        <w:t xml:space="preserve"> </w:t>
                      </w:r>
                      <w:r w:rsidRPr="00345C94">
                        <w:rPr>
                          <w:sz w:val="14"/>
                          <w:szCs w:val="14"/>
                          <w:lang w:val="ru-RU"/>
                        </w:rPr>
                        <w:t xml:space="preserve">  </w:t>
                      </w:r>
                      <w:r w:rsidRPr="001D4BBD">
                        <w:rPr>
                          <w:sz w:val="14"/>
                          <w:szCs w:val="14"/>
                        </w:rPr>
                        <w:t>Знаме / Flag</w:t>
                      </w:r>
                      <w:r w:rsidRPr="00345C94">
                        <w:rPr>
                          <w:sz w:val="14"/>
                          <w:szCs w:val="14"/>
                          <w:lang w:val="ru-RU"/>
                        </w:rPr>
                        <w:t>:</w:t>
                      </w:r>
                    </w:p>
                    <w:p w:rsidR="001662FF" w:rsidRPr="00345C94" w:rsidRDefault="001662FF" w:rsidP="00453CEF">
                      <w:pPr>
                        <w:spacing w:before="80"/>
                        <w:rPr>
                          <w:sz w:val="14"/>
                          <w:szCs w:val="14"/>
                          <w:lang w:val="ru-RU"/>
                        </w:rPr>
                      </w:pPr>
                      <w:r w:rsidRPr="001D4BBD">
                        <w:rPr>
                          <w:sz w:val="14"/>
                          <w:szCs w:val="14"/>
                        </w:rPr>
                        <w:t>………………………………………</w:t>
                      </w:r>
                      <w:r w:rsidRPr="00345C94">
                        <w:rPr>
                          <w:sz w:val="14"/>
                          <w:szCs w:val="14"/>
                          <w:lang w:val="ru-RU"/>
                        </w:rPr>
                        <w:t>…………      …………</w:t>
                      </w:r>
                      <w:r w:rsidRPr="001D4BBD">
                        <w:rPr>
                          <w:sz w:val="14"/>
                          <w:szCs w:val="14"/>
                        </w:rPr>
                        <w:t>…………....</w:t>
                      </w:r>
                      <w:r w:rsidRPr="00345C94">
                        <w:rPr>
                          <w:sz w:val="14"/>
                          <w:szCs w:val="14"/>
                          <w:lang w:val="ru-RU"/>
                        </w:rPr>
                        <w:t>.....</w:t>
                      </w:r>
                    </w:p>
                    <w:p w:rsidR="001662FF" w:rsidRPr="001D4BBD" w:rsidRDefault="001662FF" w:rsidP="00453CEF">
                      <w:pPr>
                        <w:spacing w:before="80"/>
                        <w:rPr>
                          <w:sz w:val="14"/>
                          <w:szCs w:val="14"/>
                        </w:rPr>
                      </w:pPr>
                      <w:r w:rsidRPr="001D4BBD">
                        <w:rPr>
                          <w:sz w:val="14"/>
                          <w:szCs w:val="14"/>
                        </w:rPr>
                        <w:t>IMO номер / IMO number: ………………………………</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Бруто тонаж / Gross tonnage: …………………………………</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Вид на кораба / Type of vessel: …………………………………</w:t>
                      </w:r>
                      <w:r>
                        <w:rPr>
                          <w:sz w:val="14"/>
                          <w:szCs w:val="14"/>
                          <w:lang w:val="en-US"/>
                        </w:rPr>
                        <w:t>…………</w:t>
                      </w:r>
                      <w:r w:rsidRPr="001D4BBD">
                        <w:rPr>
                          <w:sz w:val="14"/>
                          <w:szCs w:val="14"/>
                        </w:rPr>
                        <w:t>...</w:t>
                      </w:r>
                    </w:p>
                    <w:p w:rsidR="001662FF" w:rsidRPr="001D4BBD" w:rsidRDefault="001662FF" w:rsidP="00453CEF">
                      <w:pPr>
                        <w:spacing w:before="80"/>
                        <w:rPr>
                          <w:sz w:val="14"/>
                          <w:szCs w:val="14"/>
                        </w:rPr>
                      </w:pPr>
                      <w:r w:rsidRPr="001D4BBD">
                        <w:rPr>
                          <w:sz w:val="14"/>
                          <w:szCs w:val="14"/>
                        </w:rPr>
                        <w:t>Мощност КСУ в kW / Main engine power in kW: ……………</w:t>
                      </w:r>
                      <w:r>
                        <w:rPr>
                          <w:sz w:val="14"/>
                          <w:szCs w:val="14"/>
                          <w:lang w:val="en-US"/>
                        </w:rPr>
                        <w:t>………...</w:t>
                      </w:r>
                      <w:r w:rsidRPr="001D4BBD">
                        <w:rPr>
                          <w:sz w:val="14"/>
                          <w:szCs w:val="14"/>
                        </w:rPr>
                        <w:t>…..</w:t>
                      </w:r>
                    </w:p>
                    <w:p w:rsidR="001662FF" w:rsidRPr="001D4BBD" w:rsidRDefault="001662FF" w:rsidP="00453CEF">
                      <w:pPr>
                        <w:spacing w:before="80"/>
                        <w:rPr>
                          <w:sz w:val="14"/>
                          <w:szCs w:val="14"/>
                        </w:rPr>
                      </w:pPr>
                      <w:r w:rsidRPr="001D4BBD">
                        <w:rPr>
                          <w:sz w:val="14"/>
                          <w:szCs w:val="14"/>
                        </w:rPr>
                        <w:t>Длъжност / Capacity: ……………………………………</w:t>
                      </w:r>
                      <w:r w:rsidRPr="00345C94">
                        <w:rPr>
                          <w:sz w:val="14"/>
                          <w:szCs w:val="14"/>
                          <w:lang w:val="ru-RU"/>
                        </w:rPr>
                        <w:t>.</w:t>
                      </w:r>
                      <w:r w:rsidRPr="001D4BBD">
                        <w:rPr>
                          <w:sz w:val="14"/>
                          <w:szCs w:val="14"/>
                        </w:rPr>
                        <w:t>…</w:t>
                      </w:r>
                      <w:r w:rsidRPr="00345C94">
                        <w:rPr>
                          <w:sz w:val="14"/>
                          <w:szCs w:val="14"/>
                          <w:lang w:val="ru-RU"/>
                        </w:rPr>
                        <w:t>………..</w:t>
                      </w:r>
                      <w:r w:rsidRPr="001D4BBD">
                        <w:rPr>
                          <w:sz w:val="14"/>
                          <w:szCs w:val="14"/>
                        </w:rPr>
                        <w:t>………</w:t>
                      </w:r>
                    </w:p>
                    <w:p w:rsidR="001662FF" w:rsidRPr="00345C94" w:rsidRDefault="001662FF" w:rsidP="00453CEF">
                      <w:pPr>
                        <w:spacing w:before="80"/>
                        <w:rPr>
                          <w:sz w:val="14"/>
                          <w:szCs w:val="14"/>
                          <w:lang w:val="ru-RU"/>
                        </w:rPr>
                      </w:pPr>
                      <w:r w:rsidRPr="001D4BBD">
                        <w:rPr>
                          <w:sz w:val="14"/>
                          <w:szCs w:val="14"/>
                        </w:rPr>
                        <w:t xml:space="preserve">Длъжността е </w:t>
                      </w:r>
                      <w:r>
                        <w:rPr>
                          <w:sz w:val="14"/>
                          <w:szCs w:val="14"/>
                        </w:rPr>
                        <w:t>заемана от (ден, месец, година)</w:t>
                      </w:r>
                      <w:r w:rsidRPr="001D4BBD">
                        <w:rPr>
                          <w:sz w:val="14"/>
                          <w:szCs w:val="14"/>
                        </w:rPr>
                        <w:t>/</w:t>
                      </w:r>
                    </w:p>
                    <w:p w:rsidR="001662FF" w:rsidRPr="001D4BBD" w:rsidRDefault="001662FF" w:rsidP="00453CEF">
                      <w:pPr>
                        <w:rPr>
                          <w:sz w:val="14"/>
                          <w:szCs w:val="14"/>
                        </w:rPr>
                      </w:pPr>
                      <w:r w:rsidRPr="001D4BBD">
                        <w:rPr>
                          <w:sz w:val="14"/>
                          <w:szCs w:val="14"/>
                        </w:rPr>
                        <w:t xml:space="preserve">The capacity was taken up </w:t>
                      </w:r>
                      <w:r>
                        <w:rPr>
                          <w:sz w:val="14"/>
                          <w:szCs w:val="14"/>
                          <w:lang w:val="en-US"/>
                        </w:rPr>
                        <w:t xml:space="preserve">on </w:t>
                      </w:r>
                      <w:r w:rsidRPr="001D4BBD">
                        <w:rPr>
                          <w:sz w:val="14"/>
                          <w:szCs w:val="14"/>
                        </w:rPr>
                        <w:t>(day, month, year): ……………………………</w:t>
                      </w:r>
                      <w:r>
                        <w:rPr>
                          <w:sz w:val="14"/>
                          <w:szCs w:val="14"/>
                        </w:rPr>
                        <w:t>…</w:t>
                      </w:r>
                      <w:r w:rsidRPr="001D4BBD">
                        <w:rPr>
                          <w:sz w:val="14"/>
                          <w:szCs w:val="14"/>
                        </w:rPr>
                        <w:t>.</w:t>
                      </w:r>
                    </w:p>
                    <w:p w:rsidR="001662FF" w:rsidRPr="001D4BBD" w:rsidRDefault="001662FF" w:rsidP="00453CEF">
                      <w:pPr>
                        <w:spacing w:before="80"/>
                        <w:rPr>
                          <w:sz w:val="14"/>
                          <w:szCs w:val="14"/>
                        </w:rPr>
                      </w:pPr>
                      <w:r w:rsidRPr="001D4BBD">
                        <w:rPr>
                          <w:sz w:val="14"/>
                          <w:szCs w:val="14"/>
                        </w:rPr>
                        <w:t>В (пристанище) / in (port): …</w:t>
                      </w:r>
                      <w:r w:rsidRPr="00345C94">
                        <w:rPr>
                          <w:sz w:val="14"/>
                          <w:szCs w:val="14"/>
                          <w:lang w:val="ru-RU"/>
                        </w:rPr>
                        <w:t>………...</w:t>
                      </w:r>
                      <w:r w:rsidRPr="001D4BBD">
                        <w:rPr>
                          <w:sz w:val="14"/>
                          <w:szCs w:val="14"/>
                        </w:rPr>
                        <w:t>……………………………………...</w:t>
                      </w:r>
                    </w:p>
                    <w:p w:rsidR="001662FF" w:rsidRPr="00345C94" w:rsidRDefault="001662FF" w:rsidP="00453CEF">
                      <w:pPr>
                        <w:spacing w:before="120"/>
                        <w:rPr>
                          <w:sz w:val="12"/>
                          <w:szCs w:val="12"/>
                          <w:lang w:val="ru-RU"/>
                        </w:rPr>
                      </w:pPr>
                      <w:r w:rsidRPr="0045234E">
                        <w:rPr>
                          <w:sz w:val="12"/>
                          <w:szCs w:val="12"/>
                        </w:rPr>
                        <w:t xml:space="preserve">Име, фамилия, подпис и печат / </w:t>
                      </w:r>
                    </w:p>
                    <w:p w:rsidR="001662FF" w:rsidRPr="00C63256" w:rsidRDefault="001662FF" w:rsidP="00453CEF">
                      <w:pPr>
                        <w:rPr>
                          <w:sz w:val="16"/>
                          <w:szCs w:val="16"/>
                        </w:rPr>
                      </w:pPr>
                      <w:r w:rsidRPr="0045234E">
                        <w:rPr>
                          <w:sz w:val="12"/>
                          <w:szCs w:val="12"/>
                        </w:rPr>
                        <w:t>First and lats name, signature and stamp</w:t>
                      </w:r>
                      <w:r w:rsidRPr="001D4BBD">
                        <w:rPr>
                          <w:sz w:val="14"/>
                          <w:szCs w:val="14"/>
                        </w:rPr>
                        <w:t>:</w:t>
                      </w:r>
                      <w:r>
                        <w:rPr>
                          <w:sz w:val="14"/>
                          <w:szCs w:val="14"/>
                          <w:lang w:val="en-US"/>
                        </w:rPr>
                        <w:t xml:space="preserve"> </w:t>
                      </w:r>
                      <w:r w:rsidRPr="001D4BBD">
                        <w:rPr>
                          <w:sz w:val="14"/>
                          <w:szCs w:val="14"/>
                        </w:rPr>
                        <w:t>…</w:t>
                      </w:r>
                      <w:r>
                        <w:rPr>
                          <w:sz w:val="14"/>
                          <w:szCs w:val="14"/>
                          <w:lang w:val="en-US"/>
                        </w:rPr>
                        <w:t>…….</w:t>
                      </w:r>
                      <w:r w:rsidRPr="001D4BBD">
                        <w:rPr>
                          <w:sz w:val="14"/>
                          <w:szCs w:val="14"/>
                        </w:rPr>
                        <w:t>………………………………</w:t>
                      </w:r>
                      <w:r>
                        <w:rPr>
                          <w:sz w:val="14"/>
                          <w:szCs w:val="14"/>
                          <w:lang w:val="en-US"/>
                        </w:rPr>
                        <w:t>.</w:t>
                      </w:r>
                      <w:r w:rsidRPr="001D4BBD">
                        <w:rPr>
                          <w:sz w:val="14"/>
                          <w:szCs w:val="14"/>
                        </w:rPr>
                        <w:t>…</w:t>
                      </w:r>
                    </w:p>
                    <w:p w:rsidR="001662FF" w:rsidRPr="00C63256" w:rsidRDefault="001662FF" w:rsidP="00453CEF">
                      <w:pPr>
                        <w:spacing w:before="120"/>
                        <w:jc w:val="center"/>
                        <w:rPr>
                          <w:b/>
                          <w:sz w:val="16"/>
                          <w:szCs w:val="16"/>
                        </w:rPr>
                      </w:pPr>
                      <w:r w:rsidRPr="00C63256">
                        <w:rPr>
                          <w:b/>
                          <w:sz w:val="16"/>
                          <w:szCs w:val="16"/>
                        </w:rPr>
                        <w:t>Отписване от кораба / Signing off</w:t>
                      </w:r>
                    </w:p>
                    <w:p w:rsidR="001662FF" w:rsidRPr="00345C94" w:rsidRDefault="001662FF" w:rsidP="00453CEF">
                      <w:pPr>
                        <w:spacing w:before="60"/>
                        <w:rPr>
                          <w:sz w:val="14"/>
                          <w:szCs w:val="14"/>
                          <w:lang w:val="ru-RU"/>
                        </w:rPr>
                      </w:pPr>
                      <w:r w:rsidRPr="001D4BBD">
                        <w:rPr>
                          <w:sz w:val="14"/>
                          <w:szCs w:val="14"/>
                        </w:rPr>
                        <w:t xml:space="preserve">Дата на освобождаване от длъжност (ден, месец, година) </w:t>
                      </w:r>
                      <w:r w:rsidRPr="00345C94">
                        <w:rPr>
                          <w:sz w:val="14"/>
                          <w:szCs w:val="14"/>
                          <w:lang w:val="ru-RU"/>
                        </w:rPr>
                        <w:t>/</w:t>
                      </w:r>
                    </w:p>
                    <w:p w:rsidR="001662FF" w:rsidRPr="001D4BBD" w:rsidRDefault="001662FF" w:rsidP="00453CEF">
                      <w:pPr>
                        <w:rPr>
                          <w:sz w:val="14"/>
                          <w:szCs w:val="14"/>
                        </w:rPr>
                      </w:pPr>
                      <w:r w:rsidRPr="001D4BBD">
                        <w:rPr>
                          <w:sz w:val="14"/>
                          <w:szCs w:val="14"/>
                        </w:rPr>
                        <w:t xml:space="preserve">Date of duties discharge (day, month, year): </w:t>
                      </w:r>
                      <w:r w:rsidRPr="001D4BBD">
                        <w:rPr>
                          <w:sz w:val="14"/>
                          <w:szCs w:val="14"/>
                          <w:lang w:val="en-US"/>
                        </w:rPr>
                        <w:t>...</w:t>
                      </w:r>
                      <w:r w:rsidRPr="001D4BBD">
                        <w:rPr>
                          <w:sz w:val="14"/>
                          <w:szCs w:val="14"/>
                        </w:rPr>
                        <w:t>………………</w:t>
                      </w:r>
                      <w:r>
                        <w:rPr>
                          <w:sz w:val="14"/>
                          <w:szCs w:val="14"/>
                          <w:lang w:val="en-US"/>
                        </w:rPr>
                        <w:t>….</w:t>
                      </w:r>
                      <w:r w:rsidRPr="001D4BBD">
                        <w:rPr>
                          <w:sz w:val="14"/>
                          <w:szCs w:val="14"/>
                        </w:rPr>
                        <w:t>……</w:t>
                      </w:r>
                      <w:r>
                        <w:rPr>
                          <w:sz w:val="14"/>
                          <w:szCs w:val="14"/>
                          <w:lang w:val="en-US"/>
                        </w:rPr>
                        <w:t>.</w:t>
                      </w:r>
                      <w:r w:rsidRPr="001D4BBD">
                        <w:rPr>
                          <w:sz w:val="14"/>
                          <w:szCs w:val="14"/>
                        </w:rPr>
                        <w:t>…......</w:t>
                      </w:r>
                    </w:p>
                    <w:p w:rsidR="001662FF" w:rsidRPr="001D4BBD" w:rsidRDefault="001662FF" w:rsidP="00453CEF">
                      <w:pPr>
                        <w:spacing w:before="80"/>
                        <w:rPr>
                          <w:sz w:val="14"/>
                          <w:szCs w:val="14"/>
                        </w:rPr>
                      </w:pPr>
                      <w:r w:rsidRPr="001D4BBD">
                        <w:rPr>
                          <w:sz w:val="14"/>
                          <w:szCs w:val="14"/>
                        </w:rPr>
                        <w:t>В (пристанище) / in (port): ……………………………</w:t>
                      </w:r>
                      <w:r w:rsidRPr="00345C94">
                        <w:rPr>
                          <w:sz w:val="14"/>
                          <w:szCs w:val="14"/>
                          <w:lang w:val="ru-RU"/>
                        </w:rPr>
                        <w:t>……….</w:t>
                      </w:r>
                      <w:r w:rsidRPr="001D4BBD">
                        <w:rPr>
                          <w:sz w:val="14"/>
                          <w:szCs w:val="14"/>
                        </w:rPr>
                        <w:t>………</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Район на плаване / Vessel’s trade area: ………………</w:t>
                      </w:r>
                      <w:r w:rsidRPr="00345C94">
                        <w:rPr>
                          <w:sz w:val="14"/>
                          <w:szCs w:val="14"/>
                          <w:lang w:val="ru-RU"/>
                        </w:rPr>
                        <w:t>………..</w:t>
                      </w:r>
                      <w:r w:rsidRPr="001D4BBD">
                        <w:rPr>
                          <w:sz w:val="14"/>
                          <w:szCs w:val="14"/>
                        </w:rPr>
                        <w:t>……</w:t>
                      </w:r>
                      <w:r w:rsidRPr="00345C94">
                        <w:rPr>
                          <w:sz w:val="14"/>
                          <w:szCs w:val="14"/>
                          <w:lang w:val="ru-RU"/>
                        </w:rPr>
                        <w:t>.</w:t>
                      </w:r>
                      <w:r w:rsidRPr="001D4BBD">
                        <w:rPr>
                          <w:sz w:val="14"/>
                          <w:szCs w:val="14"/>
                        </w:rPr>
                        <w:t>……...</w:t>
                      </w:r>
                    </w:p>
                    <w:p w:rsidR="001662FF" w:rsidRPr="001D4BBD" w:rsidRDefault="001662FF" w:rsidP="00453CEF">
                      <w:pPr>
                        <w:spacing w:before="80"/>
                        <w:rPr>
                          <w:sz w:val="14"/>
                          <w:szCs w:val="14"/>
                        </w:rPr>
                      </w:pPr>
                      <w:r w:rsidRPr="001D4BBD">
                        <w:rPr>
                          <w:sz w:val="14"/>
                          <w:szCs w:val="14"/>
                        </w:rPr>
                        <w:t>…………………………………………………………………</w:t>
                      </w:r>
                      <w:r w:rsidRPr="00345C94">
                        <w:rPr>
                          <w:sz w:val="14"/>
                          <w:szCs w:val="14"/>
                          <w:lang w:val="ru-RU"/>
                        </w:rPr>
                        <w:t>…………</w:t>
                      </w:r>
                      <w:r w:rsidRPr="001D4BBD">
                        <w:rPr>
                          <w:sz w:val="14"/>
                          <w:szCs w:val="14"/>
                        </w:rPr>
                        <w:t>……</w:t>
                      </w:r>
                    </w:p>
                    <w:p w:rsidR="001662FF" w:rsidRPr="001D4BBD" w:rsidRDefault="001662FF" w:rsidP="00453CEF">
                      <w:pPr>
                        <w:spacing w:before="40"/>
                        <w:rPr>
                          <w:sz w:val="14"/>
                          <w:szCs w:val="14"/>
                        </w:rPr>
                      </w:pPr>
                      <w:r w:rsidRPr="001D4BBD">
                        <w:rPr>
                          <w:sz w:val="14"/>
                          <w:szCs w:val="14"/>
                        </w:rPr>
                        <w:t>Бележки на капитана при освобождаване от длъжност / Master’s remarks on duties discharge: ………………………</w:t>
                      </w:r>
                      <w:r w:rsidRPr="00345C94">
                        <w:rPr>
                          <w:sz w:val="14"/>
                          <w:szCs w:val="14"/>
                          <w:lang w:val="ru-RU"/>
                        </w:rPr>
                        <w:t>……………………………..</w:t>
                      </w:r>
                      <w:r w:rsidRPr="001D4BBD">
                        <w:rPr>
                          <w:sz w:val="14"/>
                          <w:szCs w:val="14"/>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4"/>
                          <w:szCs w:val="14"/>
                          <w:lang w:val="ru-RU"/>
                        </w:rPr>
                      </w:pPr>
                      <w:r w:rsidRPr="001D4BBD">
                        <w:rPr>
                          <w:sz w:val="14"/>
                          <w:szCs w:val="14"/>
                        </w:rPr>
                        <w:t>………………………………………………………………</w:t>
                      </w:r>
                      <w:r>
                        <w:rPr>
                          <w:sz w:val="14"/>
                          <w:szCs w:val="14"/>
                        </w:rPr>
                        <w:t>…</w:t>
                      </w:r>
                      <w:r w:rsidRPr="00345C94">
                        <w:rPr>
                          <w:sz w:val="14"/>
                          <w:szCs w:val="14"/>
                          <w:lang w:val="ru-RU"/>
                        </w:rPr>
                        <w:t>…..……...</w:t>
                      </w:r>
                      <w:r w:rsidRPr="001D4BBD">
                        <w:rPr>
                          <w:sz w:val="14"/>
                          <w:szCs w:val="14"/>
                        </w:rPr>
                        <w:t>.</w:t>
                      </w:r>
                      <w:r w:rsidRPr="00345C94">
                        <w:rPr>
                          <w:sz w:val="14"/>
                          <w:szCs w:val="14"/>
                          <w:lang w:val="ru-RU"/>
                        </w:rPr>
                        <w:t>.....</w:t>
                      </w:r>
                    </w:p>
                    <w:p w:rsidR="001662FF" w:rsidRPr="00345C94" w:rsidRDefault="001662FF" w:rsidP="00453CEF">
                      <w:pPr>
                        <w:spacing w:before="60"/>
                        <w:rPr>
                          <w:sz w:val="12"/>
                          <w:szCs w:val="12"/>
                          <w:lang w:val="ru-RU"/>
                        </w:rPr>
                      </w:pPr>
                      <w:r w:rsidRPr="0045234E">
                        <w:rPr>
                          <w:sz w:val="12"/>
                          <w:szCs w:val="12"/>
                        </w:rPr>
                        <w:t xml:space="preserve">Име, фамилия, подпис и печат / </w:t>
                      </w:r>
                    </w:p>
                    <w:p w:rsidR="001662FF" w:rsidRPr="00C63256" w:rsidRDefault="001662FF" w:rsidP="00453CEF">
                      <w:pPr>
                        <w:rPr>
                          <w:sz w:val="16"/>
                          <w:szCs w:val="16"/>
                        </w:rPr>
                      </w:pPr>
                      <w:r w:rsidRPr="0045234E">
                        <w:rPr>
                          <w:sz w:val="12"/>
                          <w:szCs w:val="12"/>
                        </w:rPr>
                        <w:t>First and lats name, signature and stamp</w:t>
                      </w:r>
                      <w:r w:rsidRPr="001D4BBD">
                        <w:rPr>
                          <w:sz w:val="14"/>
                          <w:szCs w:val="14"/>
                        </w:rPr>
                        <w:t>:</w:t>
                      </w:r>
                      <w:r>
                        <w:rPr>
                          <w:sz w:val="14"/>
                          <w:szCs w:val="14"/>
                          <w:lang w:val="en-US"/>
                        </w:rPr>
                        <w:t xml:space="preserve"> </w:t>
                      </w:r>
                      <w:r w:rsidRPr="001D4BBD">
                        <w:rPr>
                          <w:sz w:val="14"/>
                          <w:szCs w:val="14"/>
                        </w:rPr>
                        <w:t>…………………………</w:t>
                      </w:r>
                      <w:r>
                        <w:rPr>
                          <w:sz w:val="14"/>
                          <w:szCs w:val="14"/>
                          <w:lang w:val="en-US"/>
                        </w:rPr>
                        <w:t>…….</w:t>
                      </w:r>
                      <w:r w:rsidRPr="001D4BBD">
                        <w:rPr>
                          <w:sz w:val="14"/>
                          <w:szCs w:val="14"/>
                        </w:rPr>
                        <w:t>………</w:t>
                      </w:r>
                      <w:r>
                        <w:rPr>
                          <w:sz w:val="14"/>
                          <w:szCs w:val="14"/>
                          <w:lang w:val="en-US"/>
                        </w:rPr>
                        <w:t>.</w:t>
                      </w:r>
                      <w:r w:rsidRPr="001D4BBD">
                        <w:rPr>
                          <w:sz w:val="14"/>
                          <w:szCs w:val="14"/>
                        </w:rPr>
                        <w:t>…</w:t>
                      </w:r>
                    </w:p>
                    <w:p w:rsidR="001662FF" w:rsidRPr="001D4BBD" w:rsidRDefault="001662FF" w:rsidP="00453CEF">
                      <w:pPr>
                        <w:spacing w:before="60"/>
                        <w:rPr>
                          <w:sz w:val="14"/>
                          <w:szCs w:val="14"/>
                        </w:rPr>
                      </w:pPr>
                    </w:p>
                    <w:p w:rsidR="001662FF" w:rsidRPr="00335382" w:rsidRDefault="001662FF" w:rsidP="00453CEF">
                      <w:pPr>
                        <w:spacing w:before="60"/>
                        <w:jc w:val="right"/>
                        <w:rPr>
                          <w:sz w:val="20"/>
                          <w:szCs w:val="20"/>
                        </w:rPr>
                      </w:pPr>
                      <w:r w:rsidRPr="00335382">
                        <w:rPr>
                          <w:sz w:val="20"/>
                          <w:szCs w:val="20"/>
                        </w:rPr>
                        <w:t>8</w:t>
                      </w: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D07C7E" w:rsidP="00453CEF">
      <w:pPr>
        <w:ind w:firstLine="720"/>
      </w:pPr>
      <w:r>
        <w:rPr>
          <w:noProof/>
        </w:rPr>
        <mc:AlternateContent>
          <mc:Choice Requires="wps">
            <w:drawing>
              <wp:anchor distT="4294967294" distB="4294967294" distL="114300" distR="114300" simplePos="0" relativeHeight="251739136" behindDoc="0" locked="0" layoutInCell="1" allowOverlap="1" wp14:anchorId="5DB3052F">
                <wp:simplePos x="0" y="0"/>
                <wp:positionH relativeFrom="column">
                  <wp:posOffset>3489960</wp:posOffset>
                </wp:positionH>
                <wp:positionV relativeFrom="paragraph">
                  <wp:posOffset>102234</wp:posOffset>
                </wp:positionV>
                <wp:extent cx="2762250" cy="0"/>
                <wp:effectExtent l="0" t="0" r="0" b="0"/>
                <wp:wrapNone/>
                <wp:docPr id="6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3C249" id="Line 191"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4.8pt,8.05pt" to="49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hTFQIAACs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" strokeweight=".25pt"/>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AF2DE4" w:rsidRPr="00140209" w:rsidRDefault="00AF2DE4" w:rsidP="00453CEF">
      <w:pPr>
        <w:ind w:firstLine="720"/>
        <w:rPr>
          <w:sz w:val="16"/>
          <w:szCs w:val="16"/>
        </w:rPr>
      </w:pPr>
    </w:p>
    <w:p w:rsidR="00AF2DE4" w:rsidRPr="00140209" w:rsidRDefault="00AF2DE4" w:rsidP="00453CEF">
      <w:pPr>
        <w:ind w:firstLine="720"/>
        <w:rPr>
          <w:sz w:val="16"/>
          <w:szCs w:val="16"/>
        </w:rPr>
      </w:pPr>
    </w:p>
    <w:p w:rsidR="00AF2DE4" w:rsidRPr="00140209" w:rsidRDefault="00D07C7E" w:rsidP="00453CEF">
      <w:pPr>
        <w:ind w:firstLine="720"/>
        <w:rPr>
          <w:sz w:val="16"/>
          <w:szCs w:val="16"/>
        </w:rPr>
      </w:pPr>
      <w:r>
        <w:rPr>
          <w:noProof/>
        </w:rPr>
        <mc:AlternateContent>
          <mc:Choice Requires="wps">
            <w:drawing>
              <wp:anchor distT="0" distB="0" distL="114300" distR="114300" simplePos="0" relativeHeight="251740160" behindDoc="0" locked="0" layoutInCell="1" allowOverlap="1" wp14:anchorId="19DDBBFA">
                <wp:simplePos x="0" y="0"/>
                <wp:positionH relativeFrom="column">
                  <wp:posOffset>97155</wp:posOffset>
                </wp:positionH>
                <wp:positionV relativeFrom="paragraph">
                  <wp:posOffset>151130</wp:posOffset>
                </wp:positionV>
                <wp:extent cx="2053590" cy="342900"/>
                <wp:effectExtent l="0" t="0" r="3810" b="0"/>
                <wp:wrapNone/>
                <wp:docPr id="6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342900"/>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DBBFA" id="Text Box 192" o:spid="_x0000_s1032" type="#_x0000_t202" style="position:absolute;left:0;text-align:left;margin-left:7.65pt;margin-top:11.9pt;width:161.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BAF55EC">
                <wp:simplePos x="0" y="0"/>
                <wp:positionH relativeFrom="column">
                  <wp:posOffset>5324475</wp:posOffset>
                </wp:positionH>
                <wp:positionV relativeFrom="paragraph">
                  <wp:posOffset>218440</wp:posOffset>
                </wp:positionV>
                <wp:extent cx="2095500" cy="346710"/>
                <wp:effectExtent l="0" t="0" r="0" b="0"/>
                <wp:wrapNone/>
                <wp:docPr id="6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6710"/>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F55EC" id="Text Box 193" o:spid="_x0000_s1033" type="#_x0000_t202" style="position:absolute;left:0;text-align:left;margin-left:419.25pt;margin-top:17.2pt;width:165pt;height:27.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p>
    <w:p w:rsidR="00AF2DE4" w:rsidRPr="00140209" w:rsidRDefault="00AF2DE4" w:rsidP="00453CEF">
      <w:pPr>
        <w:ind w:firstLine="720"/>
        <w:rPr>
          <w:sz w:val="16"/>
          <w:szCs w:val="16"/>
        </w:rPr>
      </w:pPr>
    </w:p>
    <w:p w:rsidR="00132F86" w:rsidRPr="00140209" w:rsidRDefault="00132F86" w:rsidP="00453CEF">
      <w:pPr>
        <w:ind w:firstLine="720"/>
        <w:rPr>
          <w:sz w:val="16"/>
          <w:szCs w:val="16"/>
        </w:rPr>
      </w:pPr>
    </w:p>
    <w:p w:rsidR="00AF2DE4" w:rsidRPr="00140209" w:rsidRDefault="00AF2DE4" w:rsidP="00453CEF">
      <w:pPr>
        <w:ind w:firstLine="720"/>
        <w:rPr>
          <w:i/>
        </w:rPr>
      </w:pPr>
    </w:p>
    <w:p w:rsidR="00132F86" w:rsidRPr="00140209" w:rsidRDefault="00132F86" w:rsidP="00453CEF">
      <w:pPr>
        <w:ind w:firstLine="720"/>
      </w:pPr>
      <w:r w:rsidRPr="00140209">
        <w:rPr>
          <w:i/>
        </w:rPr>
        <w:t xml:space="preserve">     Страница 30                                                                   Страница 31                                                       </w:t>
      </w:r>
    </w:p>
    <w:p w:rsidR="00132F86" w:rsidRPr="00140209" w:rsidRDefault="00D07C7E" w:rsidP="00453CEF">
      <w:pPr>
        <w:ind w:firstLine="720"/>
      </w:pPr>
      <w:r>
        <w:rPr>
          <w:noProof/>
        </w:rPr>
        <mc:AlternateContent>
          <mc:Choice Requires="wps">
            <w:drawing>
              <wp:anchor distT="0" distB="0" distL="114300" distR="114300" simplePos="0" relativeHeight="251748352" behindDoc="0" locked="0" layoutInCell="1" allowOverlap="1" wp14:anchorId="7F9EE662">
                <wp:simplePos x="0" y="0"/>
                <wp:positionH relativeFrom="column">
                  <wp:posOffset>3299460</wp:posOffset>
                </wp:positionH>
                <wp:positionV relativeFrom="paragraph">
                  <wp:posOffset>65405</wp:posOffset>
                </wp:positionV>
                <wp:extent cx="3234690" cy="5189855"/>
                <wp:effectExtent l="0" t="0" r="3810" b="0"/>
                <wp:wrapNone/>
                <wp:docPr id="6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189855"/>
                        </a:xfrm>
                        <a:prstGeom prst="rect">
                          <a:avLst/>
                        </a:prstGeom>
                        <a:solidFill>
                          <a:srgbClr val="FFFFFF"/>
                        </a:solidFill>
                        <a:ln w="9525">
                          <a:solidFill>
                            <a:srgbClr val="000000"/>
                          </a:solidFill>
                          <a:miter lim="800000"/>
                          <a:headEnd/>
                          <a:tailEnd/>
                        </a:ln>
                      </wps:spPr>
                      <wps:txbx>
                        <w:txbxContent>
                          <w:p w:rsidR="001662FF" w:rsidRPr="009F3A30" w:rsidRDefault="001662FF" w:rsidP="00453CEF">
                            <w:pPr>
                              <w:jc w:val="center"/>
                              <w:rPr>
                                <w:b/>
                                <w:sz w:val="6"/>
                                <w:szCs w:val="6"/>
                                <w:lang w:val="en-US"/>
                              </w:rPr>
                            </w:pPr>
                          </w:p>
                          <w:p w:rsidR="001662FF" w:rsidRDefault="001662FF" w:rsidP="00453CEF">
                            <w:pPr>
                              <w:jc w:val="center"/>
                              <w:rPr>
                                <w:b/>
                                <w:sz w:val="15"/>
                                <w:szCs w:val="15"/>
                                <w:lang w:val="en-US"/>
                              </w:rPr>
                            </w:pPr>
                          </w:p>
                          <w:p w:rsidR="001662FF" w:rsidRPr="00DC6FDC" w:rsidRDefault="001662FF" w:rsidP="00453CEF">
                            <w:pPr>
                              <w:jc w:val="center"/>
                              <w:rPr>
                                <w:b/>
                                <w:sz w:val="16"/>
                                <w:szCs w:val="16"/>
                              </w:rPr>
                            </w:pPr>
                            <w:r w:rsidRPr="00DC6FDC">
                              <w:rPr>
                                <w:b/>
                                <w:sz w:val="16"/>
                                <w:szCs w:val="16"/>
                              </w:rPr>
                              <w:t>Указания за вписване</w:t>
                            </w:r>
                          </w:p>
                          <w:p w:rsidR="001662FF" w:rsidRPr="00DC6FDC" w:rsidRDefault="001662FF" w:rsidP="00453CEF">
                            <w:pPr>
                              <w:jc w:val="center"/>
                              <w:rPr>
                                <w:b/>
                                <w:sz w:val="16"/>
                                <w:szCs w:val="16"/>
                              </w:rPr>
                            </w:pPr>
                          </w:p>
                          <w:p w:rsidR="001662FF" w:rsidRPr="00345C94" w:rsidRDefault="001662FF" w:rsidP="00132F86">
                            <w:pPr>
                              <w:numPr>
                                <w:ilvl w:val="0"/>
                                <w:numId w:val="7"/>
                              </w:numPr>
                              <w:tabs>
                                <w:tab w:val="clear" w:pos="360"/>
                              </w:tabs>
                              <w:spacing w:after="0" w:line="240" w:lineRule="auto"/>
                              <w:ind w:left="282" w:right="148" w:hanging="240"/>
                              <w:jc w:val="both"/>
                              <w:rPr>
                                <w:sz w:val="16"/>
                                <w:szCs w:val="16"/>
                                <w:lang w:val="ru-RU"/>
                              </w:rPr>
                            </w:pPr>
                            <w:r w:rsidRPr="00DC6FDC">
                              <w:rPr>
                                <w:sz w:val="16"/>
                                <w:szCs w:val="16"/>
                              </w:rPr>
                              <w:t>В раздел „Правоспособности” записи извършват служители на ИА „Морска администрация” при:</w:t>
                            </w:r>
                          </w:p>
                          <w:p w:rsidR="001662FF" w:rsidRPr="00DC6FDC" w:rsidRDefault="001662FF" w:rsidP="00132F86">
                            <w:pPr>
                              <w:numPr>
                                <w:ilvl w:val="0"/>
                                <w:numId w:val="8"/>
                              </w:numPr>
                              <w:spacing w:after="0" w:line="240" w:lineRule="auto"/>
                              <w:ind w:right="148"/>
                              <w:jc w:val="both"/>
                              <w:rPr>
                                <w:sz w:val="16"/>
                                <w:szCs w:val="16"/>
                                <w:lang w:val="en-US"/>
                              </w:rPr>
                            </w:pPr>
                            <w:r w:rsidRPr="00DC6FDC">
                              <w:rPr>
                                <w:sz w:val="16"/>
                                <w:szCs w:val="16"/>
                              </w:rPr>
                              <w:t>първоначално придобиване на правоспособност;</w:t>
                            </w:r>
                          </w:p>
                          <w:p w:rsidR="001662FF" w:rsidRPr="00345C94" w:rsidRDefault="001662FF" w:rsidP="00132F86">
                            <w:pPr>
                              <w:numPr>
                                <w:ilvl w:val="0"/>
                                <w:numId w:val="8"/>
                              </w:numPr>
                              <w:spacing w:after="0" w:line="240" w:lineRule="auto"/>
                              <w:ind w:right="148"/>
                              <w:jc w:val="both"/>
                              <w:rPr>
                                <w:sz w:val="16"/>
                                <w:szCs w:val="16"/>
                                <w:lang w:val="ru-RU"/>
                              </w:rPr>
                            </w:pPr>
                            <w:r w:rsidRPr="00DC6FDC">
                              <w:rPr>
                                <w:sz w:val="16"/>
                                <w:szCs w:val="16"/>
                              </w:rPr>
                              <w:t>придобиване на следваща или нова правоспособност;</w:t>
                            </w:r>
                          </w:p>
                          <w:p w:rsidR="001662FF" w:rsidRPr="00DC6FDC" w:rsidRDefault="001662FF" w:rsidP="00132F86">
                            <w:pPr>
                              <w:numPr>
                                <w:ilvl w:val="0"/>
                                <w:numId w:val="8"/>
                              </w:numPr>
                              <w:spacing w:after="0" w:line="240" w:lineRule="auto"/>
                              <w:ind w:right="148"/>
                              <w:jc w:val="both"/>
                              <w:rPr>
                                <w:sz w:val="16"/>
                                <w:szCs w:val="16"/>
                                <w:lang w:val="en-US"/>
                              </w:rPr>
                            </w:pPr>
                            <w:r w:rsidRPr="00DC6FDC">
                              <w:rPr>
                                <w:sz w:val="16"/>
                                <w:szCs w:val="16"/>
                              </w:rPr>
                              <w:t>отнемане на правоспособност;</w:t>
                            </w:r>
                          </w:p>
                          <w:p w:rsidR="001662FF" w:rsidRPr="001B2C06" w:rsidRDefault="001662FF" w:rsidP="00132F86">
                            <w:pPr>
                              <w:numPr>
                                <w:ilvl w:val="0"/>
                                <w:numId w:val="8"/>
                              </w:numPr>
                              <w:spacing w:after="0" w:line="240" w:lineRule="auto"/>
                              <w:ind w:right="148"/>
                              <w:jc w:val="both"/>
                              <w:rPr>
                                <w:sz w:val="16"/>
                                <w:szCs w:val="16"/>
                                <w:lang w:val="ru-RU"/>
                              </w:rPr>
                            </w:pPr>
                            <w:r w:rsidRPr="00DC6FDC">
                              <w:rPr>
                                <w:sz w:val="16"/>
                                <w:szCs w:val="16"/>
                              </w:rPr>
                              <w:t>наложени ограничения на лицето да заема определена длъжност.</w:t>
                            </w:r>
                          </w:p>
                          <w:p w:rsidR="001662FF" w:rsidRPr="00345C94" w:rsidRDefault="001662FF" w:rsidP="00132F86">
                            <w:pPr>
                              <w:numPr>
                                <w:ilvl w:val="0"/>
                                <w:numId w:val="8"/>
                              </w:numPr>
                              <w:spacing w:after="0" w:line="240" w:lineRule="auto"/>
                              <w:ind w:right="148"/>
                              <w:jc w:val="both"/>
                              <w:rPr>
                                <w:sz w:val="16"/>
                                <w:szCs w:val="16"/>
                                <w:lang w:val="ru-RU"/>
                              </w:rPr>
                            </w:pPr>
                            <w:r>
                              <w:rPr>
                                <w:sz w:val="16"/>
                                <w:szCs w:val="16"/>
                              </w:rPr>
                              <w:t>Преиздаване на свидетелство за правоспособност на лицето.</w:t>
                            </w:r>
                          </w:p>
                          <w:p w:rsidR="001662FF" w:rsidRPr="00345C94" w:rsidRDefault="001662FF" w:rsidP="00132F86">
                            <w:pPr>
                              <w:numPr>
                                <w:ilvl w:val="0"/>
                                <w:numId w:val="7"/>
                              </w:numPr>
                              <w:tabs>
                                <w:tab w:val="clear" w:pos="360"/>
                              </w:tabs>
                              <w:spacing w:after="0" w:line="240" w:lineRule="auto"/>
                              <w:ind w:left="282" w:right="148" w:hanging="258"/>
                              <w:jc w:val="both"/>
                              <w:rPr>
                                <w:sz w:val="16"/>
                                <w:szCs w:val="16"/>
                                <w:lang w:val="ru-RU"/>
                              </w:rPr>
                            </w:pPr>
                            <w:r w:rsidRPr="00DC6FDC">
                              <w:rPr>
                                <w:sz w:val="16"/>
                                <w:szCs w:val="16"/>
                              </w:rPr>
                              <w:t xml:space="preserve">В раздел „Записване на кораба” записи може да извършва само капитанът при постъпване на кораба, като попълва данните в съответствие с корабните документи; </w:t>
                            </w:r>
                          </w:p>
                          <w:p w:rsidR="001662FF" w:rsidRPr="00DC6FDC" w:rsidRDefault="001662FF" w:rsidP="00132F86">
                            <w:pPr>
                              <w:numPr>
                                <w:ilvl w:val="0"/>
                                <w:numId w:val="7"/>
                              </w:numPr>
                              <w:tabs>
                                <w:tab w:val="clear" w:pos="360"/>
                              </w:tabs>
                              <w:spacing w:after="0" w:line="240" w:lineRule="auto"/>
                              <w:ind w:left="282" w:right="148" w:hanging="252"/>
                              <w:jc w:val="both"/>
                              <w:rPr>
                                <w:sz w:val="16"/>
                                <w:szCs w:val="16"/>
                              </w:rPr>
                            </w:pPr>
                            <w:r w:rsidRPr="00DC6FDC">
                              <w:rPr>
                                <w:sz w:val="16"/>
                                <w:szCs w:val="16"/>
                              </w:rPr>
                              <w:t>В раздел „Отписване от кораба” записи извършва капитанът на кораба, като попълва изискуемите данни. В частта за „Бележки на капитана при освоб</w:t>
                            </w:r>
                            <w:r>
                              <w:rPr>
                                <w:sz w:val="16"/>
                                <w:szCs w:val="16"/>
                              </w:rPr>
                              <w:t xml:space="preserve">ождаване от длъжност” капитанът може да </w:t>
                            </w:r>
                            <w:r w:rsidRPr="00DC6FDC">
                              <w:rPr>
                                <w:sz w:val="16"/>
                                <w:szCs w:val="16"/>
                              </w:rPr>
                              <w:t>вписва кратка оценка за работата на лицето относно:</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изпълнение на служебните задължения – лошо, добро, много добро;</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дисциплина - лоша, добра, много добра;</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употреба на алкохол/упойващи вещества – да / не;</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промоция по време на рейс – да / не, на каква длъжност.</w:t>
                            </w:r>
                          </w:p>
                          <w:p w:rsidR="001662FF" w:rsidRPr="00DC6FDC" w:rsidRDefault="001662FF" w:rsidP="00132F86">
                            <w:pPr>
                              <w:numPr>
                                <w:ilvl w:val="0"/>
                                <w:numId w:val="7"/>
                              </w:numPr>
                              <w:tabs>
                                <w:tab w:val="clear" w:pos="360"/>
                              </w:tabs>
                              <w:spacing w:after="0" w:line="240" w:lineRule="auto"/>
                              <w:ind w:left="288" w:right="148" w:hanging="246"/>
                              <w:jc w:val="both"/>
                              <w:rPr>
                                <w:sz w:val="16"/>
                                <w:szCs w:val="16"/>
                              </w:rPr>
                            </w:pPr>
                            <w:r w:rsidRPr="00DC6FDC">
                              <w:rPr>
                                <w:sz w:val="16"/>
                                <w:szCs w:val="16"/>
                              </w:rPr>
                              <w:t>Всички данни се попълват на ръка четливо с печатни букви и се поставя печата на кораба или корабопритежателя.</w:t>
                            </w:r>
                          </w:p>
                          <w:p w:rsidR="001662FF" w:rsidRPr="00DC6FDC" w:rsidRDefault="001662FF" w:rsidP="00132F86">
                            <w:pPr>
                              <w:numPr>
                                <w:ilvl w:val="0"/>
                                <w:numId w:val="7"/>
                              </w:numPr>
                              <w:tabs>
                                <w:tab w:val="clear" w:pos="360"/>
                              </w:tabs>
                              <w:spacing w:after="0" w:line="240" w:lineRule="auto"/>
                              <w:ind w:left="288" w:right="148" w:hanging="258"/>
                              <w:jc w:val="both"/>
                              <w:rPr>
                                <w:sz w:val="16"/>
                                <w:szCs w:val="16"/>
                              </w:rPr>
                            </w:pPr>
                            <w:r w:rsidRPr="00DC6FDC">
                              <w:rPr>
                                <w:sz w:val="16"/>
                                <w:szCs w:val="16"/>
                              </w:rPr>
                              <w:t>В раздели „Записване на кораба”</w:t>
                            </w:r>
                            <w:r>
                              <w:rPr>
                                <w:sz w:val="16"/>
                                <w:szCs w:val="16"/>
                              </w:rPr>
                              <w:t xml:space="preserve"> и „Отписване от кораба” подписът</w:t>
                            </w:r>
                            <w:r w:rsidRPr="00DC6FDC">
                              <w:rPr>
                                <w:sz w:val="16"/>
                                <w:szCs w:val="16"/>
                              </w:rPr>
                              <w:t xml:space="preserve"> следва да е придружен от име и фамилия, изписани с печатни букви.</w:t>
                            </w:r>
                          </w:p>
                          <w:p w:rsidR="001662FF" w:rsidRPr="00345C94" w:rsidRDefault="001662FF" w:rsidP="00132F86">
                            <w:pPr>
                              <w:numPr>
                                <w:ilvl w:val="0"/>
                                <w:numId w:val="7"/>
                              </w:numPr>
                              <w:tabs>
                                <w:tab w:val="clear" w:pos="360"/>
                              </w:tabs>
                              <w:spacing w:after="0" w:line="240" w:lineRule="auto"/>
                              <w:ind w:left="282" w:right="148" w:hanging="240"/>
                              <w:jc w:val="both"/>
                              <w:rPr>
                                <w:sz w:val="16"/>
                                <w:szCs w:val="16"/>
                                <w:lang w:val="ru-RU"/>
                              </w:rPr>
                            </w:pPr>
                            <w:r w:rsidRPr="00DC6FDC">
                              <w:rPr>
                                <w:sz w:val="16"/>
                                <w:szCs w:val="16"/>
                              </w:rPr>
                              <w:t>При грешка в попълване на данните, корекция се прави от този, който я е до пуснал, като същият се подписва непосредствено до нанесената поправка.</w:t>
                            </w:r>
                          </w:p>
                          <w:p w:rsidR="001662FF" w:rsidRPr="00345C94" w:rsidRDefault="001662FF" w:rsidP="00453CEF">
                            <w:pPr>
                              <w:spacing w:before="60"/>
                              <w:rPr>
                                <w:sz w:val="16"/>
                                <w:szCs w:val="16"/>
                                <w:lang w:val="ru-RU"/>
                              </w:rPr>
                            </w:pPr>
                          </w:p>
                          <w:p w:rsidR="001662FF" w:rsidRPr="00345C94" w:rsidRDefault="001662FF" w:rsidP="00453CEF">
                            <w:pPr>
                              <w:jc w:val="both"/>
                              <w:rPr>
                                <w:sz w:val="15"/>
                                <w:szCs w:val="15"/>
                                <w:lang w:val="ru-RU"/>
                              </w:rPr>
                            </w:pPr>
                          </w:p>
                          <w:p w:rsidR="001662FF" w:rsidRPr="00345C94" w:rsidRDefault="001662FF" w:rsidP="00453CEF">
                            <w:pPr>
                              <w:jc w:val="both"/>
                              <w:rPr>
                                <w:sz w:val="15"/>
                                <w:szCs w:val="15"/>
                                <w:lang w:val="ru-RU"/>
                              </w:rPr>
                            </w:pPr>
                          </w:p>
                          <w:p w:rsidR="001662FF" w:rsidRPr="00314A3E" w:rsidRDefault="001662FF" w:rsidP="00453CEF">
                            <w:pPr>
                              <w:ind w:left="3540" w:firstLine="708"/>
                              <w:rPr>
                                <w:sz w:val="20"/>
                                <w:szCs w:val="20"/>
                              </w:rPr>
                            </w:pPr>
                            <w:r w:rsidRPr="00345C94">
                              <w:rPr>
                                <w:sz w:val="20"/>
                                <w:szCs w:val="20"/>
                                <w:lang w:val="ru-RU"/>
                              </w:rPr>
                              <w:t xml:space="preserve">  </w:t>
                            </w:r>
                            <w:r>
                              <w:rPr>
                                <w:sz w:val="20"/>
                                <w:szCs w:val="20"/>
                                <w:lang w:val="en-US"/>
                              </w:rPr>
                              <w:t>3</w:t>
                            </w: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E662" id="Text Box 200" o:spid="_x0000_s1034" type="#_x0000_t202" style="position:absolute;left:0;text-align:left;margin-left:259.8pt;margin-top:5.15pt;width:254.7pt;height:40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6tLwIAAFsEAAAOAAAAZHJzL2Uyb0RvYy54bWysVNtu2zAMfR+wfxD0vjhJ4yw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">
                <v:textbox>
                  <w:txbxContent>
                    <w:p w:rsidR="001662FF" w:rsidRPr="009F3A30" w:rsidRDefault="001662FF" w:rsidP="00453CEF">
                      <w:pPr>
                        <w:jc w:val="center"/>
                        <w:rPr>
                          <w:b/>
                          <w:sz w:val="6"/>
                          <w:szCs w:val="6"/>
                          <w:lang w:val="en-US"/>
                        </w:rPr>
                      </w:pPr>
                    </w:p>
                    <w:p w:rsidR="001662FF" w:rsidRDefault="001662FF" w:rsidP="00453CEF">
                      <w:pPr>
                        <w:jc w:val="center"/>
                        <w:rPr>
                          <w:b/>
                          <w:sz w:val="15"/>
                          <w:szCs w:val="15"/>
                          <w:lang w:val="en-US"/>
                        </w:rPr>
                      </w:pPr>
                    </w:p>
                    <w:p w:rsidR="001662FF" w:rsidRPr="00DC6FDC" w:rsidRDefault="001662FF" w:rsidP="00453CEF">
                      <w:pPr>
                        <w:jc w:val="center"/>
                        <w:rPr>
                          <w:b/>
                          <w:sz w:val="16"/>
                          <w:szCs w:val="16"/>
                        </w:rPr>
                      </w:pPr>
                      <w:r w:rsidRPr="00DC6FDC">
                        <w:rPr>
                          <w:b/>
                          <w:sz w:val="16"/>
                          <w:szCs w:val="16"/>
                        </w:rPr>
                        <w:t>Указания за вписване</w:t>
                      </w:r>
                    </w:p>
                    <w:p w:rsidR="001662FF" w:rsidRPr="00DC6FDC" w:rsidRDefault="001662FF" w:rsidP="00453CEF">
                      <w:pPr>
                        <w:jc w:val="center"/>
                        <w:rPr>
                          <w:b/>
                          <w:sz w:val="16"/>
                          <w:szCs w:val="16"/>
                        </w:rPr>
                      </w:pPr>
                    </w:p>
                    <w:p w:rsidR="001662FF" w:rsidRPr="00345C94" w:rsidRDefault="001662FF" w:rsidP="00132F86">
                      <w:pPr>
                        <w:numPr>
                          <w:ilvl w:val="0"/>
                          <w:numId w:val="7"/>
                        </w:numPr>
                        <w:tabs>
                          <w:tab w:val="clear" w:pos="360"/>
                        </w:tabs>
                        <w:spacing w:after="0" w:line="240" w:lineRule="auto"/>
                        <w:ind w:left="282" w:right="148" w:hanging="240"/>
                        <w:jc w:val="both"/>
                        <w:rPr>
                          <w:sz w:val="16"/>
                          <w:szCs w:val="16"/>
                          <w:lang w:val="ru-RU"/>
                        </w:rPr>
                      </w:pPr>
                      <w:r w:rsidRPr="00DC6FDC">
                        <w:rPr>
                          <w:sz w:val="16"/>
                          <w:szCs w:val="16"/>
                        </w:rPr>
                        <w:t>В раздел „Правоспособности” записи извършват служители на ИА „Морска администрация” при:</w:t>
                      </w:r>
                    </w:p>
                    <w:p w:rsidR="001662FF" w:rsidRPr="00DC6FDC" w:rsidRDefault="001662FF" w:rsidP="00132F86">
                      <w:pPr>
                        <w:numPr>
                          <w:ilvl w:val="0"/>
                          <w:numId w:val="8"/>
                        </w:numPr>
                        <w:spacing w:after="0" w:line="240" w:lineRule="auto"/>
                        <w:ind w:right="148"/>
                        <w:jc w:val="both"/>
                        <w:rPr>
                          <w:sz w:val="16"/>
                          <w:szCs w:val="16"/>
                          <w:lang w:val="en-US"/>
                        </w:rPr>
                      </w:pPr>
                      <w:r w:rsidRPr="00DC6FDC">
                        <w:rPr>
                          <w:sz w:val="16"/>
                          <w:szCs w:val="16"/>
                        </w:rPr>
                        <w:t>първоначално придобиване на правоспособност;</w:t>
                      </w:r>
                    </w:p>
                    <w:p w:rsidR="001662FF" w:rsidRPr="00345C94" w:rsidRDefault="001662FF" w:rsidP="00132F86">
                      <w:pPr>
                        <w:numPr>
                          <w:ilvl w:val="0"/>
                          <w:numId w:val="8"/>
                        </w:numPr>
                        <w:spacing w:after="0" w:line="240" w:lineRule="auto"/>
                        <w:ind w:right="148"/>
                        <w:jc w:val="both"/>
                        <w:rPr>
                          <w:sz w:val="16"/>
                          <w:szCs w:val="16"/>
                          <w:lang w:val="ru-RU"/>
                        </w:rPr>
                      </w:pPr>
                      <w:r w:rsidRPr="00DC6FDC">
                        <w:rPr>
                          <w:sz w:val="16"/>
                          <w:szCs w:val="16"/>
                        </w:rPr>
                        <w:t>придобиване на следваща или нова правоспособност;</w:t>
                      </w:r>
                    </w:p>
                    <w:p w:rsidR="001662FF" w:rsidRPr="00DC6FDC" w:rsidRDefault="001662FF" w:rsidP="00132F86">
                      <w:pPr>
                        <w:numPr>
                          <w:ilvl w:val="0"/>
                          <w:numId w:val="8"/>
                        </w:numPr>
                        <w:spacing w:after="0" w:line="240" w:lineRule="auto"/>
                        <w:ind w:right="148"/>
                        <w:jc w:val="both"/>
                        <w:rPr>
                          <w:sz w:val="16"/>
                          <w:szCs w:val="16"/>
                          <w:lang w:val="en-US"/>
                        </w:rPr>
                      </w:pPr>
                      <w:r w:rsidRPr="00DC6FDC">
                        <w:rPr>
                          <w:sz w:val="16"/>
                          <w:szCs w:val="16"/>
                        </w:rPr>
                        <w:t>отнемане на правоспособност;</w:t>
                      </w:r>
                    </w:p>
                    <w:p w:rsidR="001662FF" w:rsidRPr="001B2C06" w:rsidRDefault="001662FF" w:rsidP="00132F86">
                      <w:pPr>
                        <w:numPr>
                          <w:ilvl w:val="0"/>
                          <w:numId w:val="8"/>
                        </w:numPr>
                        <w:spacing w:after="0" w:line="240" w:lineRule="auto"/>
                        <w:ind w:right="148"/>
                        <w:jc w:val="both"/>
                        <w:rPr>
                          <w:sz w:val="16"/>
                          <w:szCs w:val="16"/>
                          <w:lang w:val="ru-RU"/>
                        </w:rPr>
                      </w:pPr>
                      <w:r w:rsidRPr="00DC6FDC">
                        <w:rPr>
                          <w:sz w:val="16"/>
                          <w:szCs w:val="16"/>
                        </w:rPr>
                        <w:t>наложени ограничения на лицето да заема определена длъжност.</w:t>
                      </w:r>
                    </w:p>
                    <w:p w:rsidR="001662FF" w:rsidRPr="00345C94" w:rsidRDefault="001662FF" w:rsidP="00132F86">
                      <w:pPr>
                        <w:numPr>
                          <w:ilvl w:val="0"/>
                          <w:numId w:val="8"/>
                        </w:numPr>
                        <w:spacing w:after="0" w:line="240" w:lineRule="auto"/>
                        <w:ind w:right="148"/>
                        <w:jc w:val="both"/>
                        <w:rPr>
                          <w:sz w:val="16"/>
                          <w:szCs w:val="16"/>
                          <w:lang w:val="ru-RU"/>
                        </w:rPr>
                      </w:pPr>
                      <w:r>
                        <w:rPr>
                          <w:sz w:val="16"/>
                          <w:szCs w:val="16"/>
                        </w:rPr>
                        <w:t>Преиздаване на свидетелство за правоспособност на лицето.</w:t>
                      </w:r>
                    </w:p>
                    <w:p w:rsidR="001662FF" w:rsidRPr="00345C94" w:rsidRDefault="001662FF" w:rsidP="00132F86">
                      <w:pPr>
                        <w:numPr>
                          <w:ilvl w:val="0"/>
                          <w:numId w:val="7"/>
                        </w:numPr>
                        <w:tabs>
                          <w:tab w:val="clear" w:pos="360"/>
                        </w:tabs>
                        <w:spacing w:after="0" w:line="240" w:lineRule="auto"/>
                        <w:ind w:left="282" w:right="148" w:hanging="258"/>
                        <w:jc w:val="both"/>
                        <w:rPr>
                          <w:sz w:val="16"/>
                          <w:szCs w:val="16"/>
                          <w:lang w:val="ru-RU"/>
                        </w:rPr>
                      </w:pPr>
                      <w:r w:rsidRPr="00DC6FDC">
                        <w:rPr>
                          <w:sz w:val="16"/>
                          <w:szCs w:val="16"/>
                        </w:rPr>
                        <w:t xml:space="preserve">В раздел „Записване на кораба” записи може да извършва само капитанът при постъпване на кораба, като попълва данните в съответствие с корабните документи; </w:t>
                      </w:r>
                    </w:p>
                    <w:p w:rsidR="001662FF" w:rsidRPr="00DC6FDC" w:rsidRDefault="001662FF" w:rsidP="00132F86">
                      <w:pPr>
                        <w:numPr>
                          <w:ilvl w:val="0"/>
                          <w:numId w:val="7"/>
                        </w:numPr>
                        <w:tabs>
                          <w:tab w:val="clear" w:pos="360"/>
                        </w:tabs>
                        <w:spacing w:after="0" w:line="240" w:lineRule="auto"/>
                        <w:ind w:left="282" w:right="148" w:hanging="252"/>
                        <w:jc w:val="both"/>
                        <w:rPr>
                          <w:sz w:val="16"/>
                          <w:szCs w:val="16"/>
                        </w:rPr>
                      </w:pPr>
                      <w:r w:rsidRPr="00DC6FDC">
                        <w:rPr>
                          <w:sz w:val="16"/>
                          <w:szCs w:val="16"/>
                        </w:rPr>
                        <w:t>В раздел „Отписване от кораба” записи извършва капитанът на кораба, като попълва изискуемите данни. В частта за „Бележки на капитана при освоб</w:t>
                      </w:r>
                      <w:r>
                        <w:rPr>
                          <w:sz w:val="16"/>
                          <w:szCs w:val="16"/>
                        </w:rPr>
                        <w:t xml:space="preserve">ождаване от длъжност” капитанът може да </w:t>
                      </w:r>
                      <w:r w:rsidRPr="00DC6FDC">
                        <w:rPr>
                          <w:sz w:val="16"/>
                          <w:szCs w:val="16"/>
                        </w:rPr>
                        <w:t>вписва кратка оценка за работата на лицето относно:</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изпълнение на служебните задължения – лошо, добро, много добро;</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дисциплина - лоша, добра, много добра;</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употреба на алкохол/упойващи вещества – да / не;</w:t>
                      </w:r>
                    </w:p>
                    <w:p w:rsidR="001662FF" w:rsidRPr="00345C94" w:rsidRDefault="001662FF" w:rsidP="00132F86">
                      <w:pPr>
                        <w:numPr>
                          <w:ilvl w:val="0"/>
                          <w:numId w:val="11"/>
                        </w:numPr>
                        <w:spacing w:after="0" w:line="240" w:lineRule="auto"/>
                        <w:ind w:right="148"/>
                        <w:jc w:val="both"/>
                        <w:rPr>
                          <w:sz w:val="16"/>
                          <w:szCs w:val="16"/>
                          <w:lang w:val="ru-RU"/>
                        </w:rPr>
                      </w:pPr>
                      <w:r w:rsidRPr="00DC6FDC">
                        <w:rPr>
                          <w:sz w:val="16"/>
                          <w:szCs w:val="16"/>
                        </w:rPr>
                        <w:t>промоция по време на рейс – да / не, на каква длъжност.</w:t>
                      </w:r>
                    </w:p>
                    <w:p w:rsidR="001662FF" w:rsidRPr="00DC6FDC" w:rsidRDefault="001662FF" w:rsidP="00132F86">
                      <w:pPr>
                        <w:numPr>
                          <w:ilvl w:val="0"/>
                          <w:numId w:val="7"/>
                        </w:numPr>
                        <w:tabs>
                          <w:tab w:val="clear" w:pos="360"/>
                        </w:tabs>
                        <w:spacing w:after="0" w:line="240" w:lineRule="auto"/>
                        <w:ind w:left="288" w:right="148" w:hanging="246"/>
                        <w:jc w:val="both"/>
                        <w:rPr>
                          <w:sz w:val="16"/>
                          <w:szCs w:val="16"/>
                        </w:rPr>
                      </w:pPr>
                      <w:r w:rsidRPr="00DC6FDC">
                        <w:rPr>
                          <w:sz w:val="16"/>
                          <w:szCs w:val="16"/>
                        </w:rPr>
                        <w:t>Всички данни се попълват на ръка четливо с печатни букви и се поставя печата на кораба или корабопритежателя.</w:t>
                      </w:r>
                    </w:p>
                    <w:p w:rsidR="001662FF" w:rsidRPr="00DC6FDC" w:rsidRDefault="001662FF" w:rsidP="00132F86">
                      <w:pPr>
                        <w:numPr>
                          <w:ilvl w:val="0"/>
                          <w:numId w:val="7"/>
                        </w:numPr>
                        <w:tabs>
                          <w:tab w:val="clear" w:pos="360"/>
                        </w:tabs>
                        <w:spacing w:after="0" w:line="240" w:lineRule="auto"/>
                        <w:ind w:left="288" w:right="148" w:hanging="258"/>
                        <w:jc w:val="both"/>
                        <w:rPr>
                          <w:sz w:val="16"/>
                          <w:szCs w:val="16"/>
                        </w:rPr>
                      </w:pPr>
                      <w:r w:rsidRPr="00DC6FDC">
                        <w:rPr>
                          <w:sz w:val="16"/>
                          <w:szCs w:val="16"/>
                        </w:rPr>
                        <w:t>В раздели „Записване на кораба”</w:t>
                      </w:r>
                      <w:r>
                        <w:rPr>
                          <w:sz w:val="16"/>
                          <w:szCs w:val="16"/>
                        </w:rPr>
                        <w:t xml:space="preserve"> и „Отписване от кораба” подписът</w:t>
                      </w:r>
                      <w:r w:rsidRPr="00DC6FDC">
                        <w:rPr>
                          <w:sz w:val="16"/>
                          <w:szCs w:val="16"/>
                        </w:rPr>
                        <w:t xml:space="preserve"> следва да е придружен от име и фамилия, изписани с печатни букви.</w:t>
                      </w:r>
                    </w:p>
                    <w:p w:rsidR="001662FF" w:rsidRPr="00345C94" w:rsidRDefault="001662FF" w:rsidP="00132F86">
                      <w:pPr>
                        <w:numPr>
                          <w:ilvl w:val="0"/>
                          <w:numId w:val="7"/>
                        </w:numPr>
                        <w:tabs>
                          <w:tab w:val="clear" w:pos="360"/>
                        </w:tabs>
                        <w:spacing w:after="0" w:line="240" w:lineRule="auto"/>
                        <w:ind w:left="282" w:right="148" w:hanging="240"/>
                        <w:jc w:val="both"/>
                        <w:rPr>
                          <w:sz w:val="16"/>
                          <w:szCs w:val="16"/>
                          <w:lang w:val="ru-RU"/>
                        </w:rPr>
                      </w:pPr>
                      <w:r w:rsidRPr="00DC6FDC">
                        <w:rPr>
                          <w:sz w:val="16"/>
                          <w:szCs w:val="16"/>
                        </w:rPr>
                        <w:t>При грешка в попълване на данните, корекция се прави от този, който я е до пуснал, като същият се подписва непосредствено до нанесената поправка.</w:t>
                      </w:r>
                    </w:p>
                    <w:p w:rsidR="001662FF" w:rsidRPr="00345C94" w:rsidRDefault="001662FF" w:rsidP="00453CEF">
                      <w:pPr>
                        <w:spacing w:before="60"/>
                        <w:rPr>
                          <w:sz w:val="16"/>
                          <w:szCs w:val="16"/>
                          <w:lang w:val="ru-RU"/>
                        </w:rPr>
                      </w:pPr>
                    </w:p>
                    <w:p w:rsidR="001662FF" w:rsidRPr="00345C94" w:rsidRDefault="001662FF" w:rsidP="00453CEF">
                      <w:pPr>
                        <w:jc w:val="both"/>
                        <w:rPr>
                          <w:sz w:val="15"/>
                          <w:szCs w:val="15"/>
                          <w:lang w:val="ru-RU"/>
                        </w:rPr>
                      </w:pPr>
                    </w:p>
                    <w:p w:rsidR="001662FF" w:rsidRPr="00345C94" w:rsidRDefault="001662FF" w:rsidP="00453CEF">
                      <w:pPr>
                        <w:jc w:val="both"/>
                        <w:rPr>
                          <w:sz w:val="15"/>
                          <w:szCs w:val="15"/>
                          <w:lang w:val="ru-RU"/>
                        </w:rPr>
                      </w:pPr>
                    </w:p>
                    <w:p w:rsidR="001662FF" w:rsidRPr="00314A3E" w:rsidRDefault="001662FF" w:rsidP="00453CEF">
                      <w:pPr>
                        <w:ind w:left="3540" w:firstLine="708"/>
                        <w:rPr>
                          <w:sz w:val="20"/>
                          <w:szCs w:val="20"/>
                        </w:rPr>
                      </w:pPr>
                      <w:r w:rsidRPr="00345C94">
                        <w:rPr>
                          <w:sz w:val="20"/>
                          <w:szCs w:val="20"/>
                          <w:lang w:val="ru-RU"/>
                        </w:rPr>
                        <w:t xml:space="preserve">  </w:t>
                      </w:r>
                      <w:r>
                        <w:rPr>
                          <w:sz w:val="20"/>
                          <w:szCs w:val="20"/>
                          <w:lang w:val="en-US"/>
                        </w:rPr>
                        <w:t>3</w:t>
                      </w:r>
                      <w:r>
                        <w:rPr>
                          <w:sz w:val="20"/>
                          <w:szCs w:val="20"/>
                        </w:rPr>
                        <w:t>1</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C4CE14E">
                <wp:simplePos x="0" y="0"/>
                <wp:positionH relativeFrom="column">
                  <wp:posOffset>57150</wp:posOffset>
                </wp:positionH>
                <wp:positionV relativeFrom="paragraph">
                  <wp:posOffset>61595</wp:posOffset>
                </wp:positionV>
                <wp:extent cx="3190875" cy="5193665"/>
                <wp:effectExtent l="0" t="0" r="9525" b="6985"/>
                <wp:wrapNone/>
                <wp:docPr id="6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193665"/>
                        </a:xfrm>
                        <a:prstGeom prst="rect">
                          <a:avLst/>
                        </a:prstGeom>
                        <a:solidFill>
                          <a:srgbClr val="FFFFFF"/>
                        </a:solidFill>
                        <a:ln w="9525">
                          <a:solidFill>
                            <a:srgbClr val="000000"/>
                          </a:solidFill>
                          <a:miter lim="800000"/>
                          <a:headEnd/>
                          <a:tailEnd/>
                        </a:ln>
                      </wps:spPr>
                      <wps:txbx>
                        <w:txbxContent>
                          <w:p w:rsidR="001662FF" w:rsidRPr="00335382" w:rsidRDefault="001662FF" w:rsidP="00453CEF">
                            <w:pPr>
                              <w:rPr>
                                <w:sz w:val="16"/>
                                <w:szCs w:val="16"/>
                              </w:rPr>
                            </w:pPr>
                          </w:p>
                          <w:p w:rsidR="001662FF" w:rsidRPr="00345C94" w:rsidRDefault="001662FF" w:rsidP="00453CEF">
                            <w:pPr>
                              <w:rPr>
                                <w:sz w:val="16"/>
                                <w:szCs w:val="16"/>
                                <w:lang w:val="ru-RU"/>
                              </w:rPr>
                            </w:pPr>
                            <w:r w:rsidRPr="00DC6FDC">
                              <w:rPr>
                                <w:sz w:val="16"/>
                                <w:szCs w:val="16"/>
                              </w:rPr>
                              <w:t>Поле за особени бележки, което се попълва само от упълномощени служители на Българската Морска Администрация  или чуждестранни компетентни власти</w:t>
                            </w:r>
                            <w:r w:rsidRPr="00345C94">
                              <w:rPr>
                                <w:sz w:val="16"/>
                                <w:szCs w:val="16"/>
                                <w:lang w:val="ru-RU"/>
                              </w:rPr>
                              <w:t>.</w:t>
                            </w:r>
                          </w:p>
                          <w:p w:rsidR="001662FF" w:rsidRPr="00DC6FDC" w:rsidRDefault="001662FF" w:rsidP="00453CEF">
                            <w:pPr>
                              <w:rPr>
                                <w:sz w:val="16"/>
                                <w:szCs w:val="16"/>
                                <w:lang w:val="en-US"/>
                              </w:rPr>
                            </w:pPr>
                            <w:r w:rsidRPr="00DC6FDC">
                              <w:rPr>
                                <w:sz w:val="16"/>
                                <w:szCs w:val="16"/>
                                <w:lang w:val="en-US"/>
                              </w:rPr>
                              <w:t xml:space="preserve">Only for official notes made by </w:t>
                            </w:r>
                            <w:r>
                              <w:rPr>
                                <w:sz w:val="16"/>
                                <w:szCs w:val="16"/>
                                <w:lang w:val="en-US"/>
                              </w:rPr>
                              <w:t xml:space="preserve">an authorized person of the </w:t>
                            </w:r>
                            <w:r w:rsidRPr="00DC6FDC">
                              <w:rPr>
                                <w:sz w:val="16"/>
                                <w:szCs w:val="16"/>
                                <w:lang w:val="en-US"/>
                              </w:rPr>
                              <w:t>Bulgarian Maritime Administration or foreign</w:t>
                            </w:r>
                            <w:r>
                              <w:rPr>
                                <w:sz w:val="16"/>
                                <w:szCs w:val="16"/>
                                <w:lang w:val="en-US"/>
                              </w:rPr>
                              <w:t xml:space="preserve"> competent authorities</w:t>
                            </w:r>
                            <w:r w:rsidRPr="00DC6FDC">
                              <w:rPr>
                                <w:sz w:val="16"/>
                                <w:szCs w:val="16"/>
                                <w:lang w:val="en-US"/>
                              </w:rPr>
                              <w:t xml:space="preserve"> </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Default="001662FF" w:rsidP="00453CEF">
                            <w:pPr>
                              <w:spacing w:before="120"/>
                              <w:rPr>
                                <w:sz w:val="16"/>
                                <w:szCs w:val="16"/>
                              </w:rPr>
                            </w:pPr>
                            <w:r>
                              <w:rPr>
                                <w:sz w:val="16"/>
                                <w:szCs w:val="16"/>
                                <w:lang w:val="en-US"/>
                              </w:rPr>
                              <w:t>…………………………………………………………………….</w:t>
                            </w:r>
                          </w:p>
                          <w:p w:rsidR="001662FF" w:rsidRDefault="001662FF" w:rsidP="00453CEF">
                            <w:pPr>
                              <w:spacing w:before="120"/>
                              <w:rPr>
                                <w:sz w:val="16"/>
                                <w:szCs w:val="16"/>
                              </w:rPr>
                            </w:pPr>
                          </w:p>
                          <w:p w:rsidR="001662FF" w:rsidRDefault="001662FF" w:rsidP="00453CEF">
                            <w:pPr>
                              <w:spacing w:before="120"/>
                              <w:rPr>
                                <w:sz w:val="16"/>
                                <w:szCs w:val="16"/>
                              </w:rPr>
                            </w:pPr>
                          </w:p>
                          <w:p w:rsidR="001662FF" w:rsidRPr="00335382" w:rsidRDefault="001662FF" w:rsidP="00453CEF">
                            <w:pPr>
                              <w:spacing w:before="120"/>
                              <w:jc w:val="right"/>
                              <w:rPr>
                                <w:sz w:val="20"/>
                                <w:szCs w:val="20"/>
                              </w:rPr>
                            </w:pPr>
                            <w:r w:rsidRPr="00335382">
                              <w:rPr>
                                <w:sz w:val="20"/>
                                <w:szCs w:val="20"/>
                              </w:rPr>
                              <w:t>30</w:t>
                            </w:r>
                          </w:p>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CE14E" id="Text Box 201" o:spid="_x0000_s1035" type="#_x0000_t202" style="position:absolute;left:0;text-align:left;margin-left:4.5pt;margin-top:4.85pt;width:251.25pt;height:40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">
                <v:textbox inset="5mm,2mm,5mm,2mm">
                  <w:txbxContent>
                    <w:p w:rsidR="001662FF" w:rsidRPr="00335382" w:rsidRDefault="001662FF" w:rsidP="00453CEF">
                      <w:pPr>
                        <w:rPr>
                          <w:sz w:val="16"/>
                          <w:szCs w:val="16"/>
                        </w:rPr>
                      </w:pPr>
                    </w:p>
                    <w:p w:rsidR="001662FF" w:rsidRPr="00345C94" w:rsidRDefault="001662FF" w:rsidP="00453CEF">
                      <w:pPr>
                        <w:rPr>
                          <w:sz w:val="16"/>
                          <w:szCs w:val="16"/>
                          <w:lang w:val="ru-RU"/>
                        </w:rPr>
                      </w:pPr>
                      <w:r w:rsidRPr="00DC6FDC">
                        <w:rPr>
                          <w:sz w:val="16"/>
                          <w:szCs w:val="16"/>
                        </w:rPr>
                        <w:t>Поле за особени бележки, което се попълва само от упълномощени служители на Българската Морска Администрация  или чуждестранни компетентни власти</w:t>
                      </w:r>
                      <w:r w:rsidRPr="00345C94">
                        <w:rPr>
                          <w:sz w:val="16"/>
                          <w:szCs w:val="16"/>
                          <w:lang w:val="ru-RU"/>
                        </w:rPr>
                        <w:t>.</w:t>
                      </w:r>
                    </w:p>
                    <w:p w:rsidR="001662FF" w:rsidRPr="00DC6FDC" w:rsidRDefault="001662FF" w:rsidP="00453CEF">
                      <w:pPr>
                        <w:rPr>
                          <w:sz w:val="16"/>
                          <w:szCs w:val="16"/>
                          <w:lang w:val="en-US"/>
                        </w:rPr>
                      </w:pPr>
                      <w:r w:rsidRPr="00DC6FDC">
                        <w:rPr>
                          <w:sz w:val="16"/>
                          <w:szCs w:val="16"/>
                          <w:lang w:val="en-US"/>
                        </w:rPr>
                        <w:t xml:space="preserve">Only for official notes made by </w:t>
                      </w:r>
                      <w:r>
                        <w:rPr>
                          <w:sz w:val="16"/>
                          <w:szCs w:val="16"/>
                          <w:lang w:val="en-US"/>
                        </w:rPr>
                        <w:t xml:space="preserve">an authorized person of the </w:t>
                      </w:r>
                      <w:r w:rsidRPr="00DC6FDC">
                        <w:rPr>
                          <w:sz w:val="16"/>
                          <w:szCs w:val="16"/>
                          <w:lang w:val="en-US"/>
                        </w:rPr>
                        <w:t>Bulgarian Maritime Administration or foreign</w:t>
                      </w:r>
                      <w:r>
                        <w:rPr>
                          <w:sz w:val="16"/>
                          <w:szCs w:val="16"/>
                          <w:lang w:val="en-US"/>
                        </w:rPr>
                        <w:t xml:space="preserve"> competent authorities</w:t>
                      </w:r>
                      <w:r w:rsidRPr="00DC6FDC">
                        <w:rPr>
                          <w:sz w:val="16"/>
                          <w:szCs w:val="16"/>
                          <w:lang w:val="en-US"/>
                        </w:rPr>
                        <w:t xml:space="preserve"> </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Pr="00B055E5" w:rsidRDefault="001662FF" w:rsidP="00453CEF">
                      <w:pPr>
                        <w:spacing w:before="120"/>
                        <w:rPr>
                          <w:sz w:val="16"/>
                          <w:szCs w:val="16"/>
                          <w:lang w:val="en-US"/>
                        </w:rPr>
                      </w:pPr>
                      <w:r>
                        <w:rPr>
                          <w:sz w:val="16"/>
                          <w:szCs w:val="16"/>
                          <w:lang w:val="en-US"/>
                        </w:rPr>
                        <w:t>…………………………………………………………………….</w:t>
                      </w:r>
                    </w:p>
                    <w:p w:rsidR="001662FF" w:rsidRDefault="001662FF" w:rsidP="00453CEF">
                      <w:pPr>
                        <w:spacing w:before="120"/>
                        <w:rPr>
                          <w:sz w:val="16"/>
                          <w:szCs w:val="16"/>
                        </w:rPr>
                      </w:pPr>
                      <w:r>
                        <w:rPr>
                          <w:sz w:val="16"/>
                          <w:szCs w:val="16"/>
                          <w:lang w:val="en-US"/>
                        </w:rPr>
                        <w:t>…………………………………………………………………….</w:t>
                      </w:r>
                    </w:p>
                    <w:p w:rsidR="001662FF" w:rsidRDefault="001662FF" w:rsidP="00453CEF">
                      <w:pPr>
                        <w:spacing w:before="120"/>
                        <w:rPr>
                          <w:sz w:val="16"/>
                          <w:szCs w:val="16"/>
                        </w:rPr>
                      </w:pPr>
                    </w:p>
                    <w:p w:rsidR="001662FF" w:rsidRDefault="001662FF" w:rsidP="00453CEF">
                      <w:pPr>
                        <w:spacing w:before="120"/>
                        <w:rPr>
                          <w:sz w:val="16"/>
                          <w:szCs w:val="16"/>
                        </w:rPr>
                      </w:pPr>
                    </w:p>
                    <w:p w:rsidR="001662FF" w:rsidRPr="00335382" w:rsidRDefault="001662FF" w:rsidP="00453CEF">
                      <w:pPr>
                        <w:spacing w:before="120"/>
                        <w:jc w:val="right"/>
                        <w:rPr>
                          <w:sz w:val="20"/>
                          <w:szCs w:val="20"/>
                        </w:rPr>
                      </w:pPr>
                      <w:r w:rsidRPr="00335382">
                        <w:rPr>
                          <w:sz w:val="20"/>
                          <w:szCs w:val="20"/>
                        </w:rPr>
                        <w:t>30</w:t>
                      </w: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D07C7E" w:rsidP="00453CEF">
      <w:pPr>
        <w:ind w:firstLine="720"/>
      </w:pPr>
      <w:r>
        <w:rPr>
          <w:i/>
          <w:noProof/>
        </w:rPr>
        <mc:AlternateContent>
          <mc:Choice Requires="wps">
            <w:drawing>
              <wp:anchor distT="0" distB="0" distL="114300" distR="114300" simplePos="0" relativeHeight="251751424" behindDoc="0" locked="0" layoutInCell="1" allowOverlap="1" wp14:anchorId="7EBA0205">
                <wp:simplePos x="0" y="0"/>
                <wp:positionH relativeFrom="column">
                  <wp:posOffset>3520440</wp:posOffset>
                </wp:positionH>
                <wp:positionV relativeFrom="paragraph">
                  <wp:posOffset>227965</wp:posOffset>
                </wp:positionV>
                <wp:extent cx="2133600" cy="377190"/>
                <wp:effectExtent l="0" t="0" r="0" b="3810"/>
                <wp:wrapNone/>
                <wp:docPr id="6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77190"/>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0205" id="Text Box 203" o:spid="_x0000_s1036" type="#_x0000_t202" style="position:absolute;left:0;text-align:left;margin-left:277.2pt;margin-top:17.95pt;width:168pt;height:2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r>
        <w:rPr>
          <w:i/>
          <w:noProof/>
        </w:rPr>
        <mc:AlternateContent>
          <mc:Choice Requires="wps">
            <w:drawing>
              <wp:anchor distT="0" distB="0" distL="114300" distR="114300" simplePos="0" relativeHeight="251750400" behindDoc="0" locked="0" layoutInCell="1" allowOverlap="1" wp14:anchorId="01390369">
                <wp:simplePos x="0" y="0"/>
                <wp:positionH relativeFrom="column">
                  <wp:posOffset>215265</wp:posOffset>
                </wp:positionH>
                <wp:positionV relativeFrom="paragraph">
                  <wp:posOffset>227965</wp:posOffset>
                </wp:positionV>
                <wp:extent cx="1965960" cy="369570"/>
                <wp:effectExtent l="0" t="0" r="0" b="0"/>
                <wp:wrapNone/>
                <wp:docPr id="6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69570"/>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0369" id="Text Box 202" o:spid="_x0000_s1037" type="#_x0000_t202" style="position:absolute;left:0;text-align:left;margin-left:16.95pt;margin-top:17.95pt;width:154.8pt;height:29.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2432B6" w:rsidRPr="00140209" w:rsidRDefault="002432B6" w:rsidP="00453CEF">
      <w:pPr>
        <w:ind w:firstLine="720"/>
      </w:pPr>
    </w:p>
    <w:p w:rsidR="002432B6" w:rsidRPr="00140209" w:rsidRDefault="002432B6" w:rsidP="00453CEF">
      <w:pPr>
        <w:ind w:firstLine="720"/>
      </w:pPr>
    </w:p>
    <w:p w:rsidR="00132F86" w:rsidRPr="00140209" w:rsidRDefault="00132F86" w:rsidP="00453CEF">
      <w:pPr>
        <w:ind w:firstLine="720"/>
        <w:rPr>
          <w:i/>
        </w:rPr>
      </w:pPr>
      <w:r w:rsidRPr="00140209">
        <w:rPr>
          <w:i/>
        </w:rPr>
        <w:lastRenderedPageBreak/>
        <w:t xml:space="preserve">         Страница 32                                                             Форзац заден</w:t>
      </w:r>
    </w:p>
    <w:p w:rsidR="00132F86" w:rsidRPr="00140209" w:rsidRDefault="00D07C7E" w:rsidP="00453CEF">
      <w:pPr>
        <w:ind w:firstLine="720"/>
      </w:pPr>
      <w:r>
        <w:rPr>
          <w:noProof/>
        </w:rPr>
        <mc:AlternateContent>
          <mc:Choice Requires="wps">
            <w:drawing>
              <wp:anchor distT="0" distB="0" distL="114300" distR="114300" simplePos="0" relativeHeight="251738112" behindDoc="0" locked="0" layoutInCell="1" allowOverlap="1" wp14:anchorId="545285C2">
                <wp:simplePos x="0" y="0"/>
                <wp:positionH relativeFrom="column">
                  <wp:posOffset>3318510</wp:posOffset>
                </wp:positionH>
                <wp:positionV relativeFrom="paragraph">
                  <wp:posOffset>29845</wp:posOffset>
                </wp:positionV>
                <wp:extent cx="3396615" cy="6135370"/>
                <wp:effectExtent l="0" t="0" r="0" b="0"/>
                <wp:wrapNone/>
                <wp:docPr id="6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6135370"/>
                        </a:xfrm>
                        <a:prstGeom prst="rect">
                          <a:avLst/>
                        </a:prstGeom>
                        <a:solidFill>
                          <a:srgbClr val="FFFFFF"/>
                        </a:solidFill>
                        <a:ln w="9525">
                          <a:solidFill>
                            <a:srgbClr val="000000"/>
                          </a:solidFill>
                          <a:miter lim="800000"/>
                          <a:headEnd/>
                          <a:tailEnd/>
                        </a:ln>
                      </wps:spPr>
                      <wps:txbx>
                        <w:txbxContent>
                          <w:p w:rsidR="001662FF" w:rsidRPr="00564375" w:rsidRDefault="001662FF" w:rsidP="00453CEF">
                            <w:pPr>
                              <w:rPr>
                                <w:lang w:val="en-US"/>
                              </w:rPr>
                            </w:pPr>
                          </w:p>
                          <w:p w:rsidR="001662FF" w:rsidRPr="0034585F" w:rsidRDefault="001662FF" w:rsidP="00453CEF">
                            <w:pPr>
                              <w:jc w:val="center"/>
                              <w:rPr>
                                <w:sz w:val="15"/>
                                <w:szCs w:val="15"/>
                                <w:lang w:val="en-US"/>
                              </w:rPr>
                            </w:pPr>
                          </w:p>
                          <w:p w:rsidR="001662FF" w:rsidRDefault="001662FF" w:rsidP="00453CEF">
                            <w:pPr>
                              <w:jc w:val="center"/>
                              <w:rPr>
                                <w:b/>
                                <w:sz w:val="15"/>
                                <w:szCs w:val="15"/>
                              </w:rPr>
                            </w:pPr>
                            <w:r>
                              <w:rPr>
                                <w:b/>
                                <w:sz w:val="15"/>
                                <w:szCs w:val="15"/>
                              </w:rPr>
                              <w:t>Задължения на притежателя на моряшката</w:t>
                            </w:r>
                            <w:r w:rsidRPr="009065E7">
                              <w:rPr>
                                <w:b/>
                                <w:sz w:val="15"/>
                                <w:szCs w:val="15"/>
                              </w:rPr>
                              <w:t xml:space="preserve"> книжка</w:t>
                            </w:r>
                            <w:r>
                              <w:rPr>
                                <w:b/>
                                <w:sz w:val="15"/>
                                <w:szCs w:val="15"/>
                              </w:rPr>
                              <w:t>:</w:t>
                            </w:r>
                          </w:p>
                          <w:p w:rsidR="001662FF" w:rsidRDefault="001662FF" w:rsidP="00453CEF">
                            <w:pPr>
                              <w:jc w:val="center"/>
                              <w:rPr>
                                <w:b/>
                                <w:sz w:val="15"/>
                                <w:szCs w:val="15"/>
                              </w:rPr>
                            </w:pPr>
                          </w:p>
                          <w:p w:rsidR="001662FF" w:rsidRPr="009065E7" w:rsidRDefault="001662FF" w:rsidP="00132F86">
                            <w:pPr>
                              <w:numPr>
                                <w:ilvl w:val="0"/>
                                <w:numId w:val="6"/>
                              </w:numPr>
                              <w:tabs>
                                <w:tab w:val="clear" w:pos="360"/>
                              </w:tabs>
                              <w:spacing w:after="0" w:line="240" w:lineRule="auto"/>
                              <w:ind w:left="378" w:hanging="270"/>
                              <w:jc w:val="both"/>
                              <w:rPr>
                                <w:sz w:val="15"/>
                                <w:szCs w:val="15"/>
                              </w:rPr>
                            </w:pPr>
                            <w:r>
                              <w:rPr>
                                <w:sz w:val="15"/>
                                <w:szCs w:val="15"/>
                              </w:rPr>
                              <w:t>Да пази моряшката</w:t>
                            </w:r>
                            <w:r w:rsidRPr="009065E7">
                              <w:rPr>
                                <w:sz w:val="15"/>
                                <w:szCs w:val="15"/>
                              </w:rPr>
                              <w:t xml:space="preserve"> книжка от повреда.</w:t>
                            </w:r>
                          </w:p>
                          <w:p w:rsidR="001662FF"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Да предава същата на капитана на кораба при постъпване.</w:t>
                            </w:r>
                          </w:p>
                          <w:p w:rsidR="001662FF"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Да информира капитана за това, че същият трябва да попълни книжката при слизане(отписване) от кораба.</w:t>
                            </w:r>
                          </w:p>
                          <w:p w:rsidR="001662FF"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При загубване на книжката да информира Изпълнителна агенция „Морска администрация”.</w:t>
                            </w:r>
                          </w:p>
                          <w:p w:rsidR="001662FF" w:rsidRPr="009065E7"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Носи отговорност при подправяне на книжката.</w:t>
                            </w:r>
                          </w:p>
                          <w:p w:rsidR="001662FF" w:rsidRPr="00345C94" w:rsidRDefault="001662FF" w:rsidP="00453CEF">
                            <w:pPr>
                              <w:rPr>
                                <w:sz w:val="16"/>
                                <w:szCs w:val="16"/>
                                <w:lang w:val="ru-RU"/>
                              </w:rPr>
                            </w:pPr>
                          </w:p>
                          <w:p w:rsidR="001662FF" w:rsidRPr="0056128D" w:rsidRDefault="001662FF" w:rsidP="00453CEF">
                            <w:pPr>
                              <w:jc w:val="center"/>
                              <w:rPr>
                                <w:b/>
                                <w:sz w:val="16"/>
                                <w:szCs w:val="16"/>
                                <w:lang w:val="en-US"/>
                              </w:rPr>
                            </w:pPr>
                            <w:r w:rsidRPr="0056128D">
                              <w:rPr>
                                <w:b/>
                                <w:sz w:val="16"/>
                                <w:szCs w:val="16"/>
                                <w:lang w:val="en-US"/>
                              </w:rPr>
                              <w:t>Obligations of the holder of the seaman’s book:</w:t>
                            </w:r>
                          </w:p>
                          <w:p w:rsidR="001662FF" w:rsidRPr="0056128D" w:rsidRDefault="001662FF" w:rsidP="00453CEF">
                            <w:pPr>
                              <w:rPr>
                                <w:sz w:val="16"/>
                                <w:szCs w:val="16"/>
                                <w:lang w:val="en-US"/>
                              </w:rPr>
                            </w:pPr>
                          </w:p>
                          <w:p w:rsidR="001662FF" w:rsidRPr="0056128D"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56128D">
                              <w:rPr>
                                <w:sz w:val="16"/>
                                <w:szCs w:val="16"/>
                                <w:lang w:val="en-US"/>
                              </w:rPr>
                              <w:t>To keep this Book from destruction;</w:t>
                            </w:r>
                          </w:p>
                          <w:p w:rsidR="001662FF" w:rsidRPr="0056128D"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56128D">
                              <w:rPr>
                                <w:sz w:val="16"/>
                                <w:szCs w:val="16"/>
                                <w:lang w:val="en-US"/>
                              </w:rPr>
                              <w:t>To submit this Book to the ship’s Master when signing on;</w:t>
                            </w:r>
                          </w:p>
                          <w:p w:rsidR="001662FF" w:rsidRPr="0056128D"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56128D">
                              <w:rPr>
                                <w:sz w:val="16"/>
                                <w:szCs w:val="16"/>
                                <w:lang w:val="en-US"/>
                              </w:rPr>
                              <w:t>To inform the ship’s Master that the latter should fill in this Book when the seaman</w:t>
                            </w:r>
                            <w:r>
                              <w:rPr>
                                <w:sz w:val="16"/>
                                <w:szCs w:val="16"/>
                                <w:lang w:val="en-US"/>
                              </w:rPr>
                              <w:t xml:space="preserve"> disembarks (signing</w:t>
                            </w:r>
                            <w:r w:rsidRPr="0056128D">
                              <w:rPr>
                                <w:sz w:val="16"/>
                                <w:szCs w:val="16"/>
                                <w:lang w:val="en-US"/>
                              </w:rPr>
                              <w:t xml:space="preserve"> off);</w:t>
                            </w:r>
                          </w:p>
                          <w:p w:rsidR="001662FF" w:rsidRPr="004279CF" w:rsidRDefault="001662FF" w:rsidP="00132F86">
                            <w:pPr>
                              <w:pStyle w:val="firstline"/>
                              <w:numPr>
                                <w:ilvl w:val="0"/>
                                <w:numId w:val="9"/>
                              </w:numPr>
                              <w:tabs>
                                <w:tab w:val="clear" w:pos="720"/>
                                <w:tab w:val="num" w:pos="360"/>
                              </w:tabs>
                              <w:spacing w:line="240" w:lineRule="auto"/>
                              <w:ind w:left="360" w:hanging="240"/>
                              <w:rPr>
                                <w:sz w:val="16"/>
                                <w:szCs w:val="16"/>
                              </w:rPr>
                            </w:pPr>
                            <w:r w:rsidRPr="004279CF">
                              <w:rPr>
                                <w:sz w:val="16"/>
                                <w:szCs w:val="16"/>
                                <w:lang w:val="en-US"/>
                              </w:rPr>
                              <w:t xml:space="preserve">To </w:t>
                            </w:r>
                            <w:r>
                              <w:rPr>
                                <w:sz w:val="16"/>
                                <w:szCs w:val="16"/>
                                <w:lang w:val="en-US"/>
                              </w:rPr>
                              <w:t>inform the</w:t>
                            </w:r>
                            <w:r w:rsidRPr="004279CF">
                              <w:rPr>
                                <w:sz w:val="16"/>
                                <w:szCs w:val="16"/>
                                <w:lang w:val="en-US"/>
                              </w:rPr>
                              <w:t xml:space="preserve"> Bulgarian Maritime Administration in case of loss of this Book;</w:t>
                            </w:r>
                          </w:p>
                          <w:p w:rsidR="001662FF" w:rsidRPr="006C0123"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6C0123">
                              <w:rPr>
                                <w:sz w:val="16"/>
                                <w:szCs w:val="16"/>
                                <w:lang w:val="en-US"/>
                              </w:rPr>
                              <w:t>The holder of this Book is responsible for any forgery</w:t>
                            </w:r>
                          </w:p>
                          <w:p w:rsidR="001662FF" w:rsidRDefault="001662FF" w:rsidP="00453CEF">
                            <w:pPr>
                              <w:pStyle w:val="firstline"/>
                              <w:spacing w:line="240" w:lineRule="auto"/>
                              <w:ind w:firstLine="0"/>
                              <w:rPr>
                                <w:sz w:val="16"/>
                                <w:szCs w:val="16"/>
                                <w:lang w:val="en-US"/>
                              </w:rPr>
                            </w:pPr>
                          </w:p>
                          <w:p w:rsidR="001662FF" w:rsidRPr="00B71D91" w:rsidRDefault="001662FF" w:rsidP="00453CEF">
                            <w:pPr>
                              <w:pStyle w:val="firstline"/>
                              <w:spacing w:line="240" w:lineRule="auto"/>
                              <w:ind w:firstLine="0"/>
                              <w:rPr>
                                <w:sz w:val="16"/>
                                <w:szCs w:val="16"/>
                                <w:lang w:val="en-US"/>
                              </w:rPr>
                            </w:pPr>
                          </w:p>
                          <w:p w:rsidR="001662FF" w:rsidRPr="00345C94" w:rsidRDefault="001662FF" w:rsidP="00453CEF">
                            <w:pPr>
                              <w:jc w:val="center"/>
                              <w:rPr>
                                <w:sz w:val="16"/>
                                <w:szCs w:val="16"/>
                                <w:lang w:val="ru-RU"/>
                              </w:rPr>
                            </w:pPr>
                            <w:r w:rsidRPr="00B71D91">
                              <w:rPr>
                                <w:sz w:val="16"/>
                                <w:szCs w:val="16"/>
                              </w:rPr>
                              <w:t xml:space="preserve">Умолява се всеки, който намери тази моряшка книжка, да я предаде в най-близкото българско посолство или консулство, или </w:t>
                            </w:r>
                            <w:r w:rsidRPr="004C19AB">
                              <w:rPr>
                                <w:sz w:val="16"/>
                                <w:szCs w:val="16"/>
                                <w:lang w:val="ru-RU"/>
                              </w:rPr>
                              <w:t xml:space="preserve"> </w:t>
                            </w:r>
                            <w:r>
                              <w:rPr>
                                <w:sz w:val="16"/>
                                <w:szCs w:val="16"/>
                                <w:lang w:val="ru-RU"/>
                              </w:rPr>
                              <w:t xml:space="preserve">в </w:t>
                            </w:r>
                            <w:r w:rsidRPr="00B71D91">
                              <w:rPr>
                                <w:sz w:val="16"/>
                                <w:szCs w:val="16"/>
                              </w:rPr>
                              <w:t>Изпълнителна агенция „Морска администрация”</w:t>
                            </w:r>
                            <w:r w:rsidRPr="00345C94">
                              <w:rPr>
                                <w:sz w:val="16"/>
                                <w:szCs w:val="16"/>
                                <w:lang w:val="ru-RU"/>
                              </w:rPr>
                              <w:t>.</w:t>
                            </w:r>
                          </w:p>
                          <w:p w:rsidR="001662FF" w:rsidRPr="00B71D91" w:rsidRDefault="001662FF" w:rsidP="00453CEF">
                            <w:pPr>
                              <w:jc w:val="center"/>
                              <w:rPr>
                                <w:sz w:val="16"/>
                                <w:szCs w:val="16"/>
                              </w:rPr>
                            </w:pPr>
                            <w:r>
                              <w:rPr>
                                <w:sz w:val="16"/>
                                <w:szCs w:val="16"/>
                                <w:lang w:val="en-US"/>
                              </w:rPr>
                              <w:t>Any person finding this seama</w:t>
                            </w:r>
                            <w:r w:rsidRPr="00B71D91">
                              <w:rPr>
                                <w:sz w:val="16"/>
                                <w:szCs w:val="16"/>
                                <w:lang w:val="en-US"/>
                              </w:rPr>
                              <w:t>n’s discharge book is ki</w:t>
                            </w:r>
                            <w:r>
                              <w:rPr>
                                <w:sz w:val="16"/>
                                <w:szCs w:val="16"/>
                                <w:lang w:val="en-US"/>
                              </w:rPr>
                              <w:t xml:space="preserve">ndly requested to forward it </w:t>
                            </w:r>
                            <w:r w:rsidRPr="00B71D91">
                              <w:rPr>
                                <w:sz w:val="16"/>
                                <w:szCs w:val="16"/>
                                <w:lang w:val="en-US"/>
                              </w:rPr>
                              <w:t>to the neare</w:t>
                            </w:r>
                            <w:r>
                              <w:rPr>
                                <w:sz w:val="16"/>
                                <w:szCs w:val="16"/>
                                <w:lang w:val="en-US"/>
                              </w:rPr>
                              <w:t>st</w:t>
                            </w:r>
                            <w:r w:rsidRPr="00B71D91">
                              <w:rPr>
                                <w:sz w:val="16"/>
                                <w:szCs w:val="16"/>
                                <w:lang w:val="en-US"/>
                              </w:rPr>
                              <w:t xml:space="preserve"> Bulgarian Embassy or Consulate or to the Bulgarian Maritime Administration.</w:t>
                            </w:r>
                          </w:p>
                          <w:p w:rsidR="001662FF" w:rsidRPr="00B71D91" w:rsidRDefault="001662FF" w:rsidP="00453CEF">
                            <w:pPr>
                              <w:jc w:val="center"/>
                              <w:rPr>
                                <w:sz w:val="16"/>
                                <w:szCs w:val="16"/>
                                <w:lang w:val="en-US"/>
                              </w:rPr>
                            </w:pPr>
                          </w:p>
                          <w:p w:rsidR="001662FF" w:rsidRPr="00B71D91" w:rsidRDefault="001662FF" w:rsidP="00453CEF">
                            <w:pPr>
                              <w:jc w:val="center"/>
                              <w:rPr>
                                <w:sz w:val="16"/>
                                <w:szCs w:val="16"/>
                              </w:rPr>
                            </w:pPr>
                            <w:r w:rsidRPr="00B71D91">
                              <w:rPr>
                                <w:sz w:val="16"/>
                                <w:szCs w:val="16"/>
                              </w:rPr>
                              <w:t xml:space="preserve">Тази моряшка книжка съдържа </w:t>
                            </w:r>
                            <w:r w:rsidRPr="00B71D91">
                              <w:rPr>
                                <w:sz w:val="16"/>
                                <w:szCs w:val="16"/>
                                <w:lang w:val="en-US"/>
                              </w:rPr>
                              <w:t xml:space="preserve">32 </w:t>
                            </w:r>
                            <w:r w:rsidRPr="00B71D91">
                              <w:rPr>
                                <w:sz w:val="16"/>
                                <w:szCs w:val="16"/>
                              </w:rPr>
                              <w:t xml:space="preserve"> страници</w:t>
                            </w:r>
                          </w:p>
                          <w:p w:rsidR="001662FF" w:rsidRPr="00B71D91" w:rsidRDefault="001662FF" w:rsidP="00453CEF">
                            <w:pPr>
                              <w:jc w:val="center"/>
                              <w:rPr>
                                <w:sz w:val="16"/>
                                <w:szCs w:val="16"/>
                              </w:rPr>
                            </w:pPr>
                            <w:r>
                              <w:rPr>
                                <w:sz w:val="16"/>
                                <w:szCs w:val="16"/>
                                <w:lang w:val="en-US"/>
                              </w:rPr>
                              <w:t>This seama</w:t>
                            </w:r>
                            <w:r w:rsidRPr="00B71D91">
                              <w:rPr>
                                <w:sz w:val="16"/>
                                <w:szCs w:val="16"/>
                                <w:lang w:val="en-US"/>
                              </w:rPr>
                              <w:t>n’s discharge book contains 32 pages</w:t>
                            </w:r>
                          </w:p>
                          <w:p w:rsidR="001662FF" w:rsidRPr="0076173B" w:rsidRDefault="001662FF" w:rsidP="00453CEF">
                            <w:pPr>
                              <w:rPr>
                                <w:b/>
                                <w:i/>
                                <w:sz w:val="16"/>
                                <w:szCs w:val="16"/>
                                <w:u w:val="single"/>
                              </w:rPr>
                            </w:pPr>
                          </w:p>
                          <w:p w:rsidR="001662FF" w:rsidRPr="005A1479" w:rsidRDefault="001662FF" w:rsidP="00453CE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85C2" id="Text Box 190" o:spid="_x0000_s1038" type="#_x0000_t202" style="position:absolute;left:0;text-align:left;margin-left:261.3pt;margin-top:2.35pt;width:267.45pt;height:48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">
                <v:textbox>
                  <w:txbxContent>
                    <w:p w:rsidR="001662FF" w:rsidRPr="00564375" w:rsidRDefault="001662FF" w:rsidP="00453CEF">
                      <w:pPr>
                        <w:rPr>
                          <w:lang w:val="en-US"/>
                        </w:rPr>
                      </w:pPr>
                    </w:p>
                    <w:p w:rsidR="001662FF" w:rsidRPr="0034585F" w:rsidRDefault="001662FF" w:rsidP="00453CEF">
                      <w:pPr>
                        <w:jc w:val="center"/>
                        <w:rPr>
                          <w:sz w:val="15"/>
                          <w:szCs w:val="15"/>
                          <w:lang w:val="en-US"/>
                        </w:rPr>
                      </w:pPr>
                    </w:p>
                    <w:p w:rsidR="001662FF" w:rsidRDefault="001662FF" w:rsidP="00453CEF">
                      <w:pPr>
                        <w:jc w:val="center"/>
                        <w:rPr>
                          <w:b/>
                          <w:sz w:val="15"/>
                          <w:szCs w:val="15"/>
                        </w:rPr>
                      </w:pPr>
                      <w:r>
                        <w:rPr>
                          <w:b/>
                          <w:sz w:val="15"/>
                          <w:szCs w:val="15"/>
                        </w:rPr>
                        <w:t>Задължения на притежателя на моряшката</w:t>
                      </w:r>
                      <w:r w:rsidRPr="009065E7">
                        <w:rPr>
                          <w:b/>
                          <w:sz w:val="15"/>
                          <w:szCs w:val="15"/>
                        </w:rPr>
                        <w:t xml:space="preserve"> книжка</w:t>
                      </w:r>
                      <w:r>
                        <w:rPr>
                          <w:b/>
                          <w:sz w:val="15"/>
                          <w:szCs w:val="15"/>
                        </w:rPr>
                        <w:t>:</w:t>
                      </w:r>
                    </w:p>
                    <w:p w:rsidR="001662FF" w:rsidRDefault="001662FF" w:rsidP="00453CEF">
                      <w:pPr>
                        <w:jc w:val="center"/>
                        <w:rPr>
                          <w:b/>
                          <w:sz w:val="15"/>
                          <w:szCs w:val="15"/>
                        </w:rPr>
                      </w:pPr>
                    </w:p>
                    <w:p w:rsidR="001662FF" w:rsidRPr="009065E7" w:rsidRDefault="001662FF" w:rsidP="00132F86">
                      <w:pPr>
                        <w:numPr>
                          <w:ilvl w:val="0"/>
                          <w:numId w:val="6"/>
                        </w:numPr>
                        <w:tabs>
                          <w:tab w:val="clear" w:pos="360"/>
                        </w:tabs>
                        <w:spacing w:after="0" w:line="240" w:lineRule="auto"/>
                        <w:ind w:left="378" w:hanging="270"/>
                        <w:jc w:val="both"/>
                        <w:rPr>
                          <w:sz w:val="15"/>
                          <w:szCs w:val="15"/>
                        </w:rPr>
                      </w:pPr>
                      <w:r>
                        <w:rPr>
                          <w:sz w:val="15"/>
                          <w:szCs w:val="15"/>
                        </w:rPr>
                        <w:t>Да пази моряшката</w:t>
                      </w:r>
                      <w:r w:rsidRPr="009065E7">
                        <w:rPr>
                          <w:sz w:val="15"/>
                          <w:szCs w:val="15"/>
                        </w:rPr>
                        <w:t xml:space="preserve"> книжка от повреда.</w:t>
                      </w:r>
                    </w:p>
                    <w:p w:rsidR="001662FF"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Да предава същата на капитана на кораба при постъпване.</w:t>
                      </w:r>
                    </w:p>
                    <w:p w:rsidR="001662FF"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Да информира капитана за това, че същият трябва да попълни книжката при слизане(отписване) от кораба.</w:t>
                      </w:r>
                    </w:p>
                    <w:p w:rsidR="001662FF"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При загубване на книжката да информира Изпълнителна агенция „Морска администрация”.</w:t>
                      </w:r>
                    </w:p>
                    <w:p w:rsidR="001662FF" w:rsidRPr="009065E7" w:rsidRDefault="001662FF" w:rsidP="00132F86">
                      <w:pPr>
                        <w:numPr>
                          <w:ilvl w:val="0"/>
                          <w:numId w:val="6"/>
                        </w:numPr>
                        <w:tabs>
                          <w:tab w:val="clear" w:pos="360"/>
                        </w:tabs>
                        <w:spacing w:after="0" w:line="240" w:lineRule="auto"/>
                        <w:ind w:left="378" w:hanging="270"/>
                        <w:jc w:val="both"/>
                        <w:rPr>
                          <w:bCs/>
                          <w:color w:val="000000"/>
                          <w:sz w:val="15"/>
                          <w:szCs w:val="15"/>
                        </w:rPr>
                      </w:pPr>
                      <w:r>
                        <w:rPr>
                          <w:bCs/>
                          <w:color w:val="000000"/>
                          <w:sz w:val="15"/>
                          <w:szCs w:val="15"/>
                        </w:rPr>
                        <w:t>Носи отговорност при подправяне на книжката.</w:t>
                      </w:r>
                    </w:p>
                    <w:p w:rsidR="001662FF" w:rsidRPr="00345C94" w:rsidRDefault="001662FF" w:rsidP="00453CEF">
                      <w:pPr>
                        <w:rPr>
                          <w:sz w:val="16"/>
                          <w:szCs w:val="16"/>
                          <w:lang w:val="ru-RU"/>
                        </w:rPr>
                      </w:pPr>
                    </w:p>
                    <w:p w:rsidR="001662FF" w:rsidRPr="0056128D" w:rsidRDefault="001662FF" w:rsidP="00453CEF">
                      <w:pPr>
                        <w:jc w:val="center"/>
                        <w:rPr>
                          <w:b/>
                          <w:sz w:val="16"/>
                          <w:szCs w:val="16"/>
                          <w:lang w:val="en-US"/>
                        </w:rPr>
                      </w:pPr>
                      <w:r w:rsidRPr="0056128D">
                        <w:rPr>
                          <w:b/>
                          <w:sz w:val="16"/>
                          <w:szCs w:val="16"/>
                          <w:lang w:val="en-US"/>
                        </w:rPr>
                        <w:t>Obligations of the holder of the seaman’s book:</w:t>
                      </w:r>
                    </w:p>
                    <w:p w:rsidR="001662FF" w:rsidRPr="0056128D" w:rsidRDefault="001662FF" w:rsidP="00453CEF">
                      <w:pPr>
                        <w:rPr>
                          <w:sz w:val="16"/>
                          <w:szCs w:val="16"/>
                          <w:lang w:val="en-US"/>
                        </w:rPr>
                      </w:pPr>
                    </w:p>
                    <w:p w:rsidR="001662FF" w:rsidRPr="0056128D"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56128D">
                        <w:rPr>
                          <w:sz w:val="16"/>
                          <w:szCs w:val="16"/>
                          <w:lang w:val="en-US"/>
                        </w:rPr>
                        <w:t>To keep this Book from destruction;</w:t>
                      </w:r>
                    </w:p>
                    <w:p w:rsidR="001662FF" w:rsidRPr="0056128D"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56128D">
                        <w:rPr>
                          <w:sz w:val="16"/>
                          <w:szCs w:val="16"/>
                          <w:lang w:val="en-US"/>
                        </w:rPr>
                        <w:t>To submit this Book to the ship’s Master when signing on;</w:t>
                      </w:r>
                    </w:p>
                    <w:p w:rsidR="001662FF" w:rsidRPr="0056128D"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56128D">
                        <w:rPr>
                          <w:sz w:val="16"/>
                          <w:szCs w:val="16"/>
                          <w:lang w:val="en-US"/>
                        </w:rPr>
                        <w:t>To inform the ship’s Master that the latter should fill in this Book when the seaman</w:t>
                      </w:r>
                      <w:r>
                        <w:rPr>
                          <w:sz w:val="16"/>
                          <w:szCs w:val="16"/>
                          <w:lang w:val="en-US"/>
                        </w:rPr>
                        <w:t xml:space="preserve"> disembarks (signing</w:t>
                      </w:r>
                      <w:r w:rsidRPr="0056128D">
                        <w:rPr>
                          <w:sz w:val="16"/>
                          <w:szCs w:val="16"/>
                          <w:lang w:val="en-US"/>
                        </w:rPr>
                        <w:t xml:space="preserve"> off);</w:t>
                      </w:r>
                    </w:p>
                    <w:p w:rsidR="001662FF" w:rsidRPr="004279CF" w:rsidRDefault="001662FF" w:rsidP="00132F86">
                      <w:pPr>
                        <w:pStyle w:val="firstline"/>
                        <w:numPr>
                          <w:ilvl w:val="0"/>
                          <w:numId w:val="9"/>
                        </w:numPr>
                        <w:tabs>
                          <w:tab w:val="clear" w:pos="720"/>
                          <w:tab w:val="num" w:pos="360"/>
                        </w:tabs>
                        <w:spacing w:line="240" w:lineRule="auto"/>
                        <w:ind w:left="360" w:hanging="240"/>
                        <w:rPr>
                          <w:sz w:val="16"/>
                          <w:szCs w:val="16"/>
                        </w:rPr>
                      </w:pPr>
                      <w:r w:rsidRPr="004279CF">
                        <w:rPr>
                          <w:sz w:val="16"/>
                          <w:szCs w:val="16"/>
                          <w:lang w:val="en-US"/>
                        </w:rPr>
                        <w:t xml:space="preserve">To </w:t>
                      </w:r>
                      <w:r>
                        <w:rPr>
                          <w:sz w:val="16"/>
                          <w:szCs w:val="16"/>
                          <w:lang w:val="en-US"/>
                        </w:rPr>
                        <w:t>inform the</w:t>
                      </w:r>
                      <w:r w:rsidRPr="004279CF">
                        <w:rPr>
                          <w:sz w:val="16"/>
                          <w:szCs w:val="16"/>
                          <w:lang w:val="en-US"/>
                        </w:rPr>
                        <w:t xml:space="preserve"> Bulgarian Maritime Administration in case of loss of this Book;</w:t>
                      </w:r>
                    </w:p>
                    <w:p w:rsidR="001662FF" w:rsidRPr="006C0123" w:rsidRDefault="001662FF" w:rsidP="00132F86">
                      <w:pPr>
                        <w:numPr>
                          <w:ilvl w:val="0"/>
                          <w:numId w:val="9"/>
                        </w:numPr>
                        <w:tabs>
                          <w:tab w:val="clear" w:pos="720"/>
                          <w:tab w:val="num" w:pos="360"/>
                        </w:tabs>
                        <w:spacing w:after="0" w:line="240" w:lineRule="auto"/>
                        <w:ind w:left="360" w:hanging="240"/>
                        <w:jc w:val="both"/>
                        <w:rPr>
                          <w:sz w:val="16"/>
                          <w:szCs w:val="16"/>
                          <w:lang w:val="en-US"/>
                        </w:rPr>
                      </w:pPr>
                      <w:r w:rsidRPr="006C0123">
                        <w:rPr>
                          <w:sz w:val="16"/>
                          <w:szCs w:val="16"/>
                          <w:lang w:val="en-US"/>
                        </w:rPr>
                        <w:t>The holder of this Book is responsible for any forgery</w:t>
                      </w:r>
                    </w:p>
                    <w:p w:rsidR="001662FF" w:rsidRDefault="001662FF" w:rsidP="00453CEF">
                      <w:pPr>
                        <w:pStyle w:val="firstline"/>
                        <w:spacing w:line="240" w:lineRule="auto"/>
                        <w:ind w:firstLine="0"/>
                        <w:rPr>
                          <w:sz w:val="16"/>
                          <w:szCs w:val="16"/>
                          <w:lang w:val="en-US"/>
                        </w:rPr>
                      </w:pPr>
                    </w:p>
                    <w:p w:rsidR="001662FF" w:rsidRPr="00B71D91" w:rsidRDefault="001662FF" w:rsidP="00453CEF">
                      <w:pPr>
                        <w:pStyle w:val="firstline"/>
                        <w:spacing w:line="240" w:lineRule="auto"/>
                        <w:ind w:firstLine="0"/>
                        <w:rPr>
                          <w:sz w:val="16"/>
                          <w:szCs w:val="16"/>
                          <w:lang w:val="en-US"/>
                        </w:rPr>
                      </w:pPr>
                    </w:p>
                    <w:p w:rsidR="001662FF" w:rsidRPr="00345C94" w:rsidRDefault="001662FF" w:rsidP="00453CEF">
                      <w:pPr>
                        <w:jc w:val="center"/>
                        <w:rPr>
                          <w:sz w:val="16"/>
                          <w:szCs w:val="16"/>
                          <w:lang w:val="ru-RU"/>
                        </w:rPr>
                      </w:pPr>
                      <w:r w:rsidRPr="00B71D91">
                        <w:rPr>
                          <w:sz w:val="16"/>
                          <w:szCs w:val="16"/>
                        </w:rPr>
                        <w:t xml:space="preserve">Умолява се всеки, който намери тази моряшка книжка, да я предаде в най-близкото българско посолство или консулство, или </w:t>
                      </w:r>
                      <w:r w:rsidRPr="004C19AB">
                        <w:rPr>
                          <w:sz w:val="16"/>
                          <w:szCs w:val="16"/>
                          <w:lang w:val="ru-RU"/>
                        </w:rPr>
                        <w:t xml:space="preserve"> </w:t>
                      </w:r>
                      <w:r>
                        <w:rPr>
                          <w:sz w:val="16"/>
                          <w:szCs w:val="16"/>
                          <w:lang w:val="ru-RU"/>
                        </w:rPr>
                        <w:t xml:space="preserve">в </w:t>
                      </w:r>
                      <w:r w:rsidRPr="00B71D91">
                        <w:rPr>
                          <w:sz w:val="16"/>
                          <w:szCs w:val="16"/>
                        </w:rPr>
                        <w:t>Изпълнителна агенция „Морска администрация”</w:t>
                      </w:r>
                      <w:r w:rsidRPr="00345C94">
                        <w:rPr>
                          <w:sz w:val="16"/>
                          <w:szCs w:val="16"/>
                          <w:lang w:val="ru-RU"/>
                        </w:rPr>
                        <w:t>.</w:t>
                      </w:r>
                    </w:p>
                    <w:p w:rsidR="001662FF" w:rsidRPr="00B71D91" w:rsidRDefault="001662FF" w:rsidP="00453CEF">
                      <w:pPr>
                        <w:jc w:val="center"/>
                        <w:rPr>
                          <w:sz w:val="16"/>
                          <w:szCs w:val="16"/>
                        </w:rPr>
                      </w:pPr>
                      <w:r>
                        <w:rPr>
                          <w:sz w:val="16"/>
                          <w:szCs w:val="16"/>
                          <w:lang w:val="en-US"/>
                        </w:rPr>
                        <w:t>Any person finding this seama</w:t>
                      </w:r>
                      <w:r w:rsidRPr="00B71D91">
                        <w:rPr>
                          <w:sz w:val="16"/>
                          <w:szCs w:val="16"/>
                          <w:lang w:val="en-US"/>
                        </w:rPr>
                        <w:t>n’s discharge book is ki</w:t>
                      </w:r>
                      <w:r>
                        <w:rPr>
                          <w:sz w:val="16"/>
                          <w:szCs w:val="16"/>
                          <w:lang w:val="en-US"/>
                        </w:rPr>
                        <w:t xml:space="preserve">ndly requested to forward it </w:t>
                      </w:r>
                      <w:r w:rsidRPr="00B71D91">
                        <w:rPr>
                          <w:sz w:val="16"/>
                          <w:szCs w:val="16"/>
                          <w:lang w:val="en-US"/>
                        </w:rPr>
                        <w:t>to the neare</w:t>
                      </w:r>
                      <w:r>
                        <w:rPr>
                          <w:sz w:val="16"/>
                          <w:szCs w:val="16"/>
                          <w:lang w:val="en-US"/>
                        </w:rPr>
                        <w:t>st</w:t>
                      </w:r>
                      <w:r w:rsidRPr="00B71D91">
                        <w:rPr>
                          <w:sz w:val="16"/>
                          <w:szCs w:val="16"/>
                          <w:lang w:val="en-US"/>
                        </w:rPr>
                        <w:t xml:space="preserve"> Bulgarian Embassy or Consulate or to the Bulgarian Maritime Administration.</w:t>
                      </w:r>
                    </w:p>
                    <w:p w:rsidR="001662FF" w:rsidRPr="00B71D91" w:rsidRDefault="001662FF" w:rsidP="00453CEF">
                      <w:pPr>
                        <w:jc w:val="center"/>
                        <w:rPr>
                          <w:sz w:val="16"/>
                          <w:szCs w:val="16"/>
                          <w:lang w:val="en-US"/>
                        </w:rPr>
                      </w:pPr>
                    </w:p>
                    <w:p w:rsidR="001662FF" w:rsidRPr="00B71D91" w:rsidRDefault="001662FF" w:rsidP="00453CEF">
                      <w:pPr>
                        <w:jc w:val="center"/>
                        <w:rPr>
                          <w:sz w:val="16"/>
                          <w:szCs w:val="16"/>
                        </w:rPr>
                      </w:pPr>
                      <w:r w:rsidRPr="00B71D91">
                        <w:rPr>
                          <w:sz w:val="16"/>
                          <w:szCs w:val="16"/>
                        </w:rPr>
                        <w:t xml:space="preserve">Тази моряшка книжка съдържа </w:t>
                      </w:r>
                      <w:r w:rsidRPr="00B71D91">
                        <w:rPr>
                          <w:sz w:val="16"/>
                          <w:szCs w:val="16"/>
                          <w:lang w:val="en-US"/>
                        </w:rPr>
                        <w:t xml:space="preserve">32 </w:t>
                      </w:r>
                      <w:r w:rsidRPr="00B71D91">
                        <w:rPr>
                          <w:sz w:val="16"/>
                          <w:szCs w:val="16"/>
                        </w:rPr>
                        <w:t xml:space="preserve"> страници</w:t>
                      </w:r>
                    </w:p>
                    <w:p w:rsidR="001662FF" w:rsidRPr="00B71D91" w:rsidRDefault="001662FF" w:rsidP="00453CEF">
                      <w:pPr>
                        <w:jc w:val="center"/>
                        <w:rPr>
                          <w:sz w:val="16"/>
                          <w:szCs w:val="16"/>
                        </w:rPr>
                      </w:pPr>
                      <w:r>
                        <w:rPr>
                          <w:sz w:val="16"/>
                          <w:szCs w:val="16"/>
                          <w:lang w:val="en-US"/>
                        </w:rPr>
                        <w:t>This seama</w:t>
                      </w:r>
                      <w:r w:rsidRPr="00B71D91">
                        <w:rPr>
                          <w:sz w:val="16"/>
                          <w:szCs w:val="16"/>
                          <w:lang w:val="en-US"/>
                        </w:rPr>
                        <w:t>n’s discharge book contains 32 pages</w:t>
                      </w:r>
                    </w:p>
                    <w:p w:rsidR="001662FF" w:rsidRPr="0076173B" w:rsidRDefault="001662FF" w:rsidP="00453CEF">
                      <w:pPr>
                        <w:rPr>
                          <w:b/>
                          <w:i/>
                          <w:sz w:val="16"/>
                          <w:szCs w:val="16"/>
                          <w:u w:val="single"/>
                        </w:rPr>
                      </w:pPr>
                    </w:p>
                    <w:p w:rsidR="001662FF" w:rsidRPr="005A1479" w:rsidRDefault="001662FF" w:rsidP="00453CEF">
                      <w:pPr>
                        <w:rPr>
                          <w:sz w:val="16"/>
                          <w:szCs w:val="16"/>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5F49E4FF">
                <wp:simplePos x="0" y="0"/>
                <wp:positionH relativeFrom="column">
                  <wp:posOffset>62230</wp:posOffset>
                </wp:positionH>
                <wp:positionV relativeFrom="paragraph">
                  <wp:posOffset>39370</wp:posOffset>
                </wp:positionV>
                <wp:extent cx="2995295" cy="5763895"/>
                <wp:effectExtent l="0" t="0" r="0" b="8255"/>
                <wp:wrapNone/>
                <wp:docPr id="5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5763895"/>
                        </a:xfrm>
                        <a:prstGeom prst="rect">
                          <a:avLst/>
                        </a:prstGeom>
                        <a:solidFill>
                          <a:srgbClr val="FFFFFF"/>
                        </a:solidFill>
                        <a:ln w="9525">
                          <a:solidFill>
                            <a:srgbClr val="000000"/>
                          </a:solidFill>
                          <a:miter lim="800000"/>
                          <a:headEnd/>
                          <a:tailEnd/>
                        </a:ln>
                      </wps:spPr>
                      <wps:txbx>
                        <w:txbxContent>
                          <w:p w:rsidR="001662FF" w:rsidRPr="0056128D" w:rsidRDefault="001662FF" w:rsidP="00453CEF">
                            <w:pPr>
                              <w:jc w:val="center"/>
                              <w:rPr>
                                <w:sz w:val="16"/>
                                <w:szCs w:val="16"/>
                              </w:rPr>
                            </w:pPr>
                          </w:p>
                          <w:p w:rsidR="001662FF" w:rsidRPr="0056128D" w:rsidRDefault="001662FF" w:rsidP="00453CEF">
                            <w:pPr>
                              <w:jc w:val="center"/>
                              <w:rPr>
                                <w:b/>
                                <w:sz w:val="16"/>
                                <w:szCs w:val="16"/>
                              </w:rPr>
                            </w:pPr>
                            <w:r>
                              <w:rPr>
                                <w:b/>
                                <w:sz w:val="16"/>
                                <w:szCs w:val="16"/>
                                <w:lang w:val="en-US"/>
                              </w:rPr>
                              <w:t>Instructions for records:</w:t>
                            </w:r>
                          </w:p>
                          <w:p w:rsidR="001662FF" w:rsidRPr="0056128D" w:rsidRDefault="001662FF" w:rsidP="00453CEF">
                            <w:pPr>
                              <w:jc w:val="both"/>
                              <w:rPr>
                                <w:sz w:val="16"/>
                                <w:szCs w:val="16"/>
                                <w:lang w:val="en-US"/>
                              </w:rPr>
                            </w:pPr>
                          </w:p>
                          <w:p w:rsidR="001662FF" w:rsidRPr="0056128D" w:rsidRDefault="001662FF" w:rsidP="00453CEF">
                            <w:pPr>
                              <w:ind w:left="282" w:hanging="210"/>
                              <w:jc w:val="both"/>
                              <w:rPr>
                                <w:sz w:val="16"/>
                                <w:szCs w:val="16"/>
                                <w:lang w:val="en-US"/>
                              </w:rPr>
                            </w:pPr>
                            <w:r w:rsidRPr="0056128D">
                              <w:rPr>
                                <w:sz w:val="16"/>
                                <w:szCs w:val="16"/>
                                <w:lang w:val="en-US"/>
                              </w:rPr>
                              <w:t xml:space="preserve">1. </w:t>
                            </w:r>
                            <w:r>
                              <w:rPr>
                                <w:sz w:val="16"/>
                                <w:szCs w:val="16"/>
                                <w:lang w:val="en-US"/>
                              </w:rPr>
                              <w:t xml:space="preserve"> </w:t>
                            </w:r>
                            <w:r w:rsidRPr="0056128D">
                              <w:rPr>
                                <w:sz w:val="16"/>
                                <w:szCs w:val="16"/>
                                <w:lang w:val="en-US"/>
                              </w:rPr>
                              <w:t>Records in section “Competencies” shall be made only by officials of the Bulgarian Maritime Administration in case of:</w:t>
                            </w:r>
                          </w:p>
                          <w:p w:rsidR="001662FF" w:rsidRPr="0056128D" w:rsidRDefault="001662FF" w:rsidP="00132F86">
                            <w:pPr>
                              <w:numPr>
                                <w:ilvl w:val="0"/>
                                <w:numId w:val="10"/>
                              </w:numPr>
                              <w:tabs>
                                <w:tab w:val="clear" w:pos="570"/>
                              </w:tabs>
                              <w:spacing w:after="0" w:line="240" w:lineRule="auto"/>
                              <w:ind w:left="540" w:hanging="258"/>
                              <w:jc w:val="both"/>
                              <w:rPr>
                                <w:sz w:val="16"/>
                                <w:szCs w:val="16"/>
                                <w:lang w:val="en-US"/>
                              </w:rPr>
                            </w:pPr>
                            <w:r w:rsidRPr="0056128D">
                              <w:rPr>
                                <w:sz w:val="16"/>
                                <w:szCs w:val="16"/>
                                <w:lang w:val="en-US"/>
                              </w:rPr>
                              <w:t>acquiring initial competency;</w:t>
                            </w:r>
                          </w:p>
                          <w:p w:rsidR="001662FF" w:rsidRPr="0056128D" w:rsidRDefault="001662FF" w:rsidP="00132F86">
                            <w:pPr>
                              <w:numPr>
                                <w:ilvl w:val="0"/>
                                <w:numId w:val="10"/>
                              </w:numPr>
                              <w:tabs>
                                <w:tab w:val="clear" w:pos="570"/>
                              </w:tabs>
                              <w:spacing w:after="0" w:line="240" w:lineRule="auto"/>
                              <w:ind w:left="540" w:hanging="258"/>
                              <w:jc w:val="both"/>
                              <w:rPr>
                                <w:sz w:val="16"/>
                                <w:szCs w:val="16"/>
                                <w:lang w:val="en-US"/>
                              </w:rPr>
                            </w:pPr>
                            <w:r w:rsidRPr="0056128D">
                              <w:rPr>
                                <w:sz w:val="16"/>
                                <w:szCs w:val="16"/>
                                <w:lang w:val="en-US"/>
                              </w:rPr>
                              <w:t>acquiring subsequent or new competency;</w:t>
                            </w:r>
                          </w:p>
                          <w:p w:rsidR="001662FF" w:rsidRPr="0056128D" w:rsidRDefault="001662FF" w:rsidP="00132F86">
                            <w:pPr>
                              <w:numPr>
                                <w:ilvl w:val="0"/>
                                <w:numId w:val="10"/>
                              </w:numPr>
                              <w:tabs>
                                <w:tab w:val="clear" w:pos="570"/>
                              </w:tabs>
                              <w:spacing w:after="0" w:line="240" w:lineRule="auto"/>
                              <w:ind w:left="540" w:hanging="258"/>
                              <w:jc w:val="both"/>
                              <w:rPr>
                                <w:sz w:val="16"/>
                                <w:szCs w:val="16"/>
                                <w:lang w:val="en-US"/>
                              </w:rPr>
                            </w:pPr>
                            <w:r w:rsidRPr="0056128D">
                              <w:rPr>
                                <w:sz w:val="16"/>
                                <w:szCs w:val="16"/>
                                <w:lang w:val="en-US"/>
                              </w:rPr>
                              <w:t>withdrawal of certificate of competency;</w:t>
                            </w:r>
                          </w:p>
                          <w:p w:rsidR="001662FF" w:rsidRDefault="001662FF" w:rsidP="00132F86">
                            <w:pPr>
                              <w:numPr>
                                <w:ilvl w:val="0"/>
                                <w:numId w:val="10"/>
                              </w:numPr>
                              <w:tabs>
                                <w:tab w:val="clear" w:pos="570"/>
                              </w:tabs>
                              <w:spacing w:after="0" w:line="240" w:lineRule="auto"/>
                              <w:ind w:left="540" w:hanging="258"/>
                              <w:jc w:val="both"/>
                              <w:rPr>
                                <w:sz w:val="16"/>
                                <w:szCs w:val="16"/>
                              </w:rPr>
                            </w:pPr>
                            <w:r w:rsidRPr="0056128D">
                              <w:rPr>
                                <w:sz w:val="16"/>
                                <w:szCs w:val="16"/>
                                <w:lang w:val="en-US"/>
                              </w:rPr>
                              <w:t>limitations imposed on the seafarer to serve in the relevant capacity.</w:t>
                            </w:r>
                          </w:p>
                          <w:p w:rsidR="001662FF" w:rsidRPr="0056128D" w:rsidRDefault="001662FF" w:rsidP="00132F86">
                            <w:pPr>
                              <w:numPr>
                                <w:ilvl w:val="0"/>
                                <w:numId w:val="10"/>
                              </w:numPr>
                              <w:tabs>
                                <w:tab w:val="clear" w:pos="570"/>
                              </w:tabs>
                              <w:spacing w:after="0" w:line="240" w:lineRule="auto"/>
                              <w:ind w:left="540" w:hanging="258"/>
                              <w:jc w:val="both"/>
                              <w:rPr>
                                <w:sz w:val="16"/>
                                <w:szCs w:val="16"/>
                              </w:rPr>
                            </w:pPr>
                            <w:r>
                              <w:rPr>
                                <w:sz w:val="16"/>
                                <w:szCs w:val="16"/>
                                <w:lang w:val="en-US"/>
                              </w:rPr>
                              <w:t>Reissuing of the seafarer’s certificate of competency.</w:t>
                            </w:r>
                          </w:p>
                          <w:p w:rsidR="001662FF" w:rsidRPr="0056128D" w:rsidRDefault="001662FF" w:rsidP="00453CEF">
                            <w:pPr>
                              <w:ind w:left="282" w:hanging="210"/>
                              <w:jc w:val="both"/>
                              <w:rPr>
                                <w:sz w:val="16"/>
                                <w:szCs w:val="16"/>
                                <w:lang w:val="en-US"/>
                              </w:rPr>
                            </w:pPr>
                            <w:r w:rsidRPr="0056128D">
                              <w:rPr>
                                <w:sz w:val="16"/>
                                <w:szCs w:val="16"/>
                                <w:lang w:val="en-US"/>
                              </w:rPr>
                              <w:t xml:space="preserve">2. </w:t>
                            </w:r>
                            <w:r>
                              <w:rPr>
                                <w:sz w:val="16"/>
                                <w:szCs w:val="16"/>
                                <w:lang w:val="en-US"/>
                              </w:rPr>
                              <w:t xml:space="preserve"> </w:t>
                            </w:r>
                            <w:r w:rsidRPr="0056128D">
                              <w:rPr>
                                <w:sz w:val="16"/>
                                <w:szCs w:val="16"/>
                                <w:lang w:val="en-US"/>
                              </w:rPr>
                              <w:t>In section “Signing on”</w:t>
                            </w:r>
                            <w:r>
                              <w:rPr>
                                <w:sz w:val="16"/>
                                <w:szCs w:val="16"/>
                                <w:lang w:val="en-US"/>
                              </w:rPr>
                              <w:t xml:space="preserve"> </w:t>
                            </w:r>
                            <w:r w:rsidRPr="0056128D">
                              <w:rPr>
                                <w:sz w:val="16"/>
                                <w:szCs w:val="16"/>
                                <w:lang w:val="en-US"/>
                              </w:rPr>
                              <w:t xml:space="preserve">records shall be made only by </w:t>
                            </w:r>
                            <w:r w:rsidRPr="006C0123">
                              <w:rPr>
                                <w:sz w:val="16"/>
                                <w:szCs w:val="16"/>
                                <w:lang w:val="en-US"/>
                              </w:rPr>
                              <w:t>the</w:t>
                            </w:r>
                            <w:r>
                              <w:rPr>
                                <w:sz w:val="16"/>
                                <w:szCs w:val="16"/>
                              </w:rPr>
                              <w:t xml:space="preserve"> </w:t>
                            </w:r>
                            <w:r w:rsidRPr="0056128D">
                              <w:rPr>
                                <w:sz w:val="16"/>
                                <w:szCs w:val="16"/>
                                <w:lang w:val="en-US"/>
                              </w:rPr>
                              <w:t>ship’s Master in case of seafarer’s signing on in compliance with ship’s documen</w:t>
                            </w:r>
                            <w:r>
                              <w:rPr>
                                <w:sz w:val="16"/>
                                <w:szCs w:val="16"/>
                                <w:lang w:val="en-US"/>
                              </w:rPr>
                              <w:t>ts.</w:t>
                            </w:r>
                          </w:p>
                          <w:p w:rsidR="001662FF" w:rsidRPr="0056128D" w:rsidRDefault="001662FF" w:rsidP="00453CEF">
                            <w:pPr>
                              <w:ind w:left="282" w:hanging="210"/>
                              <w:jc w:val="both"/>
                              <w:rPr>
                                <w:sz w:val="16"/>
                                <w:szCs w:val="16"/>
                                <w:lang w:val="en-US"/>
                              </w:rPr>
                            </w:pPr>
                            <w:r w:rsidRPr="0056128D">
                              <w:rPr>
                                <w:sz w:val="16"/>
                                <w:szCs w:val="16"/>
                                <w:lang w:val="en-US"/>
                              </w:rPr>
                              <w:t xml:space="preserve">3. </w:t>
                            </w:r>
                            <w:r>
                              <w:rPr>
                                <w:sz w:val="16"/>
                                <w:szCs w:val="16"/>
                                <w:lang w:val="en-US"/>
                              </w:rPr>
                              <w:t xml:space="preserve"> </w:t>
                            </w:r>
                            <w:r w:rsidRPr="0056128D">
                              <w:rPr>
                                <w:sz w:val="16"/>
                                <w:szCs w:val="16"/>
                                <w:lang w:val="en-US"/>
                              </w:rPr>
                              <w:t>Records in section “Signing off” shall be made by ship’s Master filling in the data needed. In section “Master’s remarks on duties di</w:t>
                            </w:r>
                            <w:r>
                              <w:rPr>
                                <w:sz w:val="16"/>
                                <w:szCs w:val="16"/>
                                <w:lang w:val="en-US"/>
                              </w:rPr>
                              <w:t>scharge” the ship’s Master may</w:t>
                            </w:r>
                            <w:r w:rsidRPr="0056128D">
                              <w:rPr>
                                <w:sz w:val="16"/>
                                <w:szCs w:val="16"/>
                                <w:lang w:val="en-US"/>
                              </w:rPr>
                              <w:t xml:space="preserve"> </w:t>
                            </w:r>
                            <w:r>
                              <w:rPr>
                                <w:sz w:val="16"/>
                                <w:szCs w:val="16"/>
                                <w:lang w:val="en-US"/>
                              </w:rPr>
                              <w:t>make</w:t>
                            </w:r>
                            <w:r w:rsidRPr="0056128D">
                              <w:rPr>
                                <w:sz w:val="16"/>
                                <w:szCs w:val="16"/>
                                <w:lang w:val="en-US"/>
                              </w:rPr>
                              <w:t xml:space="preserve"> brief evaluation of seafarer’s work, namely:</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performance of seafarer’s official duties – poor, good, very good;</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discipline – poor, good, very good;</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alcohol and drug abuse – yes/no;</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promotion during the voyage – yes/no, to what capacity.</w:t>
                            </w:r>
                          </w:p>
                          <w:p w:rsidR="001662FF" w:rsidRDefault="001662FF" w:rsidP="00453CEF">
                            <w:pPr>
                              <w:ind w:left="282" w:hanging="210"/>
                              <w:jc w:val="both"/>
                              <w:rPr>
                                <w:sz w:val="16"/>
                                <w:szCs w:val="16"/>
                                <w:lang w:val="en-US"/>
                              </w:rPr>
                            </w:pPr>
                            <w:r w:rsidRPr="0056128D">
                              <w:rPr>
                                <w:sz w:val="16"/>
                                <w:szCs w:val="16"/>
                                <w:lang w:val="en-US"/>
                              </w:rPr>
                              <w:t xml:space="preserve">4. </w:t>
                            </w:r>
                            <w:r>
                              <w:rPr>
                                <w:sz w:val="16"/>
                                <w:szCs w:val="16"/>
                                <w:lang w:val="en-US"/>
                              </w:rPr>
                              <w:t xml:space="preserve"> </w:t>
                            </w:r>
                            <w:r w:rsidRPr="0056128D">
                              <w:rPr>
                                <w:sz w:val="16"/>
                                <w:szCs w:val="16"/>
                                <w:lang w:val="en-US"/>
                              </w:rPr>
                              <w:t xml:space="preserve">All data shall be legibly written by hand, in print </w:t>
                            </w:r>
                            <w:r>
                              <w:rPr>
                                <w:sz w:val="16"/>
                                <w:szCs w:val="16"/>
                                <w:lang w:val="en-US"/>
                              </w:rPr>
                              <w:t xml:space="preserve">letters </w:t>
                            </w:r>
                            <w:r w:rsidRPr="0056128D">
                              <w:rPr>
                                <w:sz w:val="16"/>
                                <w:szCs w:val="16"/>
                                <w:lang w:val="en-US"/>
                              </w:rPr>
                              <w:t>and shall be accompanied by ship’s or shipowner’s stamp.</w:t>
                            </w:r>
                          </w:p>
                          <w:p w:rsidR="001662FF" w:rsidRDefault="001662FF" w:rsidP="00453CEF">
                            <w:pPr>
                              <w:ind w:left="282" w:hanging="222"/>
                              <w:jc w:val="both"/>
                              <w:rPr>
                                <w:sz w:val="16"/>
                                <w:szCs w:val="16"/>
                                <w:lang w:val="en-US"/>
                              </w:rPr>
                            </w:pPr>
                            <w:r>
                              <w:rPr>
                                <w:sz w:val="16"/>
                                <w:szCs w:val="16"/>
                                <w:lang w:val="en-US"/>
                              </w:rPr>
                              <w:t xml:space="preserve">5.   </w:t>
                            </w:r>
                            <w:r w:rsidRPr="0056128D">
                              <w:rPr>
                                <w:sz w:val="16"/>
                                <w:szCs w:val="16"/>
                                <w:lang w:val="en-US"/>
                              </w:rPr>
                              <w:t>In section</w:t>
                            </w:r>
                            <w:r>
                              <w:rPr>
                                <w:sz w:val="16"/>
                                <w:szCs w:val="16"/>
                                <w:lang w:val="en-US"/>
                              </w:rPr>
                              <w:t>s</w:t>
                            </w:r>
                            <w:r w:rsidRPr="0056128D">
                              <w:rPr>
                                <w:sz w:val="16"/>
                                <w:szCs w:val="16"/>
                                <w:lang w:val="en-US"/>
                              </w:rPr>
                              <w:t xml:space="preserve"> “Signing on”</w:t>
                            </w:r>
                            <w:r>
                              <w:rPr>
                                <w:sz w:val="16"/>
                                <w:szCs w:val="16"/>
                                <w:lang w:val="en-US"/>
                              </w:rPr>
                              <w:t xml:space="preserve"> and </w:t>
                            </w:r>
                            <w:r w:rsidRPr="0056128D">
                              <w:rPr>
                                <w:sz w:val="16"/>
                                <w:szCs w:val="16"/>
                                <w:lang w:val="en-US"/>
                              </w:rPr>
                              <w:t>“Signing off</w:t>
                            </w:r>
                            <w:r w:rsidRPr="00E952A9">
                              <w:rPr>
                                <w:sz w:val="16"/>
                                <w:szCs w:val="16"/>
                                <w:lang w:val="en-US"/>
                              </w:rPr>
                              <w:t>”</w:t>
                            </w:r>
                            <w:r>
                              <w:rPr>
                                <w:sz w:val="16"/>
                                <w:szCs w:val="16"/>
                                <w:lang w:val="en-US"/>
                              </w:rPr>
                              <w:t xml:space="preserve"> </w:t>
                            </w:r>
                            <w:r w:rsidRPr="00E952A9">
                              <w:rPr>
                                <w:sz w:val="16"/>
                                <w:szCs w:val="16"/>
                                <w:lang w:val="en-US"/>
                              </w:rPr>
                              <w:t>signatures shall be accompanied by firs and last name</w:t>
                            </w:r>
                            <w:r>
                              <w:rPr>
                                <w:sz w:val="16"/>
                                <w:szCs w:val="16"/>
                                <w:lang w:val="en-US"/>
                              </w:rPr>
                              <w:t xml:space="preserve"> written in print letters</w:t>
                            </w:r>
                          </w:p>
                          <w:p w:rsidR="001662FF" w:rsidRPr="0056128D" w:rsidRDefault="001662FF" w:rsidP="00453CEF">
                            <w:pPr>
                              <w:ind w:left="324" w:hanging="258"/>
                              <w:jc w:val="both"/>
                              <w:rPr>
                                <w:sz w:val="16"/>
                                <w:szCs w:val="16"/>
                                <w:lang w:val="en-US"/>
                              </w:rPr>
                            </w:pPr>
                            <w:r>
                              <w:rPr>
                                <w:sz w:val="16"/>
                                <w:szCs w:val="16"/>
                                <w:lang w:val="en-US"/>
                              </w:rPr>
                              <w:t>6.  Any m</w:t>
                            </w:r>
                            <w:r w:rsidRPr="0056128D">
                              <w:rPr>
                                <w:sz w:val="16"/>
                                <w:szCs w:val="16"/>
                                <w:lang w:val="en-US"/>
                              </w:rPr>
                              <w:t>istake in the data filled in may be corrected only by the person that has made it by putting his signature just next to the correction.</w:t>
                            </w:r>
                          </w:p>
                          <w:p w:rsidR="001662FF" w:rsidRPr="00AE500D" w:rsidRDefault="001662FF" w:rsidP="00453CEF">
                            <w:pPr>
                              <w:jc w:val="both"/>
                              <w:rPr>
                                <w:sz w:val="16"/>
                                <w:szCs w:val="16"/>
                              </w:rPr>
                            </w:pPr>
                          </w:p>
                          <w:p w:rsidR="001662FF" w:rsidRPr="0056128D" w:rsidRDefault="001662FF" w:rsidP="00453CEF">
                            <w:pPr>
                              <w:pStyle w:val="firstline"/>
                              <w:spacing w:line="240" w:lineRule="auto"/>
                              <w:ind w:firstLine="0"/>
                              <w:rPr>
                                <w:sz w:val="16"/>
                                <w:szCs w:val="16"/>
                              </w:rPr>
                            </w:pPr>
                          </w:p>
                          <w:p w:rsidR="001662FF" w:rsidRDefault="001662FF" w:rsidP="00453CEF">
                            <w:pPr>
                              <w:jc w:val="right"/>
                              <w:rPr>
                                <w:sz w:val="20"/>
                                <w:szCs w:val="20"/>
                              </w:rPr>
                            </w:pPr>
                          </w:p>
                          <w:p w:rsidR="001662FF" w:rsidRPr="005A7D93" w:rsidRDefault="001662FF" w:rsidP="00453CEF">
                            <w:pPr>
                              <w:jc w:val="right"/>
                              <w:rPr>
                                <w:sz w:val="20"/>
                                <w:szCs w:val="20"/>
                              </w:rPr>
                            </w:pPr>
                            <w:r w:rsidRPr="005A7D93">
                              <w:rPr>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9E4FF" id="Text Box 189" o:spid="_x0000_s1039" type="#_x0000_t202" style="position:absolute;left:0;text-align:left;margin-left:4.9pt;margin-top:3.1pt;width:235.85pt;height:45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">
                <v:textbox>
                  <w:txbxContent>
                    <w:p w:rsidR="001662FF" w:rsidRPr="0056128D" w:rsidRDefault="001662FF" w:rsidP="00453CEF">
                      <w:pPr>
                        <w:jc w:val="center"/>
                        <w:rPr>
                          <w:sz w:val="16"/>
                          <w:szCs w:val="16"/>
                        </w:rPr>
                      </w:pPr>
                    </w:p>
                    <w:p w:rsidR="001662FF" w:rsidRPr="0056128D" w:rsidRDefault="001662FF" w:rsidP="00453CEF">
                      <w:pPr>
                        <w:jc w:val="center"/>
                        <w:rPr>
                          <w:b/>
                          <w:sz w:val="16"/>
                          <w:szCs w:val="16"/>
                        </w:rPr>
                      </w:pPr>
                      <w:r>
                        <w:rPr>
                          <w:b/>
                          <w:sz w:val="16"/>
                          <w:szCs w:val="16"/>
                          <w:lang w:val="en-US"/>
                        </w:rPr>
                        <w:t>Instructions for records:</w:t>
                      </w:r>
                    </w:p>
                    <w:p w:rsidR="001662FF" w:rsidRPr="0056128D" w:rsidRDefault="001662FF" w:rsidP="00453CEF">
                      <w:pPr>
                        <w:jc w:val="both"/>
                        <w:rPr>
                          <w:sz w:val="16"/>
                          <w:szCs w:val="16"/>
                          <w:lang w:val="en-US"/>
                        </w:rPr>
                      </w:pPr>
                    </w:p>
                    <w:p w:rsidR="001662FF" w:rsidRPr="0056128D" w:rsidRDefault="001662FF" w:rsidP="00453CEF">
                      <w:pPr>
                        <w:ind w:left="282" w:hanging="210"/>
                        <w:jc w:val="both"/>
                        <w:rPr>
                          <w:sz w:val="16"/>
                          <w:szCs w:val="16"/>
                          <w:lang w:val="en-US"/>
                        </w:rPr>
                      </w:pPr>
                      <w:r w:rsidRPr="0056128D">
                        <w:rPr>
                          <w:sz w:val="16"/>
                          <w:szCs w:val="16"/>
                          <w:lang w:val="en-US"/>
                        </w:rPr>
                        <w:t xml:space="preserve">1. </w:t>
                      </w:r>
                      <w:r>
                        <w:rPr>
                          <w:sz w:val="16"/>
                          <w:szCs w:val="16"/>
                          <w:lang w:val="en-US"/>
                        </w:rPr>
                        <w:t xml:space="preserve"> </w:t>
                      </w:r>
                      <w:r w:rsidRPr="0056128D">
                        <w:rPr>
                          <w:sz w:val="16"/>
                          <w:szCs w:val="16"/>
                          <w:lang w:val="en-US"/>
                        </w:rPr>
                        <w:t>Records in section “Competencies” shall be made only by officials of the Bulgarian Maritime Administration in case of:</w:t>
                      </w:r>
                    </w:p>
                    <w:p w:rsidR="001662FF" w:rsidRPr="0056128D" w:rsidRDefault="001662FF" w:rsidP="00132F86">
                      <w:pPr>
                        <w:numPr>
                          <w:ilvl w:val="0"/>
                          <w:numId w:val="10"/>
                        </w:numPr>
                        <w:tabs>
                          <w:tab w:val="clear" w:pos="570"/>
                        </w:tabs>
                        <w:spacing w:after="0" w:line="240" w:lineRule="auto"/>
                        <w:ind w:left="540" w:hanging="258"/>
                        <w:jc w:val="both"/>
                        <w:rPr>
                          <w:sz w:val="16"/>
                          <w:szCs w:val="16"/>
                          <w:lang w:val="en-US"/>
                        </w:rPr>
                      </w:pPr>
                      <w:r w:rsidRPr="0056128D">
                        <w:rPr>
                          <w:sz w:val="16"/>
                          <w:szCs w:val="16"/>
                          <w:lang w:val="en-US"/>
                        </w:rPr>
                        <w:t>acquiring initial competency;</w:t>
                      </w:r>
                    </w:p>
                    <w:p w:rsidR="001662FF" w:rsidRPr="0056128D" w:rsidRDefault="001662FF" w:rsidP="00132F86">
                      <w:pPr>
                        <w:numPr>
                          <w:ilvl w:val="0"/>
                          <w:numId w:val="10"/>
                        </w:numPr>
                        <w:tabs>
                          <w:tab w:val="clear" w:pos="570"/>
                        </w:tabs>
                        <w:spacing w:after="0" w:line="240" w:lineRule="auto"/>
                        <w:ind w:left="540" w:hanging="258"/>
                        <w:jc w:val="both"/>
                        <w:rPr>
                          <w:sz w:val="16"/>
                          <w:szCs w:val="16"/>
                          <w:lang w:val="en-US"/>
                        </w:rPr>
                      </w:pPr>
                      <w:r w:rsidRPr="0056128D">
                        <w:rPr>
                          <w:sz w:val="16"/>
                          <w:szCs w:val="16"/>
                          <w:lang w:val="en-US"/>
                        </w:rPr>
                        <w:t>acquiring subsequent or new competency;</w:t>
                      </w:r>
                    </w:p>
                    <w:p w:rsidR="001662FF" w:rsidRPr="0056128D" w:rsidRDefault="001662FF" w:rsidP="00132F86">
                      <w:pPr>
                        <w:numPr>
                          <w:ilvl w:val="0"/>
                          <w:numId w:val="10"/>
                        </w:numPr>
                        <w:tabs>
                          <w:tab w:val="clear" w:pos="570"/>
                        </w:tabs>
                        <w:spacing w:after="0" w:line="240" w:lineRule="auto"/>
                        <w:ind w:left="540" w:hanging="258"/>
                        <w:jc w:val="both"/>
                        <w:rPr>
                          <w:sz w:val="16"/>
                          <w:szCs w:val="16"/>
                          <w:lang w:val="en-US"/>
                        </w:rPr>
                      </w:pPr>
                      <w:r w:rsidRPr="0056128D">
                        <w:rPr>
                          <w:sz w:val="16"/>
                          <w:szCs w:val="16"/>
                          <w:lang w:val="en-US"/>
                        </w:rPr>
                        <w:t>withdrawal of certificate of competency;</w:t>
                      </w:r>
                    </w:p>
                    <w:p w:rsidR="001662FF" w:rsidRDefault="001662FF" w:rsidP="00132F86">
                      <w:pPr>
                        <w:numPr>
                          <w:ilvl w:val="0"/>
                          <w:numId w:val="10"/>
                        </w:numPr>
                        <w:tabs>
                          <w:tab w:val="clear" w:pos="570"/>
                        </w:tabs>
                        <w:spacing w:after="0" w:line="240" w:lineRule="auto"/>
                        <w:ind w:left="540" w:hanging="258"/>
                        <w:jc w:val="both"/>
                        <w:rPr>
                          <w:sz w:val="16"/>
                          <w:szCs w:val="16"/>
                        </w:rPr>
                      </w:pPr>
                      <w:r w:rsidRPr="0056128D">
                        <w:rPr>
                          <w:sz w:val="16"/>
                          <w:szCs w:val="16"/>
                          <w:lang w:val="en-US"/>
                        </w:rPr>
                        <w:t>limitations imposed on the seafarer to serve in the relevant capacity.</w:t>
                      </w:r>
                    </w:p>
                    <w:p w:rsidR="001662FF" w:rsidRPr="0056128D" w:rsidRDefault="001662FF" w:rsidP="00132F86">
                      <w:pPr>
                        <w:numPr>
                          <w:ilvl w:val="0"/>
                          <w:numId w:val="10"/>
                        </w:numPr>
                        <w:tabs>
                          <w:tab w:val="clear" w:pos="570"/>
                        </w:tabs>
                        <w:spacing w:after="0" w:line="240" w:lineRule="auto"/>
                        <w:ind w:left="540" w:hanging="258"/>
                        <w:jc w:val="both"/>
                        <w:rPr>
                          <w:sz w:val="16"/>
                          <w:szCs w:val="16"/>
                        </w:rPr>
                      </w:pPr>
                      <w:r>
                        <w:rPr>
                          <w:sz w:val="16"/>
                          <w:szCs w:val="16"/>
                          <w:lang w:val="en-US"/>
                        </w:rPr>
                        <w:t>Reissuing of the seafarer’s certificate of competency.</w:t>
                      </w:r>
                    </w:p>
                    <w:p w:rsidR="001662FF" w:rsidRPr="0056128D" w:rsidRDefault="001662FF" w:rsidP="00453CEF">
                      <w:pPr>
                        <w:ind w:left="282" w:hanging="210"/>
                        <w:jc w:val="both"/>
                        <w:rPr>
                          <w:sz w:val="16"/>
                          <w:szCs w:val="16"/>
                          <w:lang w:val="en-US"/>
                        </w:rPr>
                      </w:pPr>
                      <w:r w:rsidRPr="0056128D">
                        <w:rPr>
                          <w:sz w:val="16"/>
                          <w:szCs w:val="16"/>
                          <w:lang w:val="en-US"/>
                        </w:rPr>
                        <w:t xml:space="preserve">2. </w:t>
                      </w:r>
                      <w:r>
                        <w:rPr>
                          <w:sz w:val="16"/>
                          <w:szCs w:val="16"/>
                          <w:lang w:val="en-US"/>
                        </w:rPr>
                        <w:t xml:space="preserve"> </w:t>
                      </w:r>
                      <w:r w:rsidRPr="0056128D">
                        <w:rPr>
                          <w:sz w:val="16"/>
                          <w:szCs w:val="16"/>
                          <w:lang w:val="en-US"/>
                        </w:rPr>
                        <w:t>In section “Signing on”</w:t>
                      </w:r>
                      <w:r>
                        <w:rPr>
                          <w:sz w:val="16"/>
                          <w:szCs w:val="16"/>
                          <w:lang w:val="en-US"/>
                        </w:rPr>
                        <w:t xml:space="preserve"> </w:t>
                      </w:r>
                      <w:r w:rsidRPr="0056128D">
                        <w:rPr>
                          <w:sz w:val="16"/>
                          <w:szCs w:val="16"/>
                          <w:lang w:val="en-US"/>
                        </w:rPr>
                        <w:t xml:space="preserve">records shall be made only by </w:t>
                      </w:r>
                      <w:r w:rsidRPr="006C0123">
                        <w:rPr>
                          <w:sz w:val="16"/>
                          <w:szCs w:val="16"/>
                          <w:lang w:val="en-US"/>
                        </w:rPr>
                        <w:t>the</w:t>
                      </w:r>
                      <w:r>
                        <w:rPr>
                          <w:sz w:val="16"/>
                          <w:szCs w:val="16"/>
                        </w:rPr>
                        <w:t xml:space="preserve"> </w:t>
                      </w:r>
                      <w:r w:rsidRPr="0056128D">
                        <w:rPr>
                          <w:sz w:val="16"/>
                          <w:szCs w:val="16"/>
                          <w:lang w:val="en-US"/>
                        </w:rPr>
                        <w:t>ship’s Master in case of seafarer’s signing on in compliance with ship’s documen</w:t>
                      </w:r>
                      <w:r>
                        <w:rPr>
                          <w:sz w:val="16"/>
                          <w:szCs w:val="16"/>
                          <w:lang w:val="en-US"/>
                        </w:rPr>
                        <w:t>ts.</w:t>
                      </w:r>
                    </w:p>
                    <w:p w:rsidR="001662FF" w:rsidRPr="0056128D" w:rsidRDefault="001662FF" w:rsidP="00453CEF">
                      <w:pPr>
                        <w:ind w:left="282" w:hanging="210"/>
                        <w:jc w:val="both"/>
                        <w:rPr>
                          <w:sz w:val="16"/>
                          <w:szCs w:val="16"/>
                          <w:lang w:val="en-US"/>
                        </w:rPr>
                      </w:pPr>
                      <w:r w:rsidRPr="0056128D">
                        <w:rPr>
                          <w:sz w:val="16"/>
                          <w:szCs w:val="16"/>
                          <w:lang w:val="en-US"/>
                        </w:rPr>
                        <w:t xml:space="preserve">3. </w:t>
                      </w:r>
                      <w:r>
                        <w:rPr>
                          <w:sz w:val="16"/>
                          <w:szCs w:val="16"/>
                          <w:lang w:val="en-US"/>
                        </w:rPr>
                        <w:t xml:space="preserve"> </w:t>
                      </w:r>
                      <w:r w:rsidRPr="0056128D">
                        <w:rPr>
                          <w:sz w:val="16"/>
                          <w:szCs w:val="16"/>
                          <w:lang w:val="en-US"/>
                        </w:rPr>
                        <w:t>Records in section “Signing off” shall be made by ship’s Master filling in the data needed. In section “Master’s remarks on duties di</w:t>
                      </w:r>
                      <w:r>
                        <w:rPr>
                          <w:sz w:val="16"/>
                          <w:szCs w:val="16"/>
                          <w:lang w:val="en-US"/>
                        </w:rPr>
                        <w:t>scharge” the ship’s Master may</w:t>
                      </w:r>
                      <w:r w:rsidRPr="0056128D">
                        <w:rPr>
                          <w:sz w:val="16"/>
                          <w:szCs w:val="16"/>
                          <w:lang w:val="en-US"/>
                        </w:rPr>
                        <w:t xml:space="preserve"> </w:t>
                      </w:r>
                      <w:r>
                        <w:rPr>
                          <w:sz w:val="16"/>
                          <w:szCs w:val="16"/>
                          <w:lang w:val="en-US"/>
                        </w:rPr>
                        <w:t>make</w:t>
                      </w:r>
                      <w:r w:rsidRPr="0056128D">
                        <w:rPr>
                          <w:sz w:val="16"/>
                          <w:szCs w:val="16"/>
                          <w:lang w:val="en-US"/>
                        </w:rPr>
                        <w:t xml:space="preserve"> brief evaluation of seafarer’s work, namely:</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performance of seafarer’s official duties – poor, good, very good;</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discipline – poor, good, very good;</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alcohol and drug abuse – yes/no;</w:t>
                      </w:r>
                    </w:p>
                    <w:p w:rsidR="001662FF" w:rsidRPr="0056128D" w:rsidRDefault="001662FF" w:rsidP="00132F86">
                      <w:pPr>
                        <w:numPr>
                          <w:ilvl w:val="0"/>
                          <w:numId w:val="12"/>
                        </w:numPr>
                        <w:spacing w:after="0" w:line="240" w:lineRule="auto"/>
                        <w:jc w:val="both"/>
                        <w:rPr>
                          <w:sz w:val="16"/>
                          <w:szCs w:val="16"/>
                          <w:lang w:val="en-US"/>
                        </w:rPr>
                      </w:pPr>
                      <w:r w:rsidRPr="0056128D">
                        <w:rPr>
                          <w:sz w:val="16"/>
                          <w:szCs w:val="16"/>
                          <w:lang w:val="en-US"/>
                        </w:rPr>
                        <w:t>promotion during the voyage – yes/no, to what capacity.</w:t>
                      </w:r>
                    </w:p>
                    <w:p w:rsidR="001662FF" w:rsidRDefault="001662FF" w:rsidP="00453CEF">
                      <w:pPr>
                        <w:ind w:left="282" w:hanging="210"/>
                        <w:jc w:val="both"/>
                        <w:rPr>
                          <w:sz w:val="16"/>
                          <w:szCs w:val="16"/>
                          <w:lang w:val="en-US"/>
                        </w:rPr>
                      </w:pPr>
                      <w:r w:rsidRPr="0056128D">
                        <w:rPr>
                          <w:sz w:val="16"/>
                          <w:szCs w:val="16"/>
                          <w:lang w:val="en-US"/>
                        </w:rPr>
                        <w:t xml:space="preserve">4. </w:t>
                      </w:r>
                      <w:r>
                        <w:rPr>
                          <w:sz w:val="16"/>
                          <w:szCs w:val="16"/>
                          <w:lang w:val="en-US"/>
                        </w:rPr>
                        <w:t xml:space="preserve"> </w:t>
                      </w:r>
                      <w:r w:rsidRPr="0056128D">
                        <w:rPr>
                          <w:sz w:val="16"/>
                          <w:szCs w:val="16"/>
                          <w:lang w:val="en-US"/>
                        </w:rPr>
                        <w:t xml:space="preserve">All data shall be legibly written by hand, in print </w:t>
                      </w:r>
                      <w:r>
                        <w:rPr>
                          <w:sz w:val="16"/>
                          <w:szCs w:val="16"/>
                          <w:lang w:val="en-US"/>
                        </w:rPr>
                        <w:t xml:space="preserve">letters </w:t>
                      </w:r>
                      <w:r w:rsidRPr="0056128D">
                        <w:rPr>
                          <w:sz w:val="16"/>
                          <w:szCs w:val="16"/>
                          <w:lang w:val="en-US"/>
                        </w:rPr>
                        <w:t>and shall be accompanied by ship’s or shipowner’s stamp.</w:t>
                      </w:r>
                    </w:p>
                    <w:p w:rsidR="001662FF" w:rsidRDefault="001662FF" w:rsidP="00453CEF">
                      <w:pPr>
                        <w:ind w:left="282" w:hanging="222"/>
                        <w:jc w:val="both"/>
                        <w:rPr>
                          <w:sz w:val="16"/>
                          <w:szCs w:val="16"/>
                          <w:lang w:val="en-US"/>
                        </w:rPr>
                      </w:pPr>
                      <w:r>
                        <w:rPr>
                          <w:sz w:val="16"/>
                          <w:szCs w:val="16"/>
                          <w:lang w:val="en-US"/>
                        </w:rPr>
                        <w:t xml:space="preserve">5.   </w:t>
                      </w:r>
                      <w:r w:rsidRPr="0056128D">
                        <w:rPr>
                          <w:sz w:val="16"/>
                          <w:szCs w:val="16"/>
                          <w:lang w:val="en-US"/>
                        </w:rPr>
                        <w:t>In section</w:t>
                      </w:r>
                      <w:r>
                        <w:rPr>
                          <w:sz w:val="16"/>
                          <w:szCs w:val="16"/>
                          <w:lang w:val="en-US"/>
                        </w:rPr>
                        <w:t>s</w:t>
                      </w:r>
                      <w:r w:rsidRPr="0056128D">
                        <w:rPr>
                          <w:sz w:val="16"/>
                          <w:szCs w:val="16"/>
                          <w:lang w:val="en-US"/>
                        </w:rPr>
                        <w:t xml:space="preserve"> “Signing on”</w:t>
                      </w:r>
                      <w:r>
                        <w:rPr>
                          <w:sz w:val="16"/>
                          <w:szCs w:val="16"/>
                          <w:lang w:val="en-US"/>
                        </w:rPr>
                        <w:t xml:space="preserve"> and </w:t>
                      </w:r>
                      <w:r w:rsidRPr="0056128D">
                        <w:rPr>
                          <w:sz w:val="16"/>
                          <w:szCs w:val="16"/>
                          <w:lang w:val="en-US"/>
                        </w:rPr>
                        <w:t>“Signing off</w:t>
                      </w:r>
                      <w:r w:rsidRPr="00E952A9">
                        <w:rPr>
                          <w:sz w:val="16"/>
                          <w:szCs w:val="16"/>
                          <w:lang w:val="en-US"/>
                        </w:rPr>
                        <w:t>”</w:t>
                      </w:r>
                      <w:r>
                        <w:rPr>
                          <w:sz w:val="16"/>
                          <w:szCs w:val="16"/>
                          <w:lang w:val="en-US"/>
                        </w:rPr>
                        <w:t xml:space="preserve"> </w:t>
                      </w:r>
                      <w:r w:rsidRPr="00E952A9">
                        <w:rPr>
                          <w:sz w:val="16"/>
                          <w:szCs w:val="16"/>
                          <w:lang w:val="en-US"/>
                        </w:rPr>
                        <w:t>signatures shall be accompanied by firs and last name</w:t>
                      </w:r>
                      <w:r>
                        <w:rPr>
                          <w:sz w:val="16"/>
                          <w:szCs w:val="16"/>
                          <w:lang w:val="en-US"/>
                        </w:rPr>
                        <w:t xml:space="preserve"> written in print letters</w:t>
                      </w:r>
                    </w:p>
                    <w:p w:rsidR="001662FF" w:rsidRPr="0056128D" w:rsidRDefault="001662FF" w:rsidP="00453CEF">
                      <w:pPr>
                        <w:ind w:left="324" w:hanging="258"/>
                        <w:jc w:val="both"/>
                        <w:rPr>
                          <w:sz w:val="16"/>
                          <w:szCs w:val="16"/>
                          <w:lang w:val="en-US"/>
                        </w:rPr>
                      </w:pPr>
                      <w:r>
                        <w:rPr>
                          <w:sz w:val="16"/>
                          <w:szCs w:val="16"/>
                          <w:lang w:val="en-US"/>
                        </w:rPr>
                        <w:t>6.  Any m</w:t>
                      </w:r>
                      <w:r w:rsidRPr="0056128D">
                        <w:rPr>
                          <w:sz w:val="16"/>
                          <w:szCs w:val="16"/>
                          <w:lang w:val="en-US"/>
                        </w:rPr>
                        <w:t>istake in the data filled in may be corrected only by the person that has made it by putting his signature just next to the correction.</w:t>
                      </w:r>
                    </w:p>
                    <w:p w:rsidR="001662FF" w:rsidRPr="00AE500D" w:rsidRDefault="001662FF" w:rsidP="00453CEF">
                      <w:pPr>
                        <w:jc w:val="both"/>
                        <w:rPr>
                          <w:sz w:val="16"/>
                          <w:szCs w:val="16"/>
                        </w:rPr>
                      </w:pPr>
                    </w:p>
                    <w:p w:rsidR="001662FF" w:rsidRPr="0056128D" w:rsidRDefault="001662FF" w:rsidP="00453CEF">
                      <w:pPr>
                        <w:pStyle w:val="firstline"/>
                        <w:spacing w:line="240" w:lineRule="auto"/>
                        <w:ind w:firstLine="0"/>
                        <w:rPr>
                          <w:sz w:val="16"/>
                          <w:szCs w:val="16"/>
                        </w:rPr>
                      </w:pPr>
                    </w:p>
                    <w:p w:rsidR="001662FF" w:rsidRDefault="001662FF" w:rsidP="00453CEF">
                      <w:pPr>
                        <w:jc w:val="right"/>
                        <w:rPr>
                          <w:sz w:val="20"/>
                          <w:szCs w:val="20"/>
                        </w:rPr>
                      </w:pPr>
                    </w:p>
                    <w:p w:rsidR="001662FF" w:rsidRPr="005A7D93" w:rsidRDefault="001662FF" w:rsidP="00453CEF">
                      <w:pPr>
                        <w:jc w:val="right"/>
                        <w:rPr>
                          <w:sz w:val="20"/>
                          <w:szCs w:val="20"/>
                        </w:rPr>
                      </w:pPr>
                      <w:r w:rsidRPr="005A7D93">
                        <w:rPr>
                          <w:sz w:val="20"/>
                          <w:szCs w:val="20"/>
                        </w:rPr>
                        <w:t>32</w:t>
                      </w: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D07C7E" w:rsidP="00453CEF">
      <w:pPr>
        <w:ind w:firstLine="720"/>
      </w:pPr>
      <w:r>
        <w:rPr>
          <w:noProof/>
        </w:rPr>
        <mc:AlternateContent>
          <mc:Choice Requires="wps">
            <w:drawing>
              <wp:anchor distT="0" distB="0" distL="114300" distR="114300" simplePos="0" relativeHeight="251742208" behindDoc="0" locked="0" layoutInCell="1" allowOverlap="1" wp14:anchorId="4E6950A8">
                <wp:simplePos x="0" y="0"/>
                <wp:positionH relativeFrom="column">
                  <wp:posOffset>302895</wp:posOffset>
                </wp:positionH>
                <wp:positionV relativeFrom="paragraph">
                  <wp:posOffset>118745</wp:posOffset>
                </wp:positionV>
                <wp:extent cx="2095500" cy="372745"/>
                <wp:effectExtent l="0" t="0" r="0" b="8255"/>
                <wp:wrapNone/>
                <wp:docPr id="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72745"/>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950A8" id="Text Box 194" o:spid="_x0000_s1040" type="#_x0000_t202" style="position:absolute;left:0;text-align:left;margin-left:23.85pt;margin-top:9.35pt;width:165pt;height:29.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p>
    <w:p w:rsidR="00132F86" w:rsidRPr="00140209" w:rsidRDefault="00D07C7E" w:rsidP="00453CEF">
      <w:pPr>
        <w:ind w:firstLine="720"/>
      </w:pPr>
      <w:r>
        <w:rPr>
          <w:noProof/>
        </w:rPr>
        <mc:AlternateContent>
          <mc:Choice Requires="wps">
            <w:drawing>
              <wp:anchor distT="0" distB="0" distL="114300" distR="114300" simplePos="0" relativeHeight="251746304" behindDoc="0" locked="0" layoutInCell="1" allowOverlap="1" wp14:anchorId="5531651A">
                <wp:simplePos x="0" y="0"/>
                <wp:positionH relativeFrom="column">
                  <wp:posOffset>3794760</wp:posOffset>
                </wp:positionH>
                <wp:positionV relativeFrom="paragraph">
                  <wp:posOffset>234315</wp:posOffset>
                </wp:positionV>
                <wp:extent cx="2164080" cy="369570"/>
                <wp:effectExtent l="0" t="0" r="7620" b="0"/>
                <wp:wrapNone/>
                <wp:docPr id="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69570"/>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651A" id="Text Box 198" o:spid="_x0000_s1041" type="#_x0000_t202" style="position:absolute;left:0;text-align:left;margin-left:298.8pt;margin-top:18.45pt;width:170.4pt;height:2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rPr>
          <w:i/>
        </w:rPr>
      </w:pPr>
    </w:p>
    <w:p w:rsidR="00132F86" w:rsidRPr="00140209" w:rsidRDefault="00132F86" w:rsidP="00453CEF">
      <w:pPr>
        <w:ind w:firstLine="720"/>
      </w:pPr>
      <w:r w:rsidRPr="00140209">
        <w:rPr>
          <w:i/>
        </w:rPr>
        <w:t xml:space="preserve">          Задна корица</w:t>
      </w:r>
    </w:p>
    <w:p w:rsidR="00132F86" w:rsidRPr="00140209" w:rsidRDefault="00D07C7E" w:rsidP="00453CEF">
      <w:pPr>
        <w:ind w:firstLine="720"/>
      </w:pPr>
      <w:r>
        <w:rPr>
          <w:i/>
          <w:noProof/>
        </w:rPr>
        <mc:AlternateContent>
          <mc:Choice Requires="wps">
            <w:drawing>
              <wp:anchor distT="0" distB="0" distL="114300" distR="114300" simplePos="0" relativeHeight="251743232" behindDoc="0" locked="0" layoutInCell="1" allowOverlap="1" wp14:anchorId="2D5AB167">
                <wp:simplePos x="0" y="0"/>
                <wp:positionH relativeFrom="column">
                  <wp:posOffset>38100</wp:posOffset>
                </wp:positionH>
                <wp:positionV relativeFrom="paragraph">
                  <wp:posOffset>76835</wp:posOffset>
                </wp:positionV>
                <wp:extent cx="3131820" cy="4500245"/>
                <wp:effectExtent l="0" t="0" r="0" b="0"/>
                <wp:wrapNone/>
                <wp:docPr id="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500245"/>
                        </a:xfrm>
                        <a:prstGeom prst="rect">
                          <a:avLst/>
                        </a:prstGeom>
                        <a:solidFill>
                          <a:srgbClr val="FFFFFF"/>
                        </a:solidFill>
                        <a:ln w="9525">
                          <a:solidFill>
                            <a:srgbClr val="000000"/>
                          </a:solidFill>
                          <a:miter lim="800000"/>
                          <a:headEnd/>
                          <a:tailEnd/>
                        </a:ln>
                      </wps:spPr>
                      <wps:txbx>
                        <w:txbxContent>
                          <w:p w:rsidR="001662FF" w:rsidRPr="00276DD9" w:rsidRDefault="001662FF" w:rsidP="00453CE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B167" id="Text Box 195" o:spid="_x0000_s1042" type="#_x0000_t202" style="position:absolute;left:0;text-align:left;margin-left:3pt;margin-top:6.05pt;width:246.6pt;height:35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">
                <v:textbox>
                  <w:txbxContent>
                    <w:p w:rsidR="001662FF" w:rsidRPr="00276DD9" w:rsidRDefault="001662FF" w:rsidP="00453CEF">
                      <w:pPr>
                        <w:rPr>
                          <w:szCs w:val="16"/>
                        </w:rPr>
                      </w:pP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132F86" w:rsidP="00453CEF">
      <w:pPr>
        <w:ind w:firstLine="720"/>
      </w:pPr>
    </w:p>
    <w:p w:rsidR="00132F86" w:rsidRPr="00140209" w:rsidRDefault="00D07C7E" w:rsidP="00453CEF">
      <w:pPr>
        <w:ind w:firstLine="720"/>
      </w:pPr>
      <w:r>
        <w:rPr>
          <w:i/>
          <w:noProof/>
        </w:rPr>
        <mc:AlternateContent>
          <mc:Choice Requires="wps">
            <w:drawing>
              <wp:anchor distT="0" distB="0" distL="114300" distR="114300" simplePos="0" relativeHeight="251747328" behindDoc="0" locked="0" layoutInCell="1" allowOverlap="1" wp14:anchorId="24C66EF0">
                <wp:simplePos x="0" y="0"/>
                <wp:positionH relativeFrom="column">
                  <wp:posOffset>584835</wp:posOffset>
                </wp:positionH>
                <wp:positionV relativeFrom="paragraph">
                  <wp:posOffset>146685</wp:posOffset>
                </wp:positionV>
                <wp:extent cx="2099310" cy="32385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323850"/>
                        </a:xfrm>
                        <a:prstGeom prst="rect">
                          <a:avLst/>
                        </a:prstGeom>
                        <a:solidFill>
                          <a:srgbClr val="FFFFFF"/>
                        </a:solidFill>
                        <a:ln w="9525" cap="rnd">
                          <a:solidFill>
                            <a:srgbClr val="000000"/>
                          </a:solidFill>
                          <a:prstDash val="sysDot"/>
                          <a:miter lim="800000"/>
                          <a:headEnd/>
                          <a:tailEnd/>
                        </a:ln>
                      </wps:spPr>
                      <wps:txbx>
                        <w:txbxContent>
                          <w:p w:rsidR="001662FF" w:rsidRPr="009211DF" w:rsidRDefault="001662FF" w:rsidP="00453CEF">
                            <w:pPr>
                              <w:jc w:val="center"/>
                              <w:rPr>
                                <w:i/>
                                <w:sz w:val="20"/>
                                <w:szCs w:val="20"/>
                              </w:rPr>
                            </w:pPr>
                            <w:r w:rsidRPr="009211DF">
                              <w:rPr>
                                <w:i/>
                                <w:sz w:val="20"/>
                                <w:szCs w:val="20"/>
                              </w:rPr>
                              <w:t>перфорация на номера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6EF0" id="Text Box 199" o:spid="_x0000_s1043" type="#_x0000_t202" style="position:absolute;left:0;text-align:left;margin-left:46.05pt;margin-top:11.55pt;width:165.3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">
                <v:stroke dashstyle="1 1" endcap="round"/>
                <v:textbox>
                  <w:txbxContent>
                    <w:p w:rsidR="001662FF" w:rsidRPr="009211DF" w:rsidRDefault="001662FF" w:rsidP="00453CEF">
                      <w:pPr>
                        <w:jc w:val="center"/>
                        <w:rPr>
                          <w:i/>
                          <w:sz w:val="20"/>
                          <w:szCs w:val="20"/>
                        </w:rPr>
                      </w:pPr>
                      <w:r w:rsidRPr="009211DF">
                        <w:rPr>
                          <w:i/>
                          <w:sz w:val="20"/>
                          <w:szCs w:val="20"/>
                        </w:rPr>
                        <w:t>перфорация на номера</w:t>
                      </w:r>
                    </w:p>
                  </w:txbxContent>
                </v:textbox>
              </v:shape>
            </w:pict>
          </mc:Fallback>
        </mc:AlternateContent>
      </w:r>
    </w:p>
    <w:p w:rsidR="00132F86" w:rsidRPr="00140209" w:rsidRDefault="00132F86" w:rsidP="00453CEF">
      <w:pPr>
        <w:ind w:firstLine="720"/>
      </w:pPr>
    </w:p>
    <w:p w:rsidR="00132F86" w:rsidRPr="00140209" w:rsidRDefault="00132F86" w:rsidP="00453CEF">
      <w:pPr>
        <w:ind w:firstLine="720"/>
      </w:pPr>
    </w:p>
    <w:p w:rsidR="00B57C36" w:rsidRPr="00140209" w:rsidRDefault="00B57C36" w:rsidP="00453CEF">
      <w:pPr>
        <w:spacing w:after="0" w:line="240" w:lineRule="auto"/>
        <w:ind w:left="180" w:right="-67" w:firstLine="720"/>
        <w:jc w:val="both"/>
        <w:textAlignment w:val="center"/>
        <w:rPr>
          <w:rFonts w:ascii="Times New Roman" w:eastAsia="Times New Roman" w:hAnsi="Times New Roman" w:cs="Times New Roman"/>
          <w:b/>
          <w:sz w:val="24"/>
          <w:szCs w:val="24"/>
        </w:rPr>
      </w:pPr>
    </w:p>
    <w:p w:rsidR="00B57C36" w:rsidRPr="00140209" w:rsidRDefault="00B57C36" w:rsidP="00453CEF">
      <w:pPr>
        <w:spacing w:after="0" w:line="240" w:lineRule="auto"/>
        <w:ind w:left="180" w:right="-67" w:firstLine="720"/>
        <w:jc w:val="both"/>
        <w:textAlignment w:val="center"/>
        <w:rPr>
          <w:rFonts w:ascii="Times New Roman" w:eastAsia="Times New Roman" w:hAnsi="Times New Roman" w:cs="Times New Roman"/>
          <w:b/>
          <w:sz w:val="24"/>
          <w:szCs w:val="24"/>
        </w:rPr>
      </w:pPr>
    </w:p>
    <w:p w:rsidR="00B57C36" w:rsidRPr="00140209" w:rsidRDefault="00B57C36" w:rsidP="00453CEF">
      <w:pPr>
        <w:spacing w:after="0" w:line="240" w:lineRule="auto"/>
        <w:ind w:left="180" w:right="-67" w:firstLine="720"/>
        <w:jc w:val="both"/>
        <w:textAlignment w:val="center"/>
        <w:rPr>
          <w:rFonts w:ascii="Times New Roman" w:eastAsia="Times New Roman" w:hAnsi="Times New Roman" w:cs="Times New Roman"/>
          <w:b/>
          <w:sz w:val="24"/>
          <w:szCs w:val="24"/>
        </w:rPr>
      </w:pPr>
    </w:p>
    <w:p w:rsidR="008652B3" w:rsidRPr="00140209" w:rsidRDefault="008652B3"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F9335D" w:rsidRPr="00140209" w:rsidRDefault="008652B3" w:rsidP="00F9335D">
      <w:pPr>
        <w:spacing w:after="0" w:line="240" w:lineRule="auto"/>
        <w:ind w:firstLine="720"/>
        <w:jc w:val="both"/>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lastRenderedPageBreak/>
        <w:t>Приложение № 4</w:t>
      </w:r>
    </w:p>
    <w:p w:rsidR="008652B3" w:rsidRPr="00140209" w:rsidRDefault="008652B3" w:rsidP="00F9335D">
      <w:pPr>
        <w:spacing w:after="0" w:line="240" w:lineRule="auto"/>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към чл.</w:t>
      </w:r>
      <w:r w:rsidR="00F9335D" w:rsidRPr="00140209">
        <w:rPr>
          <w:rFonts w:ascii="Times New Roman" w:eastAsia="Times New Roman" w:hAnsi="Times New Roman" w:cs="Times New Roman"/>
          <w:sz w:val="24"/>
          <w:szCs w:val="24"/>
        </w:rPr>
        <w:t xml:space="preserve"> </w:t>
      </w:r>
      <w:r w:rsidRPr="00140209">
        <w:rPr>
          <w:rFonts w:ascii="Times New Roman" w:eastAsia="Times New Roman" w:hAnsi="Times New Roman" w:cs="Times New Roman"/>
          <w:sz w:val="24"/>
          <w:szCs w:val="24"/>
        </w:rPr>
        <w:t>9, ал. 3</w:t>
      </w:r>
    </w:p>
    <w:p w:rsidR="008652B3" w:rsidRPr="00140209" w:rsidRDefault="008652B3" w:rsidP="00453CEF">
      <w:pPr>
        <w:ind w:firstLine="720"/>
        <w:jc w:val="center"/>
        <w:rPr>
          <w:rFonts w:ascii="SAfon" w:eastAsia="Times New Roman" w:hAnsi="SAfon" w:cs="SAfon"/>
          <w:b/>
          <w:sz w:val="32"/>
          <w:szCs w:val="32"/>
        </w:rPr>
      </w:pPr>
      <w:r w:rsidRPr="00140209">
        <w:rPr>
          <w:rFonts w:ascii="Calibri" w:eastAsia="Times New Roman" w:hAnsi="Calibri" w:cs="Times New Roman"/>
          <w:b/>
          <w:sz w:val="32"/>
          <w:szCs w:val="32"/>
        </w:rPr>
        <w:t>У Д О С Т О В Е Р Е Н И Е</w:t>
      </w:r>
    </w:p>
    <w:p w:rsidR="008652B3" w:rsidRPr="00140209" w:rsidRDefault="008652B3" w:rsidP="00453CEF">
      <w:pPr>
        <w:pStyle w:val="Heading1"/>
        <w:ind w:firstLine="720"/>
        <w:jc w:val="center"/>
        <w:rPr>
          <w:rFonts w:ascii="Times New Roman" w:hAnsi="Times New Roman" w:cs="Times New Roman"/>
          <w:sz w:val="28"/>
          <w:szCs w:val="28"/>
        </w:rPr>
      </w:pPr>
      <w:r w:rsidRPr="00140209">
        <w:rPr>
          <w:rFonts w:ascii="Times New Roman" w:hAnsi="Times New Roman" w:cs="Times New Roman"/>
          <w:sz w:val="28"/>
          <w:szCs w:val="28"/>
        </w:rPr>
        <w:t>ЗА ПЛАВАТЕЛЕН СТАЖ</w:t>
      </w:r>
    </w:p>
    <w:p w:rsidR="008652B3" w:rsidRPr="00140209" w:rsidRDefault="008652B3" w:rsidP="00453CEF">
      <w:pPr>
        <w:ind w:firstLine="720"/>
        <w:jc w:val="center"/>
        <w:rPr>
          <w:rFonts w:ascii="Calibri" w:eastAsia="Times New Roman" w:hAnsi="Calibri" w:cs="Times New Roman"/>
        </w:rPr>
      </w:pPr>
      <w:r w:rsidRPr="00140209">
        <w:rPr>
          <w:rFonts w:ascii="Calibri" w:eastAsia="Times New Roman" w:hAnsi="Calibri" w:cs="Times New Roman"/>
        </w:rPr>
        <w:t>№ …………………………………./……………………  г.</w:t>
      </w:r>
    </w:p>
    <w:p w:rsidR="008652B3" w:rsidRPr="00140209" w:rsidRDefault="00F9335D" w:rsidP="00453CEF">
      <w:pPr>
        <w:ind w:firstLine="720"/>
        <w:jc w:val="center"/>
        <w:rPr>
          <w:rFonts w:ascii="Calibri" w:eastAsia="Times New Roman" w:hAnsi="Calibri" w:cs="Times New Roman"/>
          <w:sz w:val="20"/>
        </w:rPr>
      </w:pPr>
      <w:r w:rsidRPr="00140209">
        <w:rPr>
          <w:rFonts w:ascii="Calibri" w:eastAsia="Times New Roman" w:hAnsi="Calibri" w:cs="Times New Roman"/>
          <w:sz w:val="20"/>
        </w:rPr>
        <w:t>ДИРЕКЦИЯ „</w:t>
      </w:r>
      <w:r w:rsidR="008652B3" w:rsidRPr="00140209">
        <w:rPr>
          <w:rFonts w:ascii="Calibri" w:eastAsia="Times New Roman" w:hAnsi="Calibri" w:cs="Times New Roman"/>
          <w:sz w:val="20"/>
        </w:rPr>
        <w:t xml:space="preserve">МОРСКА АДМИНИСТРАЦИЯ - </w:t>
      </w:r>
      <w:r w:rsidR="008652B3" w:rsidRPr="00140209">
        <w:rPr>
          <w:rFonts w:ascii="Calibri" w:eastAsia="Times New Roman" w:hAnsi="Calibri" w:cs="Times New Roman"/>
        </w:rPr>
        <w:t>______________</w:t>
      </w:r>
      <w:r w:rsidRPr="00140209">
        <w:rPr>
          <w:rFonts w:ascii="Calibri" w:eastAsia="Times New Roman" w:hAnsi="Calibri" w:cs="Times New Roman"/>
          <w:sz w:val="20"/>
        </w:rPr>
        <w:t>”</w:t>
      </w:r>
      <w:r w:rsidR="008652B3" w:rsidRPr="00140209">
        <w:rPr>
          <w:rFonts w:ascii="Calibri" w:eastAsia="Times New Roman" w:hAnsi="Calibri" w:cs="Times New Roman"/>
        </w:rPr>
        <w:t xml:space="preserve">  удостоверява, че</w:t>
      </w:r>
    </w:p>
    <w:p w:rsidR="008652B3" w:rsidRPr="00140209" w:rsidRDefault="008652B3" w:rsidP="00453CEF">
      <w:pPr>
        <w:ind w:firstLine="720"/>
        <w:jc w:val="center"/>
        <w:rPr>
          <w:rFonts w:ascii="SAfon" w:eastAsia="Times New Roman" w:hAnsi="SAfon" w:cs="SAfon"/>
        </w:rPr>
      </w:pPr>
      <w:r w:rsidRPr="00140209">
        <w:rPr>
          <w:rFonts w:ascii="Calibri" w:eastAsia="Times New Roman" w:hAnsi="Calibri" w:cs="Times New Roman"/>
        </w:rPr>
        <w:t>г-н/г-жа</w:t>
      </w:r>
      <w:r w:rsidRPr="00140209">
        <w:rPr>
          <w:rFonts w:ascii="SAfon" w:eastAsia="Times New Roman" w:hAnsi="SAfon" w:cs="SAfon"/>
        </w:rPr>
        <w:t xml:space="preserve"> </w:t>
      </w:r>
      <w:r w:rsidRPr="00140209">
        <w:rPr>
          <w:rFonts w:ascii="Calibri" w:eastAsia="Times New Roman" w:hAnsi="Calibri" w:cs="Times New Roman"/>
        </w:rPr>
        <w:t>__________________________________________________ е работил/а на следните кораби:</w:t>
      </w:r>
    </w:p>
    <w:tbl>
      <w:tblPr>
        <w:tblW w:w="0" w:type="auto"/>
        <w:tblBorders>
          <w:top w:val="double" w:sz="6" w:space="0" w:color="auto"/>
          <w:left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41"/>
        <w:gridCol w:w="2171"/>
        <w:gridCol w:w="948"/>
        <w:gridCol w:w="948"/>
        <w:gridCol w:w="948"/>
        <w:gridCol w:w="948"/>
        <w:gridCol w:w="948"/>
        <w:gridCol w:w="1501"/>
        <w:gridCol w:w="1034"/>
        <w:gridCol w:w="1034"/>
        <w:gridCol w:w="827"/>
        <w:gridCol w:w="827"/>
        <w:gridCol w:w="724"/>
        <w:gridCol w:w="620"/>
      </w:tblGrid>
      <w:tr w:rsidR="008652B3" w:rsidRPr="00140209">
        <w:trPr>
          <w:trHeight w:val="839"/>
        </w:trPr>
        <w:tc>
          <w:tcPr>
            <w:tcW w:w="641" w:type="dxa"/>
            <w:tcBorders>
              <w:top w:val="double" w:sz="6" w:space="0" w:color="auto"/>
              <w:bottom w:val="double" w:sz="4" w:space="0" w:color="auto"/>
            </w:tcBorders>
          </w:tcPr>
          <w:p w:rsidR="008652B3" w:rsidRPr="00140209" w:rsidRDefault="008652B3" w:rsidP="00453CEF">
            <w:pPr>
              <w:ind w:firstLine="720"/>
              <w:rPr>
                <w:rFonts w:ascii="Calibri" w:eastAsia="Times New Roman" w:hAnsi="Calibri" w:cs="Times New Roman"/>
                <w:b/>
                <w:sz w:val="18"/>
                <w:szCs w:val="18"/>
              </w:rPr>
            </w:pPr>
            <w:r w:rsidRPr="00140209">
              <w:rPr>
                <w:rFonts w:ascii="Calibri" w:eastAsia="Times New Roman" w:hAnsi="Calibri" w:cs="Times New Roman"/>
                <w:b/>
                <w:sz w:val="18"/>
                <w:szCs w:val="18"/>
              </w:rPr>
              <w:t>№</w:t>
            </w:r>
          </w:p>
        </w:tc>
        <w:tc>
          <w:tcPr>
            <w:tcW w:w="2171" w:type="dxa"/>
            <w:tcBorders>
              <w:top w:val="double" w:sz="6" w:space="0" w:color="auto"/>
              <w:bottom w:val="double" w:sz="4" w:space="0" w:color="auto"/>
            </w:tcBorders>
          </w:tcPr>
          <w:p w:rsidR="008652B3" w:rsidRPr="00140209" w:rsidRDefault="008652B3" w:rsidP="00453CEF">
            <w:pPr>
              <w:ind w:firstLine="720"/>
              <w:jc w:val="both"/>
              <w:rPr>
                <w:rFonts w:ascii="Calibri" w:eastAsia="Times New Roman" w:hAnsi="Calibri" w:cs="Times New Roman"/>
                <w:b/>
                <w:sz w:val="18"/>
                <w:szCs w:val="18"/>
              </w:rPr>
            </w:pPr>
            <w:r w:rsidRPr="00140209">
              <w:rPr>
                <w:rFonts w:ascii="Calibri" w:eastAsia="Times New Roman" w:hAnsi="Calibri" w:cs="Times New Roman"/>
                <w:b/>
                <w:sz w:val="18"/>
                <w:szCs w:val="18"/>
              </w:rPr>
              <w:t>име на кораба</w:t>
            </w:r>
          </w:p>
        </w:tc>
        <w:tc>
          <w:tcPr>
            <w:tcW w:w="948" w:type="dxa"/>
            <w:tcBorders>
              <w:top w:val="double" w:sz="6" w:space="0" w:color="auto"/>
              <w:bottom w:val="double" w:sz="4" w:space="0" w:color="auto"/>
            </w:tcBorders>
          </w:tcPr>
          <w:p w:rsidR="008652B3" w:rsidRPr="00140209" w:rsidRDefault="008652B3" w:rsidP="000D7992">
            <w:pPr>
              <w:ind w:firstLine="68"/>
              <w:rPr>
                <w:rFonts w:ascii="Calibri" w:eastAsia="Times New Roman" w:hAnsi="Calibri" w:cs="Times New Roman"/>
                <w:sz w:val="18"/>
                <w:szCs w:val="18"/>
              </w:rPr>
            </w:pPr>
            <w:r w:rsidRPr="00140209">
              <w:rPr>
                <w:rFonts w:ascii="Calibri" w:eastAsia="Times New Roman" w:hAnsi="Calibri" w:cs="Times New Roman"/>
                <w:b/>
                <w:sz w:val="18"/>
                <w:szCs w:val="18"/>
              </w:rPr>
              <w:t>ИМО №</w:t>
            </w:r>
          </w:p>
        </w:tc>
        <w:tc>
          <w:tcPr>
            <w:tcW w:w="948" w:type="dxa"/>
            <w:tcBorders>
              <w:top w:val="double" w:sz="6" w:space="0" w:color="auto"/>
              <w:bottom w:val="double" w:sz="4" w:space="0" w:color="auto"/>
            </w:tcBorders>
          </w:tcPr>
          <w:p w:rsidR="008652B3" w:rsidRPr="00140209" w:rsidRDefault="008652B3" w:rsidP="000D7992">
            <w:pPr>
              <w:rPr>
                <w:rFonts w:ascii="Calibri" w:eastAsia="Times New Roman" w:hAnsi="Calibri" w:cs="Times New Roman"/>
                <w:b/>
                <w:sz w:val="18"/>
                <w:szCs w:val="18"/>
              </w:rPr>
            </w:pPr>
            <w:r w:rsidRPr="00140209">
              <w:rPr>
                <w:rFonts w:ascii="Calibri" w:eastAsia="Times New Roman" w:hAnsi="Calibri" w:cs="Times New Roman"/>
                <w:b/>
                <w:sz w:val="18"/>
                <w:szCs w:val="18"/>
              </w:rPr>
              <w:t>район на плаване</w:t>
            </w:r>
          </w:p>
        </w:tc>
        <w:tc>
          <w:tcPr>
            <w:tcW w:w="948" w:type="dxa"/>
            <w:tcBorders>
              <w:top w:val="double" w:sz="6" w:space="0" w:color="auto"/>
              <w:bottom w:val="double" w:sz="4" w:space="0" w:color="auto"/>
            </w:tcBorders>
          </w:tcPr>
          <w:p w:rsidR="008652B3" w:rsidRPr="00140209" w:rsidRDefault="008652B3" w:rsidP="000D7992">
            <w:pPr>
              <w:rPr>
                <w:rFonts w:ascii="Calibri" w:eastAsia="Times New Roman" w:hAnsi="Calibri" w:cs="Times New Roman"/>
                <w:b/>
                <w:sz w:val="18"/>
                <w:szCs w:val="18"/>
              </w:rPr>
            </w:pPr>
            <w:r w:rsidRPr="00140209">
              <w:rPr>
                <w:rFonts w:ascii="Calibri" w:eastAsia="Times New Roman" w:hAnsi="Calibri" w:cs="Times New Roman"/>
                <w:b/>
                <w:sz w:val="18"/>
                <w:szCs w:val="18"/>
              </w:rPr>
              <w:t>Тип на</w:t>
            </w:r>
          </w:p>
          <w:p w:rsidR="008652B3" w:rsidRPr="00140209" w:rsidRDefault="008652B3" w:rsidP="000D7992">
            <w:pPr>
              <w:rPr>
                <w:rFonts w:ascii="Calibri" w:eastAsia="Times New Roman" w:hAnsi="Calibri" w:cs="Times New Roman"/>
                <w:b/>
                <w:sz w:val="18"/>
                <w:szCs w:val="18"/>
              </w:rPr>
            </w:pPr>
            <w:r w:rsidRPr="00140209">
              <w:rPr>
                <w:rFonts w:ascii="Calibri" w:eastAsia="Times New Roman" w:hAnsi="Calibri" w:cs="Times New Roman"/>
                <w:b/>
                <w:sz w:val="18"/>
                <w:szCs w:val="18"/>
              </w:rPr>
              <w:t>кораба</w:t>
            </w:r>
          </w:p>
        </w:tc>
        <w:tc>
          <w:tcPr>
            <w:tcW w:w="948" w:type="dxa"/>
            <w:tcBorders>
              <w:top w:val="double" w:sz="6" w:space="0" w:color="auto"/>
              <w:bottom w:val="double" w:sz="4" w:space="0" w:color="auto"/>
            </w:tcBorders>
          </w:tcPr>
          <w:p w:rsidR="008652B3" w:rsidRPr="00140209" w:rsidRDefault="008652B3" w:rsidP="000D7992">
            <w:pPr>
              <w:ind w:firstLine="14"/>
              <w:rPr>
                <w:rFonts w:ascii="Calibri" w:eastAsia="Times New Roman" w:hAnsi="Calibri" w:cs="Times New Roman"/>
                <w:sz w:val="18"/>
                <w:szCs w:val="18"/>
              </w:rPr>
            </w:pPr>
            <w:r w:rsidRPr="00140209">
              <w:rPr>
                <w:rFonts w:ascii="Calibri" w:eastAsia="Times New Roman" w:hAnsi="Calibri" w:cs="Times New Roman"/>
                <w:b/>
                <w:sz w:val="18"/>
                <w:szCs w:val="18"/>
              </w:rPr>
              <w:t>GT</w:t>
            </w:r>
          </w:p>
        </w:tc>
        <w:tc>
          <w:tcPr>
            <w:tcW w:w="948" w:type="dxa"/>
            <w:tcBorders>
              <w:top w:val="double" w:sz="6" w:space="0" w:color="auto"/>
              <w:bottom w:val="double" w:sz="4" w:space="0" w:color="auto"/>
            </w:tcBorders>
          </w:tcPr>
          <w:p w:rsidR="008652B3" w:rsidRPr="00140209" w:rsidRDefault="008652B3" w:rsidP="000D7992">
            <w:pPr>
              <w:rPr>
                <w:rFonts w:ascii="Calibri" w:eastAsia="Times New Roman" w:hAnsi="Calibri" w:cs="Times New Roman"/>
                <w:sz w:val="18"/>
                <w:szCs w:val="18"/>
              </w:rPr>
            </w:pPr>
            <w:r w:rsidRPr="00140209">
              <w:rPr>
                <w:rFonts w:ascii="Calibri" w:eastAsia="Times New Roman" w:hAnsi="Calibri" w:cs="Times New Roman"/>
                <w:b/>
                <w:sz w:val="18"/>
                <w:szCs w:val="18"/>
              </w:rPr>
              <w:t>kW</w:t>
            </w:r>
          </w:p>
        </w:tc>
        <w:tc>
          <w:tcPr>
            <w:tcW w:w="1501" w:type="dxa"/>
            <w:tcBorders>
              <w:top w:val="double" w:sz="6" w:space="0" w:color="auto"/>
              <w:bottom w:val="double" w:sz="4" w:space="0" w:color="auto"/>
            </w:tcBorders>
          </w:tcPr>
          <w:p w:rsidR="008652B3" w:rsidRPr="00140209" w:rsidRDefault="008652B3" w:rsidP="000D7992">
            <w:pPr>
              <w:ind w:firstLine="98"/>
              <w:rPr>
                <w:rFonts w:ascii="Calibri" w:eastAsia="Times New Roman" w:hAnsi="Calibri" w:cs="Times New Roman"/>
                <w:b/>
                <w:sz w:val="18"/>
                <w:szCs w:val="18"/>
              </w:rPr>
            </w:pPr>
            <w:r w:rsidRPr="00140209">
              <w:rPr>
                <w:rFonts w:ascii="Calibri" w:eastAsia="Times New Roman" w:hAnsi="Calibri" w:cs="Times New Roman"/>
                <w:b/>
                <w:sz w:val="18"/>
                <w:szCs w:val="18"/>
              </w:rPr>
              <w:t>длъжност</w:t>
            </w:r>
          </w:p>
        </w:tc>
        <w:tc>
          <w:tcPr>
            <w:tcW w:w="1034" w:type="dxa"/>
            <w:tcBorders>
              <w:top w:val="double" w:sz="6" w:space="0" w:color="auto"/>
              <w:bottom w:val="double" w:sz="4" w:space="0" w:color="auto"/>
            </w:tcBorders>
          </w:tcPr>
          <w:p w:rsidR="008652B3" w:rsidRPr="00140209" w:rsidRDefault="008652B3" w:rsidP="000D7992">
            <w:pPr>
              <w:rPr>
                <w:rFonts w:ascii="SAfon" w:eastAsia="Times New Roman" w:hAnsi="SAfon" w:cs="SAfon"/>
                <w:sz w:val="18"/>
                <w:szCs w:val="18"/>
              </w:rPr>
            </w:pPr>
            <w:r w:rsidRPr="00140209">
              <w:rPr>
                <w:rFonts w:ascii="Calibri" w:eastAsia="Times New Roman" w:hAnsi="Calibri" w:cs="Times New Roman"/>
                <w:b/>
                <w:sz w:val="18"/>
                <w:szCs w:val="18"/>
              </w:rPr>
              <w:t>От дата</w:t>
            </w:r>
          </w:p>
        </w:tc>
        <w:tc>
          <w:tcPr>
            <w:tcW w:w="1034" w:type="dxa"/>
            <w:tcBorders>
              <w:top w:val="double" w:sz="6" w:space="0" w:color="auto"/>
              <w:bottom w:val="double" w:sz="4" w:space="0" w:color="auto"/>
            </w:tcBorders>
          </w:tcPr>
          <w:p w:rsidR="008652B3" w:rsidRPr="00140209" w:rsidRDefault="008652B3" w:rsidP="000D7992">
            <w:pPr>
              <w:ind w:hanging="7"/>
              <w:rPr>
                <w:rFonts w:ascii="SAfon" w:eastAsia="Times New Roman" w:hAnsi="SAfon" w:cs="SAfon"/>
                <w:sz w:val="18"/>
                <w:szCs w:val="18"/>
              </w:rPr>
            </w:pPr>
            <w:r w:rsidRPr="00140209">
              <w:rPr>
                <w:rFonts w:ascii="Calibri" w:eastAsia="Times New Roman" w:hAnsi="Calibri" w:cs="Times New Roman"/>
                <w:b/>
                <w:sz w:val="18"/>
                <w:szCs w:val="18"/>
              </w:rPr>
              <w:t>До дата</w:t>
            </w:r>
          </w:p>
        </w:tc>
        <w:tc>
          <w:tcPr>
            <w:tcW w:w="827" w:type="dxa"/>
            <w:tcBorders>
              <w:top w:val="double" w:sz="6" w:space="0" w:color="auto"/>
              <w:bottom w:val="double" w:sz="4" w:space="0" w:color="auto"/>
            </w:tcBorders>
          </w:tcPr>
          <w:p w:rsidR="008652B3" w:rsidRPr="00140209" w:rsidRDefault="008652B3" w:rsidP="000D7992">
            <w:pPr>
              <w:ind w:right="-148" w:firstLine="39"/>
              <w:rPr>
                <w:rFonts w:ascii="Calibri" w:eastAsia="Times New Roman" w:hAnsi="Calibri" w:cs="Times New Roman"/>
                <w:sz w:val="18"/>
                <w:szCs w:val="18"/>
              </w:rPr>
            </w:pPr>
            <w:r w:rsidRPr="00140209">
              <w:rPr>
                <w:rFonts w:ascii="Calibri" w:eastAsia="Times New Roman" w:hAnsi="Calibri" w:cs="Times New Roman"/>
                <w:b/>
                <w:sz w:val="18"/>
                <w:szCs w:val="18"/>
              </w:rPr>
              <w:t>години</w:t>
            </w:r>
          </w:p>
        </w:tc>
        <w:tc>
          <w:tcPr>
            <w:tcW w:w="827" w:type="dxa"/>
            <w:tcBorders>
              <w:top w:val="double" w:sz="6" w:space="0" w:color="auto"/>
              <w:bottom w:val="double" w:sz="4" w:space="0" w:color="auto"/>
            </w:tcBorders>
          </w:tcPr>
          <w:p w:rsidR="008652B3" w:rsidRPr="00140209" w:rsidRDefault="008652B3" w:rsidP="000D7992">
            <w:pPr>
              <w:ind w:right="-131"/>
              <w:rPr>
                <w:rFonts w:ascii="Calibri" w:eastAsia="Times New Roman" w:hAnsi="Calibri" w:cs="Times New Roman"/>
                <w:sz w:val="18"/>
                <w:szCs w:val="18"/>
              </w:rPr>
            </w:pPr>
            <w:r w:rsidRPr="00140209">
              <w:rPr>
                <w:rFonts w:ascii="Calibri" w:eastAsia="Times New Roman" w:hAnsi="Calibri" w:cs="Times New Roman"/>
                <w:b/>
                <w:sz w:val="18"/>
                <w:szCs w:val="18"/>
              </w:rPr>
              <w:t>месеци</w:t>
            </w:r>
          </w:p>
        </w:tc>
        <w:tc>
          <w:tcPr>
            <w:tcW w:w="724" w:type="dxa"/>
            <w:tcBorders>
              <w:top w:val="double" w:sz="6" w:space="0" w:color="auto"/>
              <w:bottom w:val="double" w:sz="4" w:space="0" w:color="auto"/>
            </w:tcBorders>
          </w:tcPr>
          <w:p w:rsidR="008652B3" w:rsidRPr="00140209" w:rsidRDefault="008652B3" w:rsidP="000D7992">
            <w:pPr>
              <w:ind w:right="-317" w:firstLine="5"/>
              <w:rPr>
                <w:rFonts w:ascii="Calibri" w:eastAsia="Times New Roman" w:hAnsi="Calibri" w:cs="Times New Roman"/>
                <w:sz w:val="18"/>
                <w:szCs w:val="18"/>
              </w:rPr>
            </w:pPr>
            <w:r w:rsidRPr="00140209">
              <w:rPr>
                <w:rFonts w:ascii="Calibri" w:eastAsia="Times New Roman" w:hAnsi="Calibri" w:cs="Times New Roman"/>
                <w:b/>
                <w:sz w:val="18"/>
                <w:szCs w:val="18"/>
              </w:rPr>
              <w:t>дни</w:t>
            </w:r>
          </w:p>
        </w:tc>
        <w:tc>
          <w:tcPr>
            <w:tcW w:w="620" w:type="dxa"/>
            <w:tcBorders>
              <w:top w:val="double" w:sz="6" w:space="0" w:color="auto"/>
              <w:bottom w:val="double" w:sz="4" w:space="0" w:color="auto"/>
            </w:tcBorders>
          </w:tcPr>
          <w:p w:rsidR="008652B3" w:rsidRPr="00140209" w:rsidRDefault="008652B3" w:rsidP="00453CEF">
            <w:pPr>
              <w:ind w:firstLine="720"/>
              <w:rPr>
                <w:rFonts w:ascii="Calibri" w:eastAsia="Times New Roman" w:hAnsi="Calibri" w:cs="Times New Roman"/>
                <w:sz w:val="18"/>
                <w:szCs w:val="18"/>
              </w:rPr>
            </w:pPr>
            <w:r w:rsidRPr="00140209">
              <w:rPr>
                <w:rFonts w:ascii="Calibri" w:eastAsia="Times New Roman" w:hAnsi="Calibri" w:cs="Times New Roman"/>
                <w:sz w:val="18"/>
                <w:szCs w:val="18"/>
              </w:rPr>
              <w:t>%</w:t>
            </w:r>
          </w:p>
        </w:tc>
      </w:tr>
      <w:tr w:rsidR="008652B3" w:rsidRPr="00140209">
        <w:trPr>
          <w:trHeight w:val="280"/>
        </w:trPr>
        <w:tc>
          <w:tcPr>
            <w:tcW w:w="641" w:type="dxa"/>
            <w:tcBorders>
              <w:top w:val="double" w:sz="4" w:space="0" w:color="auto"/>
              <w:left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2171"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1501" w:type="dxa"/>
            <w:tcBorders>
              <w:top w:val="double" w:sz="4" w:space="0" w:color="auto"/>
              <w:bottom w:val="single" w:sz="6" w:space="0" w:color="auto"/>
            </w:tcBorders>
          </w:tcPr>
          <w:p w:rsidR="008652B3" w:rsidRPr="00140209" w:rsidRDefault="008652B3" w:rsidP="00453CEF">
            <w:pPr>
              <w:ind w:firstLine="720"/>
              <w:rPr>
                <w:rFonts w:ascii="Calibri" w:eastAsia="Times New Roman" w:hAnsi="Calibri" w:cs="Times New Roman"/>
                <w:b/>
              </w:rPr>
            </w:pPr>
          </w:p>
        </w:tc>
        <w:tc>
          <w:tcPr>
            <w:tcW w:w="1034"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1034"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827"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827"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724" w:type="dxa"/>
            <w:tcBorders>
              <w:top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620" w:type="dxa"/>
            <w:tcBorders>
              <w:top w:val="double" w:sz="4" w:space="0" w:color="auto"/>
              <w:bottom w:val="single" w:sz="6" w:space="0" w:color="auto"/>
              <w:right w:val="double" w:sz="4" w:space="0" w:color="auto"/>
            </w:tcBorders>
          </w:tcPr>
          <w:p w:rsidR="008652B3" w:rsidRPr="00140209" w:rsidRDefault="008652B3" w:rsidP="00453CEF">
            <w:pPr>
              <w:ind w:firstLine="720"/>
              <w:rPr>
                <w:rFonts w:ascii="SAfon" w:eastAsia="Times New Roman" w:hAnsi="SAfon" w:cs="SAfon"/>
              </w:rPr>
            </w:pPr>
          </w:p>
        </w:tc>
      </w:tr>
      <w:tr w:rsidR="008652B3" w:rsidRPr="00140209">
        <w:trPr>
          <w:trHeight w:val="280"/>
        </w:trPr>
        <w:tc>
          <w:tcPr>
            <w:tcW w:w="641" w:type="dxa"/>
            <w:tcBorders>
              <w:top w:val="single" w:sz="6" w:space="0" w:color="auto"/>
              <w:left w:val="double" w:sz="4"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2171"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1501" w:type="dxa"/>
            <w:tcBorders>
              <w:top w:val="single" w:sz="6" w:space="0" w:color="auto"/>
              <w:bottom w:val="single" w:sz="6" w:space="0" w:color="auto"/>
            </w:tcBorders>
          </w:tcPr>
          <w:p w:rsidR="008652B3" w:rsidRPr="00140209" w:rsidRDefault="008652B3" w:rsidP="00453CEF">
            <w:pPr>
              <w:ind w:firstLine="720"/>
              <w:rPr>
                <w:rFonts w:ascii="Calibri" w:eastAsia="Times New Roman" w:hAnsi="Calibri" w:cs="Times New Roman"/>
              </w:rPr>
            </w:pPr>
          </w:p>
        </w:tc>
        <w:tc>
          <w:tcPr>
            <w:tcW w:w="1034"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1034"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827"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827"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724" w:type="dxa"/>
            <w:tcBorders>
              <w:top w:val="single" w:sz="6" w:space="0" w:color="auto"/>
              <w:bottom w:val="single" w:sz="6" w:space="0" w:color="auto"/>
            </w:tcBorders>
          </w:tcPr>
          <w:p w:rsidR="008652B3" w:rsidRPr="00140209" w:rsidRDefault="008652B3" w:rsidP="00453CEF">
            <w:pPr>
              <w:ind w:firstLine="720"/>
              <w:rPr>
                <w:rFonts w:ascii="SAfon" w:eastAsia="Times New Roman" w:hAnsi="SAfon" w:cs="SAfon"/>
              </w:rPr>
            </w:pPr>
          </w:p>
        </w:tc>
        <w:tc>
          <w:tcPr>
            <w:tcW w:w="620" w:type="dxa"/>
            <w:tcBorders>
              <w:top w:val="single" w:sz="6" w:space="0" w:color="auto"/>
              <w:bottom w:val="single" w:sz="6" w:space="0" w:color="auto"/>
              <w:right w:val="double" w:sz="4" w:space="0" w:color="auto"/>
            </w:tcBorders>
          </w:tcPr>
          <w:p w:rsidR="008652B3" w:rsidRPr="00140209" w:rsidRDefault="008652B3" w:rsidP="00453CEF">
            <w:pPr>
              <w:ind w:firstLine="720"/>
              <w:rPr>
                <w:rFonts w:ascii="SAfon" w:eastAsia="Times New Roman" w:hAnsi="SAfon" w:cs="SAfon"/>
              </w:rPr>
            </w:pPr>
          </w:p>
        </w:tc>
      </w:tr>
      <w:tr w:rsidR="008652B3" w:rsidRPr="00140209">
        <w:trPr>
          <w:trHeight w:val="298"/>
        </w:trPr>
        <w:tc>
          <w:tcPr>
            <w:tcW w:w="641" w:type="dxa"/>
            <w:tcBorders>
              <w:top w:val="single" w:sz="6" w:space="0" w:color="auto"/>
              <w:left w:val="double" w:sz="4"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2171"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948"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1501" w:type="dxa"/>
            <w:tcBorders>
              <w:top w:val="single" w:sz="6" w:space="0" w:color="auto"/>
              <w:bottom w:val="double" w:sz="4" w:space="0" w:color="auto"/>
            </w:tcBorders>
          </w:tcPr>
          <w:p w:rsidR="008652B3" w:rsidRPr="00140209" w:rsidRDefault="008652B3" w:rsidP="00453CEF">
            <w:pPr>
              <w:ind w:firstLine="720"/>
              <w:rPr>
                <w:rFonts w:ascii="Calibri" w:eastAsia="Times New Roman" w:hAnsi="Calibri" w:cs="Times New Roman"/>
              </w:rPr>
            </w:pPr>
          </w:p>
        </w:tc>
        <w:tc>
          <w:tcPr>
            <w:tcW w:w="1034"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1034"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827"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827"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724" w:type="dxa"/>
            <w:tcBorders>
              <w:top w:val="single" w:sz="6" w:space="0" w:color="auto"/>
              <w:bottom w:val="double" w:sz="4" w:space="0" w:color="auto"/>
            </w:tcBorders>
          </w:tcPr>
          <w:p w:rsidR="008652B3" w:rsidRPr="00140209" w:rsidRDefault="008652B3" w:rsidP="00453CEF">
            <w:pPr>
              <w:ind w:firstLine="720"/>
              <w:rPr>
                <w:rFonts w:ascii="SAfon" w:eastAsia="Times New Roman" w:hAnsi="SAfon" w:cs="SAfon"/>
              </w:rPr>
            </w:pPr>
          </w:p>
        </w:tc>
        <w:tc>
          <w:tcPr>
            <w:tcW w:w="620" w:type="dxa"/>
            <w:tcBorders>
              <w:top w:val="single" w:sz="6" w:space="0" w:color="auto"/>
              <w:bottom w:val="double" w:sz="4" w:space="0" w:color="auto"/>
              <w:right w:val="double" w:sz="4" w:space="0" w:color="auto"/>
            </w:tcBorders>
          </w:tcPr>
          <w:p w:rsidR="008652B3" w:rsidRPr="00140209" w:rsidRDefault="008652B3" w:rsidP="00453CEF">
            <w:pPr>
              <w:ind w:firstLine="720"/>
              <w:rPr>
                <w:rFonts w:ascii="SAfon" w:eastAsia="Times New Roman" w:hAnsi="SAfon" w:cs="SAfon"/>
              </w:rPr>
            </w:pPr>
          </w:p>
        </w:tc>
      </w:tr>
    </w:tbl>
    <w:p w:rsidR="008652B3" w:rsidRPr="00140209" w:rsidRDefault="008652B3" w:rsidP="00453CEF">
      <w:pPr>
        <w:ind w:firstLine="720"/>
        <w:rPr>
          <w:rFonts w:ascii="SAfon" w:eastAsia="Times New Roman" w:hAnsi="SAfon" w:cs="SAfon"/>
        </w:rPr>
      </w:pPr>
      <w:r w:rsidRPr="00140209">
        <w:rPr>
          <w:rFonts w:ascii="SAfon" w:eastAsia="Times New Roman" w:hAnsi="SAfon" w:cs="SAfon"/>
        </w:rPr>
        <w:t xml:space="preserve">                                                                                                                                                             </w:t>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t xml:space="preserve"> </w:t>
      </w:r>
      <w:r w:rsidRPr="00140209">
        <w:rPr>
          <w:rFonts w:ascii="Calibri" w:eastAsia="Times New Roman" w:hAnsi="Calibri" w:cs="Times New Roman"/>
        </w:rPr>
        <w:t>Общо:</w:t>
      </w:r>
      <w:r w:rsidRPr="00140209">
        <w:rPr>
          <w:rFonts w:ascii="SAfon" w:eastAsia="Times New Roman" w:hAnsi="SAfon" w:cs="SAfon"/>
        </w:rPr>
        <w:t xml:space="preserve">  __________________</w:t>
      </w:r>
    </w:p>
    <w:p w:rsidR="008652B3" w:rsidRPr="00140209" w:rsidRDefault="008652B3" w:rsidP="00453CEF">
      <w:pPr>
        <w:ind w:firstLine="720"/>
        <w:rPr>
          <w:rFonts w:ascii="SAfon" w:eastAsia="Times New Roman" w:hAnsi="SAfon" w:cs="SAfon"/>
        </w:rPr>
      </w:pPr>
      <w:r w:rsidRPr="00140209">
        <w:rPr>
          <w:rFonts w:ascii="Calibri" w:eastAsia="Times New Roman" w:hAnsi="Calibri" w:cs="Times New Roman"/>
        </w:rPr>
        <w:t>Общата продължителност на плавателния стаж е:</w:t>
      </w:r>
    </w:p>
    <w:p w:rsidR="008652B3" w:rsidRPr="00140209" w:rsidRDefault="008652B3" w:rsidP="00453CEF">
      <w:pPr>
        <w:ind w:firstLine="720"/>
        <w:rPr>
          <w:rFonts w:ascii="SAfon" w:eastAsia="Times New Roman" w:hAnsi="SAfon" w:cs="SAfon"/>
        </w:rPr>
      </w:pPr>
      <w:r w:rsidRPr="00140209">
        <w:rPr>
          <w:rFonts w:ascii="SAfon" w:eastAsia="Times New Roman" w:hAnsi="SAfon" w:cs="SAfon"/>
        </w:rPr>
        <w:t xml:space="preserve">____ </w:t>
      </w:r>
      <w:r w:rsidRPr="00140209">
        <w:rPr>
          <w:rFonts w:ascii="Calibri" w:eastAsia="Times New Roman" w:hAnsi="Calibri" w:cs="Times New Roman"/>
        </w:rPr>
        <w:t>години</w:t>
      </w:r>
      <w:r w:rsidRPr="00140209">
        <w:rPr>
          <w:rFonts w:ascii="SAfon" w:eastAsia="Times New Roman" w:hAnsi="SAfon" w:cs="SAfon"/>
        </w:rPr>
        <w:t xml:space="preserve"> ____ </w:t>
      </w:r>
      <w:r w:rsidRPr="00140209">
        <w:rPr>
          <w:rFonts w:ascii="Calibri" w:eastAsia="Times New Roman" w:hAnsi="Calibri" w:cs="Times New Roman"/>
        </w:rPr>
        <w:t>месеца</w:t>
      </w:r>
      <w:r w:rsidRPr="00140209">
        <w:rPr>
          <w:rFonts w:ascii="SAfon" w:eastAsia="Times New Roman" w:hAnsi="SAfon" w:cs="SAfon"/>
        </w:rPr>
        <w:t xml:space="preserve"> ____ </w:t>
      </w:r>
      <w:r w:rsidRPr="00140209">
        <w:rPr>
          <w:rFonts w:ascii="Calibri" w:eastAsia="Times New Roman" w:hAnsi="Calibri" w:cs="Times New Roman"/>
        </w:rPr>
        <w:t xml:space="preserve">дни в съответствие </w:t>
      </w:r>
    </w:p>
    <w:p w:rsidR="008652B3" w:rsidRPr="00140209" w:rsidRDefault="008652B3" w:rsidP="00453CEF">
      <w:pPr>
        <w:ind w:firstLine="720"/>
        <w:rPr>
          <w:rFonts w:ascii="Calibri" w:eastAsia="Times New Roman" w:hAnsi="Calibri" w:cs="Times New Roman"/>
        </w:rPr>
      </w:pPr>
      <w:r w:rsidRPr="00140209">
        <w:rPr>
          <w:rFonts w:ascii="Calibri" w:eastAsia="Times New Roman" w:hAnsi="Calibri" w:cs="Times New Roman"/>
        </w:rPr>
        <w:t xml:space="preserve">С моряшки паспорт : ________________ </w:t>
      </w:r>
    </w:p>
    <w:p w:rsidR="008652B3" w:rsidRPr="00140209" w:rsidRDefault="008652B3" w:rsidP="00453CEF">
      <w:pPr>
        <w:ind w:firstLine="720"/>
        <w:rPr>
          <w:rFonts w:ascii="Calibri" w:eastAsia="Times New Roman" w:hAnsi="Calibri" w:cs="Times New Roman"/>
        </w:rPr>
      </w:pP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t xml:space="preserve"> </w:t>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r>
      <w:r w:rsidR="00F9335D" w:rsidRPr="00140209">
        <w:rPr>
          <w:rFonts w:ascii="Calibri" w:eastAsia="Times New Roman" w:hAnsi="Calibri" w:cs="Times New Roman"/>
        </w:rPr>
        <w:t>Директор на Дирекция „</w:t>
      </w:r>
      <w:r w:rsidRPr="00140209">
        <w:rPr>
          <w:rFonts w:ascii="Calibri" w:eastAsia="Times New Roman" w:hAnsi="Calibri" w:cs="Times New Roman"/>
        </w:rPr>
        <w:t>Морска администрация -  ________”</w:t>
      </w:r>
    </w:p>
    <w:p w:rsidR="008652B3" w:rsidRPr="00140209" w:rsidRDefault="008652B3" w:rsidP="00453CEF">
      <w:pPr>
        <w:ind w:left="6480" w:firstLine="720"/>
        <w:rPr>
          <w:rFonts w:ascii="Calibri" w:eastAsia="Times New Roman" w:hAnsi="Calibri" w:cs="Times New Roman"/>
        </w:rPr>
      </w:pPr>
      <w:r w:rsidRPr="00140209">
        <w:rPr>
          <w:rFonts w:ascii="Calibri" w:eastAsia="Times New Roman" w:hAnsi="Calibri" w:cs="Times New Roman"/>
        </w:rPr>
        <w:t>и капитан на пристанището: __________________________</w:t>
      </w:r>
    </w:p>
    <w:p w:rsidR="008652B3" w:rsidRPr="00140209" w:rsidRDefault="008652B3" w:rsidP="00453CEF">
      <w:pPr>
        <w:ind w:firstLine="720"/>
        <w:rPr>
          <w:rFonts w:ascii="Calibri" w:eastAsia="Times New Roman" w:hAnsi="Calibri" w:cs="Times New Roman"/>
        </w:rPr>
      </w:pPr>
      <w:r w:rsidRPr="00140209">
        <w:rPr>
          <w:rFonts w:ascii="SAfon" w:eastAsia="Times New Roman" w:hAnsi="SAfon" w:cs="SAfon"/>
        </w:rPr>
        <w:t xml:space="preserve">  </w:t>
      </w:r>
      <w:r w:rsidRPr="00140209">
        <w:rPr>
          <w:rFonts w:ascii="SAfon" w:eastAsia="Times New Roman" w:hAnsi="SAfon" w:cs="SAfon"/>
        </w:rPr>
        <w:tab/>
      </w:r>
      <w:r w:rsidRPr="00140209">
        <w:rPr>
          <w:rFonts w:ascii="SAfon" w:eastAsia="Times New Roman" w:hAnsi="SAfon" w:cs="SAfon"/>
        </w:rPr>
        <w:tab/>
      </w:r>
      <w:r w:rsidRPr="00140209">
        <w:rPr>
          <w:rFonts w:ascii="SAfon" w:eastAsia="Times New Roman" w:hAnsi="SAfon" w:cs="SAfon"/>
        </w:rPr>
        <w:tab/>
      </w:r>
      <w:r w:rsidRPr="00140209">
        <w:rPr>
          <w:rFonts w:ascii="Calibri" w:eastAsia="Times New Roman" w:hAnsi="Calibri" w:cs="Times New Roman"/>
        </w:rPr>
        <w:t xml:space="preserve">                                                                                                                                        ( кап._________________ )</w:t>
      </w:r>
    </w:p>
    <w:p w:rsidR="008652B3" w:rsidRPr="00140209" w:rsidRDefault="008652B3" w:rsidP="00453CEF">
      <w:pPr>
        <w:ind w:firstLine="720"/>
        <w:rPr>
          <w:rFonts w:ascii="Calibri" w:eastAsia="Times New Roman" w:hAnsi="Calibri" w:cs="Times New Roman"/>
        </w:rPr>
        <w:sectPr w:rsidR="008652B3" w:rsidRPr="00140209" w:rsidSect="008652B3">
          <w:pgSz w:w="15840" w:h="12240" w:orient="landscape"/>
          <w:pgMar w:top="720" w:right="720" w:bottom="720" w:left="720" w:header="567" w:footer="567" w:gutter="0"/>
          <w:cols w:space="720"/>
          <w:docGrid w:linePitch="360"/>
        </w:sectPr>
      </w:pPr>
      <w:r w:rsidRPr="00140209">
        <w:rPr>
          <w:rFonts w:ascii="Calibri" w:eastAsia="Times New Roman" w:hAnsi="Calibri" w:cs="Times New Roman"/>
        </w:rPr>
        <w:t>Съставил:: ____________</w:t>
      </w:r>
    </w:p>
    <w:p w:rsidR="008652B3" w:rsidRPr="00140209" w:rsidRDefault="008652B3" w:rsidP="00453CEF">
      <w:pPr>
        <w:ind w:firstLine="720"/>
        <w:jc w:val="both"/>
        <w:rPr>
          <w:rFonts w:ascii="Arial" w:eastAsia="Times New Roman" w:hAnsi="Arial" w:cs="Arial"/>
          <w:szCs w:val="24"/>
        </w:rPr>
      </w:pPr>
    </w:p>
    <w:p w:rsidR="00D00490" w:rsidRPr="00140209" w:rsidRDefault="008652B3" w:rsidP="00D00490">
      <w:pPr>
        <w:spacing w:after="0" w:line="240" w:lineRule="auto"/>
        <w:ind w:firstLine="720"/>
        <w:jc w:val="both"/>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 xml:space="preserve">Приложение № </w:t>
      </w:r>
      <w:r w:rsidR="00D00490" w:rsidRPr="00140209">
        <w:rPr>
          <w:rFonts w:ascii="Times New Roman" w:eastAsia="Times New Roman" w:hAnsi="Times New Roman" w:cs="Times New Roman"/>
          <w:b/>
          <w:sz w:val="24"/>
          <w:szCs w:val="24"/>
        </w:rPr>
        <w:t>5</w:t>
      </w:r>
    </w:p>
    <w:p w:rsidR="008652B3" w:rsidRPr="00140209" w:rsidRDefault="008652B3" w:rsidP="00D00490">
      <w:pPr>
        <w:spacing w:after="0" w:line="240" w:lineRule="auto"/>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към чл. 15, ал. 2</w:t>
      </w:r>
    </w:p>
    <w:p w:rsidR="00D00490" w:rsidRPr="00140209" w:rsidRDefault="00D00490" w:rsidP="00453CEF">
      <w:pPr>
        <w:ind w:firstLine="720"/>
        <w:jc w:val="both"/>
        <w:rPr>
          <w:rFonts w:ascii="Times New Roman" w:eastAsia="Times New Roman" w:hAnsi="Times New Roman" w:cs="Times New Roman"/>
          <w:sz w:val="24"/>
          <w:szCs w:val="24"/>
        </w:rPr>
      </w:pP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Правила за определяне на необходимия минимален брой морски лица за комплектоване на екипажите на морските кораби</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Необходимият минимален брой морски лица за комплектоване на екипажа на морските кораби (МБЕ) се определя отделно за всеки конкретен кораб в съответствие с препоръките, изложени в Резолюция А.1047(27) на Международната морска организация относно принципите за безопасно комплектоване с корабен екипаж, и правилата, посочени по-долу.</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Корабособственикът или</w:t>
      </w:r>
      <w:r w:rsidR="00D00490" w:rsidRPr="00140209">
        <w:rPr>
          <w:rFonts w:ascii="Times New Roman" w:eastAsia="Times New Roman" w:hAnsi="Times New Roman" w:cs="Times New Roman"/>
          <w:sz w:val="24"/>
          <w:szCs w:val="24"/>
        </w:rPr>
        <w:t xml:space="preserve"> операторът на кораб подава в Изпълнителна агенция „Морска администрация”</w:t>
      </w:r>
      <w:r w:rsidRPr="00140209">
        <w:rPr>
          <w:rFonts w:ascii="Times New Roman" w:eastAsia="Times New Roman" w:hAnsi="Times New Roman" w:cs="Times New Roman"/>
          <w:sz w:val="24"/>
          <w:szCs w:val="24"/>
        </w:rPr>
        <w:t xml:space="preserve"> заявление за определяне на МБЕ, придружено с попълнена колона № 3 от форма № 1 на това приложение. Колона № 4 от същата форма се попълва от </w:t>
      </w:r>
      <w:r w:rsidR="00D00490"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3. При извършване на конструктивни промени, преустройство, поставяне на допълнителни системи и оборудване, промяна на режима на експлоатация и поддръжка на кораба, които могат да повлияят на МБЕ, корабособственикът/операторът подава заявление до </w:t>
      </w:r>
      <w:r w:rsidR="00D00490"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с предложение за промяна на МБЕ, придружено от нова попълнена форма № 1.</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4. Когато </w:t>
      </w:r>
      <w:r w:rsidR="00D00490"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констатира, че екипажът на даден кораб, чийто брой и състав съответства на определения с МБЕ, системно не може да изпълнява безопасно функциите си, анулира/изтегля издадения от нея документ за надеждно комплектоване на кораба с екипаж. С писмото до корабособственика/оператора администрацията го уведомява за предприетата мярка и изисква представяне на ново предложение за определяне на МБЕ.</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5. При определяне на МБЕ </w:t>
      </w:r>
      <w:r w:rsidR="00D00490" w:rsidRPr="00140209">
        <w:rPr>
          <w:rFonts w:ascii="Times New Roman" w:eastAsia="Times New Roman" w:hAnsi="Times New Roman" w:cs="Times New Roman"/>
          <w:sz w:val="24"/>
          <w:szCs w:val="24"/>
        </w:rPr>
        <w:t xml:space="preserve">Изпълнителна агенция „Морска администрация” </w:t>
      </w:r>
      <w:r w:rsidRPr="00140209">
        <w:rPr>
          <w:rFonts w:ascii="Times New Roman" w:eastAsia="Times New Roman" w:hAnsi="Times New Roman" w:cs="Times New Roman"/>
          <w:sz w:val="24"/>
          <w:szCs w:val="24"/>
        </w:rPr>
        <w:t>оценява възможността предложеният от корабособственика/оператора на кораба МБЕ да изпълнява следните задачи:</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 да поддържа през цялото време на прехода безопасна навигационна, машинна и радиовахта;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5.2. да осигурява безопасно извършване на швартови операции;</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5.3. да поддържа безопасна стоянка на котва;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5.4. да изпълнява всички дейности, свързани с опазване на морската среда от замърсяване;</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5.5. да поддържа в добро състояние всички устройства, осигуряващи безопасността на кораба, като извършва тяхната поддръжка на море, да поддържа реда и чистотата на всички достъпни помещения на кораба с цел избягване на риска от пожар и да осигурява възможност да бъдат използвани всички спасителни и други средства;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5.6. да осигури грижи за здравето на лицата на борда;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5.7. да осигури безопасен превоз на товара по време на рейса;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5.8. да може да осигури извършването на проверки и поддръжка на конструктивната цялост на кораба (да борави с устройствата, осигуряващи водоплътност, да ги поддържа в изправно състояние, както и да създаде компетентна да се бори с аварийни ситуации група/и);</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5.9. да може да осигури изпълнението на одобрения корабен план за сигурност;</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5.10. да може да осигури нормалната експлоатация на пропулсивния комплекс и спомагателните механизми, както и тяхната поддръжка в нормално работно състояние;</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5.11. да осигури изпълнение на необходимите учения по борба с пожар, напускане на кораба и борба за живучест; поддръжка на противопожарно, спасително и аварийно оборудване и снабдяване;</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5.12. да осигури възможност за провеждане на практически занимания с всички лица на борда, включително използването и действията с противопожарното и спасителното оборудване, аварийното снабдяване на борда и устройствата за водоплътност;</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5.13. да осигури създаване и поддържане на нормални битови условия и възможност за правилно съхранение на хранителните продукти и вода за пиене, както и приготвяне и сервиране на храна;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5.14. да осигури спазването на изискваните периоди за почивка на всеки член от корабния екипаж;</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5.15. да вземе под внимание задълженията и отговорностите на членовете по осигуряване на сигурността на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6. При определяне на МБЕ </w:t>
      </w:r>
      <w:r w:rsidR="00D00490"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отчита следните фактори:</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6.1. тип и размер на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6.2. тип, размер и брой на главните двигатели на пропулсивния комплекс - спомагателните механизми и ниво на автоматизация;</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6.3. конструкцията и оборудването на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6.4. метода за поддръжка на кораба, прилаган при експлоатацията му;</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6.5. товарите, които обикновено превозва;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6.6. честота на посещение на пристанища, продължителност и естество на рейсовете, които обикновено се извършват;</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6.7. район на плаване, дейности, които извършва корабът;</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6.8. степен, в която са провежда обучение на борда на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6.9. максимално допустимите часове работа на борда;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6.10. прилагане на одобрения план за сигурност на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6.11. брегово сервизно обслужване, осигурено от компанията;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6.12. изискванията на Международната морска трудова конвенция (МТК '2006), приложими към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7. При определяне на необходимия минимален брой лица за комплектоване на екипажа </w:t>
      </w:r>
      <w:r w:rsidR="00D00490" w:rsidRPr="00140209">
        <w:rPr>
          <w:rFonts w:ascii="Times New Roman" w:eastAsia="Times New Roman" w:hAnsi="Times New Roman" w:cs="Times New Roman"/>
          <w:sz w:val="24"/>
          <w:szCs w:val="24"/>
        </w:rPr>
        <w:t xml:space="preserve">Изпълнителна агенция „Морска администрация” в допълнение на т. 5 и 6 </w:t>
      </w:r>
      <w:r w:rsidRPr="00140209">
        <w:rPr>
          <w:rFonts w:ascii="Times New Roman" w:eastAsia="Times New Roman" w:hAnsi="Times New Roman" w:cs="Times New Roman"/>
          <w:sz w:val="24"/>
          <w:szCs w:val="24"/>
        </w:rPr>
        <w:t>взема предвид и</w:t>
      </w:r>
      <w:r w:rsidR="001154C5" w:rsidRPr="00140209">
        <w:rPr>
          <w:rFonts w:ascii="Times New Roman" w:eastAsia="Times New Roman" w:hAnsi="Times New Roman" w:cs="Times New Roman"/>
          <w:sz w:val="24"/>
          <w:szCs w:val="24"/>
        </w:rPr>
        <w:t xml:space="preserve"> следните изисквания</w:t>
      </w:r>
      <w:r w:rsidRPr="00140209">
        <w:rPr>
          <w:rFonts w:ascii="Times New Roman" w:eastAsia="Times New Roman" w:hAnsi="Times New Roman" w:cs="Times New Roman"/>
          <w:sz w:val="24"/>
          <w:szCs w:val="24"/>
        </w:rPr>
        <w:t>:</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7.1. подържане нивото на безопасна експлоатация на кораба, спазване на мерките за сигурност и опазване на околната среда, когато корабът не е на ход;</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7.2. с изключение на кораби с ограничен размер</w:t>
      </w:r>
      <w:r w:rsidR="00D00490"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комплектоването на корабите с екипаж трябва да се обезпечи с достатъчен брой правоспособни вахтени помощник-капитани, за да не се налага капитанът да носи постоянна навигационна вахта;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7.3. с изключение на кораби с ограничена мощност на корабната силова уредба</w:t>
      </w:r>
      <w:r w:rsidR="001154C5"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комплектоването на корабите с екипаж трябва да се обезпечи с достатъчен брой правоспособни вахтени механици, за да не се налага главният механик да носи постоянна машинна вахта;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7.4. поддържане на минимални стандарти за здравето на екипажа и хигиенно-битовите условия на борда;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7.5. обезпечаване с храна и питейна вода за целия екипаж на кораба съгласно изискванията на Морската трудова конвенция;</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7.6. под кораб с ограничен размер се разбира кораб до 3000 БТ, а под кораб с ограничена мощност на КСУ - кораб до 3000 кВт;</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7.7. корабособственик на кораби по т. 7.6 може да заяви намаляване на необходимия брой квалифицирани морски лица, доказвайки с форма № 1 спазването на изискванията на т. 5 и 6.</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8. Когато при определяне на МБЕ </w:t>
      </w:r>
      <w:r w:rsidR="001154C5" w:rsidRPr="00140209">
        <w:rPr>
          <w:rFonts w:ascii="Times New Roman" w:eastAsia="Times New Roman" w:hAnsi="Times New Roman" w:cs="Times New Roman"/>
          <w:sz w:val="24"/>
          <w:szCs w:val="24"/>
        </w:rPr>
        <w:t xml:space="preserve">Изпълнителна агенция „Морска администрация” </w:t>
      </w:r>
      <w:r w:rsidRPr="00140209">
        <w:rPr>
          <w:rFonts w:ascii="Times New Roman" w:eastAsia="Times New Roman" w:hAnsi="Times New Roman" w:cs="Times New Roman"/>
          <w:sz w:val="24"/>
          <w:szCs w:val="24"/>
        </w:rPr>
        <w:t>установи, че предложеният от корабособственика/оператора брой и състав на екипажа не би могъл да изпълнява всички задачи, свързани с експлоатацията на кораба, или когато продължителността на работа за даден член от екипажа надхвърля нормативно определената максимална продължителност на работното време, администрацията уведомява корабособственика/оператора за това и изисква корекция на предложението.</w:t>
      </w:r>
    </w:p>
    <w:p w:rsidR="008652B3" w:rsidRPr="00140209" w:rsidRDefault="005F5F07"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w:t>
      </w:r>
      <w:r w:rsidR="008652B3" w:rsidRPr="00140209">
        <w:rPr>
          <w:rFonts w:ascii="Times New Roman" w:eastAsia="Times New Roman" w:hAnsi="Times New Roman" w:cs="Times New Roman"/>
          <w:sz w:val="24"/>
          <w:szCs w:val="24"/>
        </w:rPr>
        <w:t xml:space="preserve">ри определяне на МБЕ </w:t>
      </w:r>
      <w:r w:rsidRPr="00140209">
        <w:rPr>
          <w:rFonts w:ascii="Times New Roman" w:eastAsia="Times New Roman" w:hAnsi="Times New Roman" w:cs="Times New Roman"/>
          <w:sz w:val="24"/>
          <w:szCs w:val="24"/>
        </w:rPr>
        <w:t xml:space="preserve">Изпълнителна агенция „Морска администрация” </w:t>
      </w:r>
      <w:r w:rsidR="008652B3" w:rsidRPr="00140209">
        <w:rPr>
          <w:rFonts w:ascii="Times New Roman" w:eastAsia="Times New Roman" w:hAnsi="Times New Roman" w:cs="Times New Roman"/>
          <w:sz w:val="24"/>
          <w:szCs w:val="24"/>
        </w:rPr>
        <w:t>не издава Документ за надлежно комплектоване на кораб с екипаж, ако не са изпълнение изискванията по т. 5.1.</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9. </w:t>
      </w:r>
      <w:r w:rsidR="005F5F07"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може да наложи ограничения, свързани с експлоатация на даден кораб, за определен МБЕ по отношение на продължителност на плаване, район на плаване, плаване само през светлата част на денонощието, задължителна брегова поддръжка и др. Наложените ограничения се вписват в Документа за надлежно комплектоване с екипаж.</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10. Указания за попълване на форма № 1 от корабособствениците/оператора на кораба: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10.1. информацията по т. 3 - 6 се дава като усреднени данни за обичайния район на плаване в колонка 3;</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10.2. информацията по т. 13, 14 и 15 трябва да съответства на обичайно приетата практика, класа на автоматизация на машината, оборудването на кораба за носене на ходова вахта на мостика от един човек;</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10.3. работното натоварване на длъжностите по т. 28 трябва да се изчислява на база задълженията, с които е натоварена съответната длъжност, в съответствие с вътрешните правила на компанията, системата за управление на безопасността и тази наредба.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11. Оценка на предложения МБЕ:</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11.1. </w:t>
      </w:r>
      <w:r w:rsidR="005F5F07"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извършва проверка на предоставените данни за пълнота и точност, като сравнява данните в попълнената форма № 1 с вписаните в корабните документи и информацията в Системата за управление на безопасността на компанията;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11.2. </w:t>
      </w:r>
      <w:r w:rsidR="005F5F07"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проверява дали работното натоварване в часове на седмица на всеки член от предложения МБЕ съответства на нормите на Наредбата за трудовите и непосредствено свързани с тях отношения между членовете на екипажа на кораба и корабопритежателя, приета с ПМС № 226 от 2003 г. (обн., ДВ, бр. 93 от 2003 г.; изм., бр. 96 от 2005 г. и бр. 32 от 2014 г.);</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11.3. в случаите на необходимост да се провери доколко предложеният от корабособственика/оператора МБЕ дава възможност корабът да оперира безопасно</w:t>
      </w:r>
      <w:r w:rsidR="002346E4"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w:t>
      </w:r>
      <w:r w:rsidR="005F5F07"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може да поиска снимка и да извърши анализ на работното натоварване на дадена/и длъжност/и.</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Форма № 1</w:t>
      </w:r>
    </w:p>
    <w:tbl>
      <w:tblPr>
        <w:tblW w:w="9930" w:type="dxa"/>
        <w:tblInd w:w="57" w:type="dxa"/>
        <w:tblLayout w:type="fixed"/>
        <w:tblCellMar>
          <w:left w:w="57" w:type="dxa"/>
          <w:right w:w="57" w:type="dxa"/>
        </w:tblCellMar>
        <w:tblLook w:val="0000" w:firstRow="0" w:lastRow="0" w:firstColumn="0" w:lastColumn="0" w:noHBand="0" w:noVBand="0"/>
      </w:tblPr>
      <w:tblGrid>
        <w:gridCol w:w="879"/>
        <w:gridCol w:w="5428"/>
        <w:gridCol w:w="1779"/>
        <w:gridCol w:w="1844"/>
      </w:tblGrid>
      <w:tr w:rsidR="008652B3" w:rsidRPr="00140209" w:rsidTr="008652B3">
        <w:trPr>
          <w:trHeight w:val="226"/>
        </w:trPr>
        <w:tc>
          <w:tcPr>
            <w:tcW w:w="879" w:type="dxa"/>
            <w:tcBorders>
              <w:top w:val="single" w:sz="8" w:space="0" w:color="auto"/>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w:t>
            </w:r>
          </w:p>
        </w:tc>
        <w:tc>
          <w:tcPr>
            <w:tcW w:w="5428" w:type="dxa"/>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Информация за кораб............................</w:t>
            </w:r>
          </w:p>
        </w:tc>
        <w:tc>
          <w:tcPr>
            <w:tcW w:w="1779" w:type="dxa"/>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По правилата на компанията</w:t>
            </w:r>
          </w:p>
        </w:tc>
        <w:tc>
          <w:tcPr>
            <w:tcW w:w="1844" w:type="dxa"/>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По нормативни документи</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2</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3</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4</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Тип на кораба, БТ</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Район на плаване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Среден брой дни на плаване в ограничена видимост</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Среден брой дни продължителност на рейса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Средна честота на посещение на пристанища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Най-малък период от време (дни) между посещение на две последователни пристанища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Средна продължителност на маневрите (в часове)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Брой лица, участващи в маневра (на палубата и мостика)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Брой лица, участващи в маневра (в машината)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9B420D">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10</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Брой на главните двигатели и клас на автоматизация</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Брой на спомагателните двигатели и клас на автоматизация</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Брой на парните котли и клас на автоматизация</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Колко лица носят ходова вахта на мостика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14</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Колко лица носят ходова вахта в машината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15</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Колко лица носят дежурство на мостика и в машината (и помпено отделение) при товаро-разтоварни работи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16</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Средно колко време (в часове) е необходимо за подготовката на кораба и устройствата за товарене/разтоварване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17</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Какъв тип поддръжка се прилага за палубата и палубните устройства и механизми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18</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Какъв тип поддръжка се прилага за машината и механизмите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19</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Какъв тип поддръжка се прилага за радиооборудването</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20</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съответствие с дейностите, предвидени в Ship Board Maintenance Plan, средно колко часа седмично общо са необходими за тяхното изпълнение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съответствие с планираните тренировки и обучение на екипажа средно колко часа седмично са необходими за тяхното осъществяване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съответствие с корабния план за сигурността средно седмично колко часа са необходими за изпълнение на дейностите и тренировките, включително при престой в пристанище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съответствие с правилата на компанията средно седмично колко часа са необходими за извършване на административна дейност (съставяне на отчети, заявки и др.п.)</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24</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Честота на бункероване с ГСМ и вода/средна продължителност в часове на седмица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25</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Честота на снабдяване с провизии, резервни части и друго оборудване/средна продължителност в часове на седмица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26</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 брой легла в кабините, предназначени за екипажа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27</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 брой санитарни възли, предназначени за екипажа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Предполагаемо средно натоварване на всеки отделен член от екипажа в нормални условия на експлоатация (часа/седмично)</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28.2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Старши помощник-капитан</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28.3.1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Вахтен помощник-капитан</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28.3.2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Вахтен помощник-капитан</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28.4</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Палубен боцман</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28.5.1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Рулеви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28.5.2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Рулеви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28.5.3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Рулеви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28.6</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Главен механик</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28.7</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Втори механик</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28.8.1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Вахтен механик</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28.8.2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Вахтен механик</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28.9</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Машинен боцман</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28.10.1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Моторист</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28.10.2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Моторист</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28.10.3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Моторист</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Електромеханик</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Електротехник</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28.13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Корабен готвач, при екипаж 10 и повече</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29</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Предложение за съвместяване изпълнението на определени задачи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29.1</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Длъжност ......... ще изпълнява освен своите задачи и ............................. в рамките на една седмица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29.2</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Общо седмично натоварване в часове на длъжността при изпълнение на основните и съвместяваните задачи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29.3</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Длъжност ......... ще изпълнява освен своите задачи и ............................. в рамките на една седмица</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8652B3">
        <w:trPr>
          <w:trHeight w:val="226"/>
        </w:trPr>
        <w:tc>
          <w:tcPr>
            <w:tcW w:w="879" w:type="dxa"/>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3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29.4</w:t>
            </w:r>
          </w:p>
        </w:tc>
        <w:tc>
          <w:tcPr>
            <w:tcW w:w="54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Общо седмично натоварване в часове на длъжността при изпълнение на основните и съвместяваните задачи</w:t>
            </w:r>
          </w:p>
        </w:tc>
        <w:tc>
          <w:tcPr>
            <w:tcW w:w="177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184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bl>
    <w:p w:rsidR="00424134" w:rsidRPr="00140209" w:rsidRDefault="00424134" w:rsidP="00453CEF">
      <w:pPr>
        <w:ind w:firstLine="720"/>
        <w:jc w:val="both"/>
        <w:rPr>
          <w:rFonts w:ascii="Times New Roman" w:eastAsia="Times New Roman" w:hAnsi="Times New Roman" w:cs="Times New Roman"/>
          <w:sz w:val="24"/>
          <w:szCs w:val="24"/>
        </w:rPr>
      </w:pPr>
    </w:p>
    <w:p w:rsidR="00424134" w:rsidRPr="00140209" w:rsidRDefault="00424134" w:rsidP="00453CEF">
      <w:pPr>
        <w:ind w:firstLine="720"/>
        <w:jc w:val="both"/>
        <w:rPr>
          <w:rFonts w:ascii="Times New Roman" w:eastAsia="Times New Roman" w:hAnsi="Times New Roman" w:cs="Times New Roman"/>
          <w:sz w:val="24"/>
          <w:szCs w:val="24"/>
        </w:rPr>
      </w:pPr>
    </w:p>
    <w:p w:rsidR="00424134" w:rsidRPr="00140209" w:rsidRDefault="00424134" w:rsidP="00453CEF">
      <w:pPr>
        <w:ind w:firstLine="720"/>
        <w:jc w:val="both"/>
        <w:rPr>
          <w:rFonts w:ascii="Times New Roman" w:eastAsia="Times New Roman" w:hAnsi="Times New Roman" w:cs="Times New Roman"/>
          <w:sz w:val="24"/>
          <w:szCs w:val="24"/>
        </w:rPr>
      </w:pPr>
    </w:p>
    <w:p w:rsidR="00424134" w:rsidRPr="00140209" w:rsidRDefault="00424134" w:rsidP="00453CEF">
      <w:pPr>
        <w:ind w:firstLine="720"/>
        <w:jc w:val="both"/>
        <w:rPr>
          <w:rFonts w:ascii="Times New Roman" w:eastAsia="Times New Roman" w:hAnsi="Times New Roman" w:cs="Times New Roman"/>
          <w:sz w:val="24"/>
          <w:szCs w:val="24"/>
        </w:rPr>
      </w:pPr>
    </w:p>
    <w:p w:rsidR="00424134" w:rsidRPr="00140209" w:rsidRDefault="00424134" w:rsidP="00453CEF">
      <w:pPr>
        <w:ind w:firstLine="720"/>
        <w:jc w:val="both"/>
        <w:rPr>
          <w:rFonts w:ascii="Times New Roman" w:eastAsia="Times New Roman" w:hAnsi="Times New Roman" w:cs="Times New Roman"/>
          <w:sz w:val="24"/>
          <w:szCs w:val="24"/>
        </w:rPr>
      </w:pPr>
    </w:p>
    <w:p w:rsidR="00424134" w:rsidRPr="00140209" w:rsidRDefault="00424134" w:rsidP="00453CEF">
      <w:pPr>
        <w:ind w:firstLine="720"/>
        <w:jc w:val="both"/>
        <w:rPr>
          <w:rFonts w:ascii="Times New Roman" w:eastAsia="Times New Roman" w:hAnsi="Times New Roman" w:cs="Times New Roman"/>
          <w:sz w:val="24"/>
          <w:szCs w:val="24"/>
        </w:rPr>
      </w:pP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Щурмански състав</w:t>
      </w:r>
    </w:p>
    <w:tbl>
      <w:tblPr>
        <w:tblW w:w="9930" w:type="dxa"/>
        <w:tblInd w:w="57" w:type="dxa"/>
        <w:tblLayout w:type="fixed"/>
        <w:tblCellMar>
          <w:left w:w="57" w:type="dxa"/>
          <w:right w:w="57" w:type="dxa"/>
        </w:tblCellMar>
        <w:tblLook w:val="0000" w:firstRow="0" w:lastRow="0" w:firstColumn="0" w:lastColumn="0" w:noHBand="0" w:noVBand="0"/>
      </w:tblPr>
      <w:tblGrid>
        <w:gridCol w:w="630"/>
        <w:gridCol w:w="2520"/>
        <w:gridCol w:w="1532"/>
        <w:gridCol w:w="1134"/>
        <w:gridCol w:w="993"/>
        <w:gridCol w:w="1134"/>
        <w:gridCol w:w="994"/>
        <w:gridCol w:w="993"/>
      </w:tblGrid>
      <w:tr w:rsidR="008652B3" w:rsidRPr="00140209" w:rsidTr="00745C39">
        <w:trPr>
          <w:trHeight w:val="315"/>
        </w:trPr>
        <w:tc>
          <w:tcPr>
            <w:tcW w:w="3150" w:type="dxa"/>
            <w:gridSpan w:val="2"/>
            <w:tcBorders>
              <w:top w:val="single" w:sz="8" w:space="0" w:color="auto"/>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Район на плаване</w:t>
            </w:r>
          </w:p>
        </w:tc>
        <w:tc>
          <w:tcPr>
            <w:tcW w:w="3659" w:type="dxa"/>
            <w:gridSpan w:val="3"/>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Далечно</w:t>
            </w:r>
          </w:p>
        </w:tc>
        <w:tc>
          <w:tcPr>
            <w:tcW w:w="3121" w:type="dxa"/>
            <w:gridSpan w:val="3"/>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Крайбрежно</w:t>
            </w:r>
          </w:p>
        </w:tc>
      </w:tr>
      <w:tr w:rsidR="008652B3" w:rsidRPr="00140209" w:rsidTr="00745C39">
        <w:trPr>
          <w:trHeight w:val="315"/>
        </w:trPr>
        <w:tc>
          <w:tcPr>
            <w:tcW w:w="3150" w:type="dxa"/>
            <w:gridSpan w:val="2"/>
            <w:vMerge w:val="restart"/>
            <w:tcBorders>
              <w:top w:val="nil"/>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Корабни длъжности</w:t>
            </w:r>
          </w:p>
        </w:tc>
        <w:tc>
          <w:tcPr>
            <w:tcW w:w="6780" w:type="dxa"/>
            <w:gridSpan w:val="6"/>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Големина на кораба в бруто тона</w:t>
            </w:r>
          </w:p>
        </w:tc>
      </w:tr>
      <w:tr w:rsidR="008652B3" w:rsidRPr="00140209" w:rsidTr="00745C39">
        <w:trPr>
          <w:trHeight w:val="315"/>
        </w:trPr>
        <w:tc>
          <w:tcPr>
            <w:tcW w:w="3150" w:type="dxa"/>
            <w:gridSpan w:val="2"/>
            <w:vMerge/>
            <w:tcBorders>
              <w:top w:val="nil"/>
              <w:left w:val="single" w:sz="8" w:space="0" w:color="auto"/>
              <w:bottom w:val="single" w:sz="8" w:space="0" w:color="auto"/>
              <w:right w:val="single" w:sz="8" w:space="0" w:color="auto"/>
            </w:tcBorders>
            <w:vAlign w:val="center"/>
          </w:tcPr>
          <w:p w:rsidR="008652B3" w:rsidRPr="00140209" w:rsidRDefault="008652B3" w:rsidP="00453CEF">
            <w:pPr>
              <w:ind w:firstLine="720"/>
              <w:rPr>
                <w:rFonts w:ascii="Times New Roman" w:eastAsia="Times New Roman" w:hAnsi="Times New Roman" w:cs="Times New Roman"/>
                <w:sz w:val="24"/>
                <w:szCs w:val="24"/>
              </w:rPr>
            </w:pPr>
          </w:p>
        </w:tc>
        <w:tc>
          <w:tcPr>
            <w:tcW w:w="1532" w:type="dxa"/>
            <w:tcBorders>
              <w:top w:val="nil"/>
              <w:left w:val="nil"/>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213"/>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над 3000</w:t>
            </w:r>
          </w:p>
        </w:tc>
        <w:tc>
          <w:tcPr>
            <w:tcW w:w="1134" w:type="dxa"/>
            <w:tcBorders>
              <w:top w:val="nil"/>
              <w:left w:val="nil"/>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31"/>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 500</w:t>
            </w:r>
          </w:p>
          <w:p w:rsidR="00BD5432" w:rsidRPr="00140209" w:rsidRDefault="008652B3">
            <w:pPr>
              <w:spacing w:before="100" w:beforeAutospacing="1" w:after="100" w:afterAutospacing="1" w:line="262" w:lineRule="atLeast"/>
              <w:ind w:firstLine="31"/>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до 3000</w:t>
            </w:r>
          </w:p>
        </w:tc>
        <w:tc>
          <w:tcPr>
            <w:tcW w:w="993" w:type="dxa"/>
            <w:tcBorders>
              <w:top w:val="nil"/>
              <w:left w:val="nil"/>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67"/>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до 500</w:t>
            </w:r>
          </w:p>
        </w:tc>
        <w:tc>
          <w:tcPr>
            <w:tcW w:w="1134" w:type="dxa"/>
            <w:tcBorders>
              <w:top w:val="nil"/>
              <w:left w:val="nil"/>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64"/>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над 3000</w:t>
            </w:r>
          </w:p>
        </w:tc>
        <w:tc>
          <w:tcPr>
            <w:tcW w:w="994" w:type="dxa"/>
            <w:tcBorders>
              <w:top w:val="nil"/>
              <w:left w:val="nil"/>
              <w:bottom w:val="single" w:sz="8" w:space="0" w:color="auto"/>
              <w:right w:val="single" w:sz="8" w:space="0" w:color="auto"/>
            </w:tcBorders>
            <w:tcMar>
              <w:top w:w="45" w:type="dxa"/>
              <w:bottom w:w="0" w:type="dxa"/>
            </w:tcMar>
            <w:vAlign w:val="center"/>
          </w:tcPr>
          <w:p w:rsidR="00745C39" w:rsidRPr="00140209" w:rsidRDefault="008652B3" w:rsidP="00424134">
            <w:pPr>
              <w:spacing w:before="100" w:beforeAutospacing="1" w:after="100" w:afterAutospacing="1" w:line="262" w:lineRule="atLeast"/>
              <w:ind w:firstLine="190"/>
              <w:jc w:val="center"/>
              <w:rPr>
                <w:rFonts w:ascii="Times New Roman" w:eastAsia="Times New Roman" w:hAnsi="Times New Roman" w:cs="Times New Roman"/>
                <w:sz w:val="24"/>
                <w:szCs w:val="24"/>
                <w:lang w:val="en-US"/>
              </w:rPr>
            </w:pPr>
            <w:r w:rsidRPr="00140209">
              <w:rPr>
                <w:rFonts w:ascii="Times New Roman" w:eastAsia="Times New Roman" w:hAnsi="Times New Roman" w:cs="Times New Roman"/>
                <w:sz w:val="24"/>
                <w:szCs w:val="24"/>
              </w:rPr>
              <w:t>от 500</w:t>
            </w:r>
          </w:p>
          <w:p w:rsidR="00BD5432" w:rsidRPr="00140209" w:rsidRDefault="008652B3">
            <w:pPr>
              <w:spacing w:before="100" w:beforeAutospacing="1" w:after="100" w:afterAutospacing="1" w:line="262" w:lineRule="atLeast"/>
              <w:ind w:hanging="8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 до 3000</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24134">
            <w:pPr>
              <w:spacing w:before="100" w:beforeAutospacing="1" w:after="100" w:afterAutospacing="1" w:line="262" w:lineRule="atLeast"/>
              <w:ind w:firstLine="186"/>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до 500</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right="23" w:firstLine="33"/>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2520"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w:t>
            </w:r>
          </w:p>
        </w:tc>
        <w:tc>
          <w:tcPr>
            <w:tcW w:w="153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99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right="23" w:firstLine="33"/>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2520"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Старши помощник-капитан</w:t>
            </w:r>
          </w:p>
        </w:tc>
        <w:tc>
          <w:tcPr>
            <w:tcW w:w="153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99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right="23" w:firstLine="33"/>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2520"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Вахтен помощник-капитан</w:t>
            </w:r>
          </w:p>
        </w:tc>
        <w:tc>
          <w:tcPr>
            <w:tcW w:w="153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99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right="23" w:firstLine="33"/>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2520"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Рулеви</w:t>
            </w:r>
          </w:p>
        </w:tc>
        <w:tc>
          <w:tcPr>
            <w:tcW w:w="153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99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right="23" w:firstLine="33"/>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2520"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w:t>
            </w:r>
          </w:p>
        </w:tc>
        <w:tc>
          <w:tcPr>
            <w:tcW w:w="153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99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99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r>
    </w:tbl>
    <w:p w:rsidR="008652B3" w:rsidRPr="00140209" w:rsidRDefault="008652B3" w:rsidP="00453CEF">
      <w:pPr>
        <w:ind w:firstLine="720"/>
        <w:rPr>
          <w:rFonts w:ascii="Times New Roman" w:eastAsia="Times New Roman" w:hAnsi="Times New Roman" w:cs="Times New Roman"/>
          <w:sz w:val="24"/>
          <w:szCs w:val="24"/>
        </w:rPr>
      </w:pP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Забележки</w:t>
      </w:r>
      <w:r w:rsidRPr="00140209">
        <w:rPr>
          <w:rFonts w:ascii="Times New Roman" w:eastAsia="Times New Roman" w:hAnsi="Times New Roman" w:cs="Times New Roman"/>
          <w:sz w:val="24"/>
          <w:szCs w:val="24"/>
        </w:rPr>
        <w:t>:</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Корабите с големина до 200 БТ и с продължителност на плаването, по-малко от 12 часа в денонощието, имат един капитан и един рулеви.</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Маневрените влекачи, плаващи в акваторията на пристанищата и рейдовете, със сменен режим на работа имат един капитан и един моряк.</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Корабите с големина до 100 БТ, плаващи в акваторията на пристанищата и рейдовете, имат един капитан и един моряк.</w:t>
      </w:r>
    </w:p>
    <w:p w:rsidR="008652B3" w:rsidRPr="00140209" w:rsidRDefault="008652B3" w:rsidP="00453CEF">
      <w:pPr>
        <w:ind w:firstLine="720"/>
        <w:jc w:val="both"/>
        <w:rPr>
          <w:rFonts w:ascii="Times New Roman" w:eastAsia="Times New Roman" w:hAnsi="Times New Roman" w:cs="Times New Roman"/>
          <w:sz w:val="24"/>
          <w:szCs w:val="24"/>
        </w:rPr>
      </w:pP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Технически състав на екипажите</w:t>
      </w:r>
      <w:r w:rsidR="005F5F07" w:rsidRPr="00140209">
        <w:rPr>
          <w:rFonts w:ascii="Times New Roman" w:eastAsia="Times New Roman" w:hAnsi="Times New Roman" w:cs="Times New Roman"/>
          <w:sz w:val="24"/>
          <w:szCs w:val="24"/>
        </w:rPr>
        <w:t>:</w:t>
      </w:r>
    </w:p>
    <w:tbl>
      <w:tblPr>
        <w:tblW w:w="9930" w:type="dxa"/>
        <w:tblInd w:w="57" w:type="dxa"/>
        <w:tblLayout w:type="fixed"/>
        <w:tblCellMar>
          <w:left w:w="57" w:type="dxa"/>
          <w:right w:w="57" w:type="dxa"/>
        </w:tblCellMar>
        <w:tblLook w:val="0000" w:firstRow="0" w:lastRow="0" w:firstColumn="0" w:lastColumn="0" w:noHBand="0" w:noVBand="0"/>
      </w:tblPr>
      <w:tblGrid>
        <w:gridCol w:w="630"/>
        <w:gridCol w:w="2774"/>
        <w:gridCol w:w="1134"/>
        <w:gridCol w:w="1702"/>
        <w:gridCol w:w="1562"/>
        <w:gridCol w:w="1561"/>
        <w:gridCol w:w="567"/>
      </w:tblGrid>
      <w:tr w:rsidR="008652B3" w:rsidRPr="00140209" w:rsidTr="008652B3">
        <w:trPr>
          <w:trHeight w:val="60"/>
        </w:trPr>
        <w:tc>
          <w:tcPr>
            <w:tcW w:w="3404" w:type="dxa"/>
            <w:gridSpan w:val="2"/>
            <w:vMerge w:val="restart"/>
            <w:tcBorders>
              <w:top w:val="single" w:sz="8" w:space="0" w:color="auto"/>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Корабни длъжности</w:t>
            </w:r>
          </w:p>
        </w:tc>
        <w:tc>
          <w:tcPr>
            <w:tcW w:w="6526" w:type="dxa"/>
            <w:gridSpan w:val="5"/>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Пропулсивна мощност на КСУ, в кВт</w:t>
            </w:r>
          </w:p>
        </w:tc>
      </w:tr>
      <w:tr w:rsidR="008652B3" w:rsidRPr="00140209" w:rsidTr="008652B3">
        <w:trPr>
          <w:trHeight w:val="60"/>
        </w:trPr>
        <w:tc>
          <w:tcPr>
            <w:tcW w:w="3404" w:type="dxa"/>
            <w:gridSpan w:val="2"/>
            <w:vMerge/>
            <w:tcBorders>
              <w:top w:val="single" w:sz="8" w:space="0" w:color="auto"/>
              <w:left w:val="single" w:sz="8" w:space="0" w:color="auto"/>
              <w:bottom w:val="single" w:sz="8" w:space="0" w:color="auto"/>
              <w:right w:val="single" w:sz="8" w:space="0" w:color="auto"/>
            </w:tcBorders>
            <w:vAlign w:val="center"/>
          </w:tcPr>
          <w:p w:rsidR="008652B3" w:rsidRPr="00140209" w:rsidRDefault="008652B3" w:rsidP="00453CEF">
            <w:pPr>
              <w:ind w:firstLine="720"/>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над 3000</w:t>
            </w:r>
          </w:p>
        </w:tc>
        <w:tc>
          <w:tcPr>
            <w:tcW w:w="170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 750 до 3000</w:t>
            </w:r>
          </w:p>
        </w:tc>
        <w:tc>
          <w:tcPr>
            <w:tcW w:w="156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 450 до 750</w:t>
            </w:r>
          </w:p>
        </w:tc>
        <w:tc>
          <w:tcPr>
            <w:tcW w:w="1561"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 250 до 450</w:t>
            </w:r>
          </w:p>
        </w:tc>
        <w:tc>
          <w:tcPr>
            <w:tcW w:w="567"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60"/>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18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277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Главен механик</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70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56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561"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567"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60"/>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18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277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Втори механик</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70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56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1561"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567"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60"/>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18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277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Вахтен механик</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170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56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561"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567"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60"/>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183"/>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277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Моторист</w:t>
            </w:r>
          </w:p>
        </w:tc>
        <w:tc>
          <w:tcPr>
            <w:tcW w:w="113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170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1562"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1561"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567"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bl>
    <w:p w:rsidR="008652B3" w:rsidRPr="00140209" w:rsidRDefault="008652B3" w:rsidP="00453CEF">
      <w:pPr>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br/>
      </w:r>
    </w:p>
    <w:tbl>
      <w:tblPr>
        <w:tblW w:w="9930" w:type="dxa"/>
        <w:tblInd w:w="45" w:type="dxa"/>
        <w:tblLayout w:type="fixed"/>
        <w:tblCellMar>
          <w:left w:w="45" w:type="dxa"/>
          <w:right w:w="45" w:type="dxa"/>
        </w:tblCellMar>
        <w:tblLook w:val="0000" w:firstRow="0" w:lastRow="0" w:firstColumn="0" w:lastColumn="0" w:noHBand="0" w:noVBand="0"/>
      </w:tblPr>
      <w:tblGrid>
        <w:gridCol w:w="630"/>
        <w:gridCol w:w="2774"/>
        <w:gridCol w:w="2129"/>
        <w:gridCol w:w="2269"/>
        <w:gridCol w:w="2128"/>
      </w:tblGrid>
      <w:tr w:rsidR="008652B3" w:rsidRPr="00140209" w:rsidTr="008652B3">
        <w:trPr>
          <w:trHeight w:val="60"/>
        </w:trPr>
        <w:tc>
          <w:tcPr>
            <w:tcW w:w="3404" w:type="dxa"/>
            <w:gridSpan w:val="2"/>
            <w:vMerge w:val="restart"/>
            <w:tcBorders>
              <w:top w:val="single" w:sz="8" w:space="0" w:color="auto"/>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Корабни длъжности</w:t>
            </w:r>
          </w:p>
        </w:tc>
        <w:tc>
          <w:tcPr>
            <w:tcW w:w="6526" w:type="dxa"/>
            <w:gridSpan w:val="3"/>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Обща пропулсивна мощност, в кВт</w:t>
            </w:r>
          </w:p>
        </w:tc>
      </w:tr>
      <w:tr w:rsidR="008652B3" w:rsidRPr="00140209" w:rsidTr="008652B3">
        <w:trPr>
          <w:trHeight w:val="60"/>
        </w:trPr>
        <w:tc>
          <w:tcPr>
            <w:tcW w:w="3404" w:type="dxa"/>
            <w:gridSpan w:val="2"/>
            <w:vMerge/>
            <w:tcBorders>
              <w:top w:val="single" w:sz="8" w:space="0" w:color="auto"/>
              <w:left w:val="single" w:sz="8" w:space="0" w:color="auto"/>
              <w:bottom w:val="single" w:sz="8" w:space="0" w:color="auto"/>
              <w:right w:val="single" w:sz="8" w:space="0" w:color="auto"/>
            </w:tcBorders>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p>
        </w:tc>
        <w:tc>
          <w:tcPr>
            <w:tcW w:w="212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над 750</w:t>
            </w:r>
          </w:p>
        </w:tc>
        <w:tc>
          <w:tcPr>
            <w:tcW w:w="226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 300 до 750</w:t>
            </w:r>
          </w:p>
        </w:tc>
        <w:tc>
          <w:tcPr>
            <w:tcW w:w="21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60"/>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45"/>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277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Електромеханик</w:t>
            </w:r>
          </w:p>
        </w:tc>
        <w:tc>
          <w:tcPr>
            <w:tcW w:w="212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226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21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60"/>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45"/>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277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Електротехник</w:t>
            </w:r>
          </w:p>
        </w:tc>
        <w:tc>
          <w:tcPr>
            <w:tcW w:w="212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c>
          <w:tcPr>
            <w:tcW w:w="2269"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2128"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bl>
    <w:p w:rsidR="008652B3" w:rsidRPr="00140209" w:rsidRDefault="008652B3" w:rsidP="00453CEF">
      <w:pPr>
        <w:ind w:firstLine="720"/>
        <w:rPr>
          <w:rFonts w:ascii="Times New Roman" w:eastAsia="Times New Roman" w:hAnsi="Times New Roman" w:cs="Times New Roman"/>
          <w:sz w:val="24"/>
          <w:szCs w:val="24"/>
        </w:rPr>
      </w:pP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Забележки:</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Посочените в таблицата технически длъжности могат да бъдат променяни при отчитане на следните фактори:</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район и режим на плаване;</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 сложност на машинното отделение, системите за контрол и наблюдение и наличие на допълнителни машини и механизми;</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наличие и степен на автоматизация;</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режим на техническо обслужване, и</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наличие и степен на брегова поддръжка.</w:t>
      </w:r>
    </w:p>
    <w:p w:rsidR="008652B3" w:rsidRPr="00140209" w:rsidRDefault="008652B3" w:rsidP="00424134">
      <w:pPr>
        <w:spacing w:after="0"/>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Маневрените влекачи, плаващи в акваториите на пристанищата и рейдовете, със сменен режим на работа имат един механик и </w:t>
      </w:r>
      <w:r w:rsidR="005F5F07" w:rsidRPr="00140209">
        <w:rPr>
          <w:rFonts w:ascii="Times New Roman" w:eastAsia="Times New Roman" w:hAnsi="Times New Roman" w:cs="Times New Roman"/>
          <w:sz w:val="24"/>
          <w:szCs w:val="24"/>
        </w:rPr>
        <w:t>един моторист, като длъжността  „моторист”</w:t>
      </w:r>
      <w:r w:rsidRPr="00140209">
        <w:rPr>
          <w:rFonts w:ascii="Times New Roman" w:eastAsia="Times New Roman" w:hAnsi="Times New Roman" w:cs="Times New Roman"/>
          <w:sz w:val="24"/>
          <w:szCs w:val="24"/>
        </w:rPr>
        <w:t xml:space="preserve"> може да се изпълнява от моряка, ако има с</w:t>
      </w:r>
      <w:r w:rsidR="005F5F07" w:rsidRPr="00140209">
        <w:rPr>
          <w:rFonts w:ascii="Times New Roman" w:eastAsia="Times New Roman" w:hAnsi="Times New Roman" w:cs="Times New Roman"/>
          <w:sz w:val="24"/>
          <w:szCs w:val="24"/>
        </w:rPr>
        <w:t>видетелство за правоспособност „корабен моторист”</w:t>
      </w:r>
      <w:r w:rsidRPr="00140209">
        <w:rPr>
          <w:rFonts w:ascii="Times New Roman" w:eastAsia="Times New Roman" w:hAnsi="Times New Roman" w:cs="Times New Roman"/>
          <w:sz w:val="24"/>
          <w:szCs w:val="24"/>
        </w:rPr>
        <w:t>.</w:t>
      </w:r>
    </w:p>
    <w:p w:rsidR="00424134" w:rsidRPr="00140209" w:rsidRDefault="00424134" w:rsidP="00453CEF">
      <w:pPr>
        <w:ind w:firstLine="720"/>
        <w:jc w:val="both"/>
        <w:rPr>
          <w:rFonts w:ascii="Times New Roman" w:eastAsia="Times New Roman" w:hAnsi="Times New Roman" w:cs="Times New Roman"/>
          <w:sz w:val="24"/>
          <w:szCs w:val="24"/>
        </w:rPr>
      </w:pP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Корабни радиооператори</w:t>
      </w:r>
      <w:r w:rsidR="005F5F07" w:rsidRPr="00140209">
        <w:rPr>
          <w:rFonts w:ascii="Times New Roman" w:eastAsia="Times New Roman" w:hAnsi="Times New Roman" w:cs="Times New Roman"/>
          <w:sz w:val="24"/>
          <w:szCs w:val="24"/>
        </w:rPr>
        <w:t>:</w:t>
      </w:r>
    </w:p>
    <w:tbl>
      <w:tblPr>
        <w:tblW w:w="9930" w:type="dxa"/>
        <w:tblInd w:w="45" w:type="dxa"/>
        <w:tblLayout w:type="fixed"/>
        <w:tblCellMar>
          <w:left w:w="45" w:type="dxa"/>
          <w:right w:w="45" w:type="dxa"/>
        </w:tblCellMar>
        <w:tblLook w:val="0000" w:firstRow="0" w:lastRow="0" w:firstColumn="0" w:lastColumn="0" w:noHBand="0" w:noVBand="0"/>
      </w:tblPr>
      <w:tblGrid>
        <w:gridCol w:w="630"/>
        <w:gridCol w:w="2773"/>
        <w:gridCol w:w="3123"/>
        <w:gridCol w:w="3404"/>
      </w:tblGrid>
      <w:tr w:rsidR="008652B3" w:rsidRPr="00140209" w:rsidTr="008652B3">
        <w:trPr>
          <w:trHeight w:val="315"/>
        </w:trPr>
        <w:tc>
          <w:tcPr>
            <w:tcW w:w="3403" w:type="dxa"/>
            <w:gridSpan w:val="2"/>
            <w:vMerge w:val="restart"/>
            <w:tcBorders>
              <w:top w:val="single" w:sz="8" w:space="0" w:color="auto"/>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Брой на пътниците</w:t>
            </w:r>
          </w:p>
        </w:tc>
        <w:tc>
          <w:tcPr>
            <w:tcW w:w="6527" w:type="dxa"/>
            <w:gridSpan w:val="2"/>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Продължителност на плаването в едно денонощие</w:t>
            </w:r>
          </w:p>
        </w:tc>
      </w:tr>
      <w:tr w:rsidR="008652B3" w:rsidRPr="00140209" w:rsidTr="008652B3">
        <w:trPr>
          <w:trHeight w:val="315"/>
        </w:trPr>
        <w:tc>
          <w:tcPr>
            <w:tcW w:w="3403" w:type="dxa"/>
            <w:gridSpan w:val="2"/>
            <w:vMerge/>
            <w:tcBorders>
              <w:top w:val="single" w:sz="8" w:space="0" w:color="auto"/>
              <w:left w:val="single" w:sz="8" w:space="0" w:color="auto"/>
              <w:bottom w:val="single" w:sz="8" w:space="0" w:color="auto"/>
              <w:right w:val="single" w:sz="8" w:space="0" w:color="auto"/>
            </w:tcBorders>
            <w:vAlign w:val="center"/>
          </w:tcPr>
          <w:p w:rsidR="008652B3" w:rsidRPr="00140209" w:rsidRDefault="008652B3" w:rsidP="00453CEF">
            <w:pPr>
              <w:ind w:firstLine="720"/>
              <w:rPr>
                <w:rFonts w:ascii="Times New Roman" w:eastAsia="Times New Roman" w:hAnsi="Times New Roman" w:cs="Times New Roman"/>
                <w:sz w:val="24"/>
                <w:szCs w:val="24"/>
              </w:rPr>
            </w:pPr>
          </w:p>
        </w:tc>
        <w:tc>
          <w:tcPr>
            <w:tcW w:w="312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по-малко от 16 часа</w:t>
            </w:r>
          </w:p>
        </w:tc>
        <w:tc>
          <w:tcPr>
            <w:tcW w:w="340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повече от 16 часа</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45"/>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277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По-малко от 250</w:t>
            </w:r>
          </w:p>
        </w:tc>
        <w:tc>
          <w:tcPr>
            <w:tcW w:w="312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оператор за СМСББ</w:t>
            </w:r>
          </w:p>
        </w:tc>
        <w:tc>
          <w:tcPr>
            <w:tcW w:w="3404" w:type="dxa"/>
            <w:tcBorders>
              <w:top w:val="nil"/>
              <w:left w:val="nil"/>
              <w:bottom w:val="single" w:sz="8" w:space="0" w:color="auto"/>
              <w:right w:val="single" w:sz="8" w:space="0" w:color="auto"/>
            </w:tcBorders>
            <w:tcMar>
              <w:top w:w="45" w:type="dxa"/>
              <w:bottom w:w="0" w:type="dxa"/>
            </w:tcMar>
            <w:vAlign w:val="center"/>
          </w:tcPr>
          <w:p w:rsidR="008652B3" w:rsidRPr="00140209" w:rsidRDefault="005F5F07"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оператора</w:t>
            </w:r>
            <w:r w:rsidR="008652B3" w:rsidRPr="00140209">
              <w:rPr>
                <w:rFonts w:ascii="Times New Roman" w:eastAsia="Times New Roman" w:hAnsi="Times New Roman" w:cs="Times New Roman"/>
                <w:sz w:val="24"/>
                <w:szCs w:val="24"/>
              </w:rPr>
              <w:t xml:space="preserve"> за СМСББ</w:t>
            </w:r>
          </w:p>
        </w:tc>
      </w:tr>
      <w:tr w:rsidR="008652B3" w:rsidRPr="00140209" w:rsidTr="00745C39">
        <w:trPr>
          <w:trHeight w:val="315"/>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ind w:firstLine="45"/>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2773"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Повече от 250</w:t>
            </w:r>
          </w:p>
        </w:tc>
        <w:tc>
          <w:tcPr>
            <w:tcW w:w="3123" w:type="dxa"/>
            <w:tcBorders>
              <w:top w:val="nil"/>
              <w:left w:val="nil"/>
              <w:bottom w:val="single" w:sz="8" w:space="0" w:color="auto"/>
              <w:right w:val="single" w:sz="8" w:space="0" w:color="auto"/>
            </w:tcBorders>
            <w:tcMar>
              <w:top w:w="45" w:type="dxa"/>
              <w:bottom w:w="0" w:type="dxa"/>
            </w:tcMar>
            <w:vAlign w:val="center"/>
          </w:tcPr>
          <w:p w:rsidR="008652B3" w:rsidRPr="00140209" w:rsidRDefault="005F5F07"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оператора</w:t>
            </w:r>
            <w:r w:rsidR="008652B3" w:rsidRPr="00140209">
              <w:rPr>
                <w:rFonts w:ascii="Times New Roman" w:eastAsia="Times New Roman" w:hAnsi="Times New Roman" w:cs="Times New Roman"/>
                <w:sz w:val="24"/>
                <w:szCs w:val="24"/>
              </w:rPr>
              <w:t xml:space="preserve"> за СМСББ</w:t>
            </w:r>
          </w:p>
        </w:tc>
        <w:tc>
          <w:tcPr>
            <w:tcW w:w="3404" w:type="dxa"/>
            <w:tcBorders>
              <w:top w:val="nil"/>
              <w:left w:val="nil"/>
              <w:bottom w:val="single" w:sz="8" w:space="0" w:color="auto"/>
              <w:right w:val="single" w:sz="8" w:space="0" w:color="auto"/>
            </w:tcBorders>
            <w:tcMar>
              <w:top w:w="45" w:type="dxa"/>
              <w:bottom w:w="0" w:type="dxa"/>
            </w:tcMar>
            <w:vAlign w:val="center"/>
          </w:tcPr>
          <w:p w:rsidR="008652B3" w:rsidRPr="00140209" w:rsidRDefault="005F5F07"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оператора</w:t>
            </w:r>
            <w:r w:rsidR="008652B3" w:rsidRPr="00140209">
              <w:rPr>
                <w:rFonts w:ascii="Times New Roman" w:eastAsia="Times New Roman" w:hAnsi="Times New Roman" w:cs="Times New Roman"/>
                <w:sz w:val="24"/>
                <w:szCs w:val="24"/>
              </w:rPr>
              <w:t xml:space="preserve"> за СМСББ</w:t>
            </w:r>
          </w:p>
        </w:tc>
      </w:tr>
    </w:tbl>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i/>
          <w:iCs/>
          <w:sz w:val="24"/>
          <w:szCs w:val="24"/>
        </w:rPr>
        <w:t>Забележка.</w:t>
      </w: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Всички кораби трябва да имат поне един радиооператор, притежаващ свидетелство за наличното радиооборудване.</w:t>
      </w:r>
    </w:p>
    <w:p w:rsidR="008652B3" w:rsidRPr="00140209" w:rsidRDefault="008652B3" w:rsidP="00453CEF">
      <w:pPr>
        <w:ind w:firstLine="720"/>
        <w:jc w:val="both"/>
        <w:rPr>
          <w:rFonts w:ascii="Times New Roman" w:eastAsia="Times New Roman" w:hAnsi="Times New Roman" w:cs="Times New Roman"/>
          <w:sz w:val="24"/>
          <w:szCs w:val="24"/>
        </w:rPr>
      </w:pPr>
    </w:p>
    <w:p w:rsidR="008652B3" w:rsidRPr="00140209" w:rsidRDefault="008652B3" w:rsidP="00453CEF">
      <w:pPr>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Плаващи технически средства</w:t>
      </w:r>
      <w:r w:rsidR="005F5F07" w:rsidRPr="00140209">
        <w:rPr>
          <w:rFonts w:ascii="Times New Roman" w:eastAsia="Times New Roman" w:hAnsi="Times New Roman" w:cs="Times New Roman"/>
          <w:sz w:val="24"/>
          <w:szCs w:val="24"/>
        </w:rPr>
        <w:t>:</w:t>
      </w:r>
    </w:p>
    <w:tbl>
      <w:tblPr>
        <w:tblW w:w="9930" w:type="dxa"/>
        <w:tblInd w:w="45" w:type="dxa"/>
        <w:tblLayout w:type="fixed"/>
        <w:tblCellMar>
          <w:left w:w="45" w:type="dxa"/>
          <w:right w:w="45" w:type="dxa"/>
        </w:tblCellMar>
        <w:tblLook w:val="0000" w:firstRow="0" w:lastRow="0" w:firstColumn="0" w:lastColumn="0" w:noHBand="0" w:noVBand="0"/>
      </w:tblPr>
      <w:tblGrid>
        <w:gridCol w:w="630"/>
        <w:gridCol w:w="4476"/>
        <w:gridCol w:w="4824"/>
      </w:tblGrid>
      <w:tr w:rsidR="008652B3" w:rsidRPr="00140209" w:rsidTr="008652B3">
        <w:trPr>
          <w:trHeight w:val="283"/>
        </w:trPr>
        <w:tc>
          <w:tcPr>
            <w:tcW w:w="5106" w:type="dxa"/>
            <w:gridSpan w:val="2"/>
            <w:tcBorders>
              <w:top w:val="single" w:sz="8" w:space="0" w:color="auto"/>
              <w:left w:val="single" w:sz="8" w:space="0" w:color="auto"/>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Корабни длъжности</w:t>
            </w:r>
          </w:p>
        </w:tc>
        <w:tc>
          <w:tcPr>
            <w:tcW w:w="4824" w:type="dxa"/>
            <w:tcBorders>
              <w:top w:val="single" w:sz="8" w:space="0" w:color="auto"/>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w:t>
            </w:r>
          </w:p>
        </w:tc>
      </w:tr>
      <w:tr w:rsidR="008652B3" w:rsidRPr="00140209" w:rsidTr="00745C39">
        <w:trPr>
          <w:trHeight w:val="283"/>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4476"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w:t>
            </w:r>
          </w:p>
        </w:tc>
        <w:tc>
          <w:tcPr>
            <w:tcW w:w="482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r>
      <w:tr w:rsidR="008652B3" w:rsidRPr="00140209" w:rsidTr="00745C39">
        <w:trPr>
          <w:trHeight w:val="283"/>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4476"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Механик</w:t>
            </w:r>
          </w:p>
        </w:tc>
        <w:tc>
          <w:tcPr>
            <w:tcW w:w="482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r>
      <w:tr w:rsidR="008652B3" w:rsidRPr="00140209" w:rsidTr="00745C39">
        <w:trPr>
          <w:trHeight w:val="283"/>
        </w:trPr>
        <w:tc>
          <w:tcPr>
            <w:tcW w:w="630" w:type="dxa"/>
            <w:tcBorders>
              <w:top w:val="nil"/>
              <w:left w:val="single" w:sz="8" w:space="0" w:color="auto"/>
              <w:bottom w:val="single" w:sz="8" w:space="0" w:color="auto"/>
              <w:right w:val="single" w:sz="8" w:space="0" w:color="auto"/>
            </w:tcBorders>
            <w:tcMar>
              <w:top w:w="45" w:type="dxa"/>
              <w:bottom w:w="0" w:type="dxa"/>
            </w:tcMar>
            <w:vAlign w:val="center"/>
          </w:tcPr>
          <w:p w:rsidR="00BD5432" w:rsidRPr="00140209" w:rsidRDefault="008652B3">
            <w:pPr>
              <w:spacing w:before="100" w:beforeAutospacing="1" w:after="100" w:afterAutospacing="1" w:line="262" w:lineRule="atLeast"/>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4476"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w:t>
            </w:r>
          </w:p>
        </w:tc>
        <w:tc>
          <w:tcPr>
            <w:tcW w:w="4824" w:type="dxa"/>
            <w:tcBorders>
              <w:top w:val="nil"/>
              <w:left w:val="nil"/>
              <w:bottom w:val="single" w:sz="8" w:space="0" w:color="auto"/>
              <w:right w:val="single" w:sz="8" w:space="0" w:color="auto"/>
            </w:tcBorders>
            <w:tcMar>
              <w:top w:w="45" w:type="dxa"/>
              <w:bottom w:w="0" w:type="dxa"/>
            </w:tcMar>
            <w:vAlign w:val="center"/>
          </w:tcPr>
          <w:p w:rsidR="008652B3" w:rsidRPr="00140209" w:rsidRDefault="008652B3" w:rsidP="00453CEF">
            <w:pPr>
              <w:spacing w:before="100" w:beforeAutospacing="1" w:after="100" w:afterAutospacing="1" w:line="262" w:lineRule="atLeast"/>
              <w:ind w:firstLine="720"/>
              <w:jc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r>
    </w:tbl>
    <w:p w:rsidR="008652B3" w:rsidRPr="00140209" w:rsidRDefault="008652B3" w:rsidP="00453CEF">
      <w:pPr>
        <w:ind w:firstLine="720"/>
        <w:rPr>
          <w:rFonts w:ascii="Times New Roman" w:eastAsia="Times New Roman" w:hAnsi="Times New Roman" w:cs="Times New Roman"/>
          <w:b/>
          <w:sz w:val="24"/>
          <w:szCs w:val="24"/>
        </w:rPr>
        <w:sectPr w:rsidR="008652B3" w:rsidRPr="00140209" w:rsidSect="008652B3">
          <w:pgSz w:w="12240" w:h="15840"/>
          <w:pgMar w:top="720" w:right="720" w:bottom="720" w:left="720" w:header="567" w:footer="567" w:gutter="0"/>
          <w:cols w:space="720"/>
          <w:docGrid w:linePitch="360"/>
        </w:sectPr>
      </w:pPr>
    </w:p>
    <w:p w:rsidR="008652B3" w:rsidRPr="00140209" w:rsidRDefault="008652B3" w:rsidP="00453CEF">
      <w:pPr>
        <w:ind w:firstLine="720"/>
        <w:jc w:val="both"/>
        <w:rPr>
          <w:rFonts w:ascii="Arial" w:eastAsia="Times New Roman" w:hAnsi="Arial" w:cs="Arial"/>
          <w:szCs w:val="24"/>
        </w:rPr>
      </w:pPr>
    </w:p>
    <w:p w:rsidR="005F5F07" w:rsidRPr="00140209" w:rsidRDefault="008652B3" w:rsidP="005F5F07">
      <w:pPr>
        <w:spacing w:after="0" w:line="240" w:lineRule="auto"/>
        <w:ind w:firstLine="720"/>
        <w:jc w:val="both"/>
        <w:rPr>
          <w:rFonts w:ascii="Times New Roman" w:eastAsia="Times New Roman" w:hAnsi="Times New Roman" w:cs="Times New Roman"/>
          <w:b/>
          <w:szCs w:val="24"/>
        </w:rPr>
      </w:pPr>
      <w:r w:rsidRPr="00140209">
        <w:rPr>
          <w:rFonts w:ascii="Arial" w:eastAsia="Times New Roman" w:hAnsi="Arial" w:cs="Arial"/>
          <w:szCs w:val="24"/>
        </w:rPr>
        <w:t xml:space="preserve"> </w:t>
      </w:r>
      <w:r w:rsidRPr="00140209">
        <w:rPr>
          <w:rFonts w:ascii="Times New Roman" w:eastAsia="Times New Roman" w:hAnsi="Times New Roman" w:cs="Times New Roman"/>
          <w:b/>
          <w:szCs w:val="24"/>
        </w:rPr>
        <w:t>Приложение № 6</w:t>
      </w:r>
    </w:p>
    <w:p w:rsidR="008652B3" w:rsidRPr="00140209" w:rsidRDefault="008652B3" w:rsidP="005F5F07">
      <w:pPr>
        <w:spacing w:after="0" w:line="240" w:lineRule="auto"/>
        <w:ind w:firstLine="720"/>
        <w:jc w:val="both"/>
        <w:rPr>
          <w:rFonts w:ascii="Times New Roman" w:eastAsia="Times New Roman" w:hAnsi="Times New Roman" w:cs="Times New Roman"/>
          <w:szCs w:val="24"/>
        </w:rPr>
      </w:pPr>
      <w:r w:rsidRPr="00140209">
        <w:rPr>
          <w:rFonts w:ascii="Times New Roman" w:eastAsia="Times New Roman" w:hAnsi="Times New Roman" w:cs="Times New Roman"/>
          <w:szCs w:val="24"/>
        </w:rPr>
        <w:t xml:space="preserve"> към чл.</w:t>
      </w:r>
      <w:r w:rsidR="005F5F07" w:rsidRPr="00140209">
        <w:rPr>
          <w:rFonts w:ascii="Times New Roman" w:eastAsia="Times New Roman" w:hAnsi="Times New Roman" w:cs="Times New Roman"/>
          <w:szCs w:val="24"/>
        </w:rPr>
        <w:t xml:space="preserve"> </w:t>
      </w:r>
      <w:r w:rsidRPr="00140209">
        <w:rPr>
          <w:rFonts w:ascii="Times New Roman" w:eastAsia="Times New Roman" w:hAnsi="Times New Roman" w:cs="Times New Roman"/>
          <w:szCs w:val="24"/>
        </w:rPr>
        <w:t>15, ал.</w:t>
      </w:r>
      <w:r w:rsidR="005F5F07" w:rsidRPr="00140209">
        <w:rPr>
          <w:rFonts w:ascii="Times New Roman" w:eastAsia="Times New Roman" w:hAnsi="Times New Roman" w:cs="Times New Roman"/>
          <w:szCs w:val="24"/>
        </w:rPr>
        <w:t xml:space="preserve"> </w:t>
      </w:r>
      <w:r w:rsidRPr="00140209">
        <w:rPr>
          <w:rFonts w:ascii="Times New Roman" w:eastAsia="Times New Roman" w:hAnsi="Times New Roman" w:cs="Times New Roman"/>
          <w:szCs w:val="24"/>
        </w:rPr>
        <w:t>2</w:t>
      </w:r>
    </w:p>
    <w:p w:rsidR="008652B3" w:rsidRPr="00140209" w:rsidRDefault="008652B3" w:rsidP="00453CEF">
      <w:pPr>
        <w:pStyle w:val="Footer"/>
        <w:ind w:firstLine="720"/>
        <w:jc w:val="right"/>
        <w:rPr>
          <w:rFonts w:ascii="Times New Roman" w:hAnsi="Times New Roman"/>
          <w:i/>
          <w:sz w:val="20"/>
        </w:rPr>
      </w:pPr>
    </w:p>
    <w:p w:rsidR="008652B3" w:rsidRPr="00140209" w:rsidRDefault="008652B3" w:rsidP="005F5F07">
      <w:pPr>
        <w:ind w:firstLine="720"/>
        <w:jc w:val="both"/>
        <w:rPr>
          <w:rFonts w:ascii="Times New Roman" w:hAnsi="Times New Roman" w:cs="Times New Roman"/>
          <w:sz w:val="24"/>
          <w:szCs w:val="24"/>
        </w:rPr>
      </w:pPr>
      <w:r w:rsidRPr="00140209">
        <w:rPr>
          <w:rFonts w:ascii="Times New Roman" w:hAnsi="Times New Roman" w:cs="Times New Roman"/>
          <w:sz w:val="24"/>
          <w:szCs w:val="24"/>
        </w:rPr>
        <w:t xml:space="preserve">Правила за определяне на необходимия минимален брой морски лица за комплектоване на корабните екипажи при корабоплаване по вътрешните водни пътища </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Необходимият минимален брой морски лица за комплектоване екипажа на корабите</w:t>
      </w:r>
      <w:r w:rsidR="00DE260F" w:rsidRPr="00140209">
        <w:rPr>
          <w:rFonts w:ascii="Times New Roman" w:hAnsi="Times New Roman" w:cs="Times New Roman"/>
        </w:rPr>
        <w:t>,</w:t>
      </w:r>
      <w:r w:rsidRPr="00140209">
        <w:rPr>
          <w:rFonts w:ascii="Times New Roman" w:hAnsi="Times New Roman" w:cs="Times New Roman"/>
        </w:rPr>
        <w:t xml:space="preserve"> плаващи по вътрешните водни пътища</w:t>
      </w:r>
      <w:r w:rsidR="00DE260F" w:rsidRPr="00140209">
        <w:rPr>
          <w:rFonts w:ascii="Times New Roman" w:hAnsi="Times New Roman" w:cs="Times New Roman"/>
        </w:rPr>
        <w:t>,</w:t>
      </w:r>
      <w:r w:rsidRPr="00140209">
        <w:rPr>
          <w:rFonts w:ascii="Times New Roman" w:hAnsi="Times New Roman" w:cs="Times New Roman"/>
        </w:rPr>
        <w:t xml:space="preserve"> се определя за всеки кораб поотделно.</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При оценка на предложения от корабособственика/оператора минимално допустим екипаж, </w:t>
      </w:r>
      <w:r w:rsidRPr="00140209">
        <w:rPr>
          <w:rFonts w:ascii="Times New Roman" w:eastAsia="SimSun" w:hAnsi="Times New Roman" w:cs="Times New Roman"/>
          <w:sz w:val="20"/>
          <w:szCs w:val="20"/>
        </w:rPr>
        <w:t>ИАМА</w:t>
      </w:r>
      <w:r w:rsidRPr="00140209">
        <w:rPr>
          <w:rFonts w:ascii="Times New Roman" w:hAnsi="Times New Roman" w:cs="Times New Roman"/>
        </w:rPr>
        <w:t>:</w:t>
      </w:r>
    </w:p>
    <w:p w:rsidR="008652B3" w:rsidRPr="00140209" w:rsidRDefault="00DE260F" w:rsidP="005F5F07">
      <w:pPr>
        <w:numPr>
          <w:ilvl w:val="1"/>
          <w:numId w:val="13"/>
        </w:numPr>
        <w:spacing w:after="0" w:line="240" w:lineRule="auto"/>
        <w:ind w:left="0" w:firstLine="720"/>
        <w:jc w:val="both"/>
        <w:rPr>
          <w:rFonts w:ascii="Times New Roman" w:hAnsi="Times New Roman" w:cs="Times New Roman"/>
        </w:rPr>
      </w:pPr>
      <w:r w:rsidRPr="00140209">
        <w:rPr>
          <w:rFonts w:ascii="Times New Roman" w:hAnsi="Times New Roman" w:cs="Times New Roman"/>
        </w:rPr>
        <w:t>и</w:t>
      </w:r>
      <w:r w:rsidR="008652B3" w:rsidRPr="00140209">
        <w:rPr>
          <w:rFonts w:ascii="Times New Roman" w:hAnsi="Times New Roman" w:cs="Times New Roman"/>
        </w:rPr>
        <w:t>звършва проверка на предоставените данни за пълнота и точност.</w:t>
      </w:r>
    </w:p>
    <w:p w:rsidR="008652B3" w:rsidRPr="00140209" w:rsidRDefault="00DE260F" w:rsidP="005F5F07">
      <w:pPr>
        <w:numPr>
          <w:ilvl w:val="1"/>
          <w:numId w:val="13"/>
        </w:numPr>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проверява </w:t>
      </w:r>
      <w:r w:rsidR="008652B3" w:rsidRPr="00140209">
        <w:rPr>
          <w:rFonts w:ascii="Times New Roman" w:hAnsi="Times New Roman" w:cs="Times New Roman"/>
        </w:rPr>
        <w:t>процедурите, регламентиращи работното натоварване в часове дневно и седмично на всеки член от предложения минимално допустим екипаж дали съответства на приложимите нормативни изисквания.</w:t>
      </w:r>
    </w:p>
    <w:p w:rsidR="008652B3" w:rsidRPr="00140209" w:rsidRDefault="00DE260F" w:rsidP="005F5F07">
      <w:pPr>
        <w:numPr>
          <w:ilvl w:val="1"/>
          <w:numId w:val="13"/>
        </w:numPr>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в </w:t>
      </w:r>
      <w:r w:rsidR="008652B3" w:rsidRPr="00140209">
        <w:rPr>
          <w:rFonts w:ascii="Times New Roman" w:hAnsi="Times New Roman" w:cs="Times New Roman"/>
        </w:rPr>
        <w:t>случай на необходимост може да поиска да се провери възможността предложения минимално допустим екипаж безопасно да оперира кораба.</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При определяне на минимално допустимия екипаж </w:t>
      </w:r>
      <w:r w:rsidRPr="00140209">
        <w:rPr>
          <w:rFonts w:ascii="Times New Roman" w:eastAsia="SimSun" w:hAnsi="Times New Roman" w:cs="Times New Roman"/>
          <w:sz w:val="20"/>
          <w:szCs w:val="20"/>
        </w:rPr>
        <w:t xml:space="preserve">ИАМА </w:t>
      </w:r>
      <w:r w:rsidRPr="00140209">
        <w:rPr>
          <w:rFonts w:ascii="Times New Roman" w:hAnsi="Times New Roman" w:cs="Times New Roman"/>
        </w:rPr>
        <w:t>отчита и оценява следните фактори:</w:t>
      </w:r>
    </w:p>
    <w:p w:rsidR="008652B3" w:rsidRPr="00140209" w:rsidRDefault="008652B3" w:rsidP="005F5F07">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типа, размерите и мощността на кораба;</w:t>
      </w:r>
    </w:p>
    <w:p w:rsidR="008652B3" w:rsidRPr="00140209" w:rsidRDefault="008652B3" w:rsidP="005F5F07">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корабното оборудване, което трябва да удовлетворява следните изисквания:</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управлението на корабните силови установки трябва да бъде проектирано и изпълнено, така че изменението на скоростта и направлението на движението на кораба да се извършва от рулевия пост за управление на кораба. Спомагателните механизми, необходими за обезпечаване движението на кораба, ако не са на автоматично управление или не работят постоянно в продължение на целия рейс, трябва да се включват и изключват от рулевия пост за управление на кораба;</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в рулевия пост за управление на кораба да са налични прибори, показващи следните критични нива:</w:t>
      </w:r>
    </w:p>
    <w:p w:rsidR="008652B3" w:rsidRPr="00140209" w:rsidRDefault="008652B3" w:rsidP="005F5F07">
      <w:pPr>
        <w:numPr>
          <w:ilvl w:val="0"/>
          <w:numId w:val="14"/>
        </w:numPr>
        <w:spacing w:after="0" w:line="240" w:lineRule="auto"/>
        <w:ind w:left="0" w:firstLine="720"/>
        <w:jc w:val="both"/>
        <w:rPr>
          <w:rFonts w:ascii="Times New Roman" w:hAnsi="Times New Roman" w:cs="Times New Roman"/>
        </w:rPr>
      </w:pPr>
      <w:r w:rsidRPr="00140209">
        <w:rPr>
          <w:rFonts w:ascii="Times New Roman" w:hAnsi="Times New Roman" w:cs="Times New Roman"/>
        </w:rPr>
        <w:t>температура на водата, използвана за охлаждане на главните механизми;</w:t>
      </w:r>
    </w:p>
    <w:p w:rsidR="008652B3" w:rsidRPr="00140209" w:rsidRDefault="008652B3" w:rsidP="005F5F07">
      <w:pPr>
        <w:numPr>
          <w:ilvl w:val="0"/>
          <w:numId w:val="14"/>
        </w:numPr>
        <w:spacing w:after="0" w:line="240" w:lineRule="auto"/>
        <w:ind w:left="0" w:firstLine="720"/>
        <w:jc w:val="both"/>
        <w:rPr>
          <w:rFonts w:ascii="Times New Roman" w:hAnsi="Times New Roman" w:cs="Times New Roman"/>
        </w:rPr>
      </w:pPr>
      <w:r w:rsidRPr="00140209">
        <w:rPr>
          <w:rFonts w:ascii="Times New Roman" w:hAnsi="Times New Roman" w:cs="Times New Roman"/>
        </w:rPr>
        <w:t>налягане на маслото в смазочната система на главните и предавателните механизми;</w:t>
      </w:r>
    </w:p>
    <w:p w:rsidR="008652B3" w:rsidRPr="00140209" w:rsidRDefault="008652B3" w:rsidP="005F5F07">
      <w:pPr>
        <w:numPr>
          <w:ilvl w:val="0"/>
          <w:numId w:val="14"/>
        </w:numPr>
        <w:spacing w:after="0" w:line="240" w:lineRule="auto"/>
        <w:ind w:left="0" w:firstLine="720"/>
        <w:jc w:val="both"/>
        <w:rPr>
          <w:rFonts w:ascii="Times New Roman" w:hAnsi="Times New Roman" w:cs="Times New Roman"/>
        </w:rPr>
      </w:pPr>
      <w:r w:rsidRPr="00140209">
        <w:rPr>
          <w:rFonts w:ascii="Times New Roman" w:hAnsi="Times New Roman" w:cs="Times New Roman"/>
        </w:rPr>
        <w:t>налягане на маслото и въздуха в устройствата за реверсиране на главните механизми, реверсируемите предавателни механизми или гребните винтове;</w:t>
      </w:r>
    </w:p>
    <w:p w:rsidR="008652B3" w:rsidRPr="00140209" w:rsidRDefault="008652B3" w:rsidP="005F5F07">
      <w:pPr>
        <w:numPr>
          <w:ilvl w:val="0"/>
          <w:numId w:val="14"/>
        </w:numPr>
        <w:spacing w:after="0" w:line="240" w:lineRule="auto"/>
        <w:ind w:left="0" w:firstLine="720"/>
        <w:jc w:val="both"/>
        <w:rPr>
          <w:rFonts w:ascii="Times New Roman" w:hAnsi="Times New Roman" w:cs="Times New Roman"/>
        </w:rPr>
      </w:pPr>
      <w:r w:rsidRPr="00140209">
        <w:rPr>
          <w:rFonts w:ascii="Times New Roman" w:hAnsi="Times New Roman" w:cs="Times New Roman"/>
        </w:rPr>
        <w:t>отчитане запълването на машинно отделение трябва да се фиксира от устройства</w:t>
      </w:r>
      <w:r w:rsidR="00023A5E" w:rsidRPr="00140209">
        <w:rPr>
          <w:rFonts w:ascii="Times New Roman" w:hAnsi="Times New Roman" w:cs="Times New Roman"/>
        </w:rPr>
        <w:t>,</w:t>
      </w:r>
      <w:r w:rsidRPr="00140209">
        <w:rPr>
          <w:rFonts w:ascii="Times New Roman" w:hAnsi="Times New Roman" w:cs="Times New Roman"/>
        </w:rPr>
        <w:t xml:space="preserve"> подаващи звукови и светлинни предупредителни сигнали в рулевата рубка. Звуковите предупредителни сигнали, могат да се подават с помощта на един звуков сигнален прибор, тяхното подаване може да бъде прекратявано след констатиране на неизправността. Светлинните предупредителни сигнали, трябва да могат да се изключват, само след отстраняване на съответната неизправност.</w:t>
      </w:r>
    </w:p>
    <w:p w:rsidR="008652B3" w:rsidRPr="00140209" w:rsidRDefault="008652B3" w:rsidP="005F5F07">
      <w:pPr>
        <w:numPr>
          <w:ilvl w:val="2"/>
          <w:numId w:val="13"/>
        </w:numPr>
        <w:tabs>
          <w:tab w:val="clear" w:pos="0"/>
          <w:tab w:val="num"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захранването с гориво и охлаждането на главните механизми, трябва да се осъществява автоматично;</w:t>
      </w:r>
    </w:p>
    <w:p w:rsidR="008652B3" w:rsidRPr="00140209" w:rsidRDefault="008652B3" w:rsidP="005F5F07">
      <w:pPr>
        <w:numPr>
          <w:ilvl w:val="2"/>
          <w:numId w:val="13"/>
        </w:numPr>
        <w:tabs>
          <w:tab w:val="clear" w:pos="0"/>
          <w:tab w:val="num"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отклонението на руля, трябва да се осъществява от един човек, без особени усилия, включително и при максимално допустимото газене на кораба;</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за корабите на ход, подаването на светлинните и звуковите сигнали, предписани съгласно Европейските правила за корабоплаване по вътрешните водни пътища (ЕПКВВП) трябва да се осъществява от рулевата рубка;</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ако липсва пряка чуваемост между рулевата рубка и носовата част на кораба, кърмовата част на кораба, жилищните помещения и машинно отделение, трябва да е предвидена телефонна връзка. За връзка с машинно отделение телефонната връзка, може да бъде заменена със система от светлинни и звукови сигнали;</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lastRenderedPageBreak/>
        <w:t>да е обезпечена възможност за спускане на вода на предписаната спасителна лодка от един член на екипажа, за необходимото време;</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на кораба трябва да е монтиран поворотен прожектор, управляван от рулевата рубка;</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усилията необходими за управление на ръкохватките и аналогичните поворотни устройства на товароподемните механизми, не трябва да надвишават 16 кг.;</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буксирните лебедки трябва да имат механичен привод;</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осушителните помпи и помпите за обслужване на палубата трябва да имат механичен привод;</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основните прибори за управление и контрол трябва да са разположени в съответствие с ергономичните норми;</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трябва да бъде обезпечена възможност за управление на оборудването, осигуряващо движението и управлението на кораба от рулевата рубка;</w:t>
      </w:r>
    </w:p>
    <w:p w:rsidR="008652B3" w:rsidRPr="00140209" w:rsidRDefault="008652B3" w:rsidP="005F5F07">
      <w:pPr>
        <w:numPr>
          <w:ilvl w:val="2"/>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корабът трябва да бъде оборудван с радиотелефон, работещ в метровия вълнови диапазон, за осигуряване на връзка кораб/кораб и приемане и предаване на навигационна информация.</w:t>
      </w:r>
    </w:p>
    <w:p w:rsidR="008652B3" w:rsidRPr="00140209" w:rsidRDefault="008652B3" w:rsidP="005F5F07">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възможността, </w:t>
      </w:r>
      <w:r w:rsidR="00023A5E" w:rsidRPr="00140209">
        <w:rPr>
          <w:rFonts w:ascii="Times New Roman" w:hAnsi="Times New Roman" w:cs="Times New Roman"/>
        </w:rPr>
        <w:t xml:space="preserve">екипажът </w:t>
      </w:r>
      <w:r w:rsidRPr="00140209">
        <w:rPr>
          <w:rFonts w:ascii="Times New Roman" w:hAnsi="Times New Roman" w:cs="Times New Roman"/>
        </w:rPr>
        <w:t>да изпълнява поставените задачи без да са на лице предпоставки за нарушаване продължителността на работа и почивки, определени в съответните процедури за организация службата на кораба;</w:t>
      </w:r>
    </w:p>
    <w:p w:rsidR="008652B3" w:rsidRPr="00140209" w:rsidRDefault="008652B3" w:rsidP="005F5F07">
      <w:pPr>
        <w:numPr>
          <w:ilvl w:val="1"/>
          <w:numId w:val="13"/>
        </w:numPr>
        <w:tabs>
          <w:tab w:val="clear" w:pos="0"/>
        </w:tabs>
        <w:spacing w:after="120" w:line="240" w:lineRule="auto"/>
        <w:ind w:left="0" w:firstLine="720"/>
        <w:jc w:val="both"/>
        <w:rPr>
          <w:rFonts w:ascii="Times New Roman" w:hAnsi="Times New Roman" w:cs="Times New Roman"/>
        </w:rPr>
      </w:pPr>
      <w:r w:rsidRPr="00140209">
        <w:rPr>
          <w:rFonts w:ascii="Times New Roman" w:hAnsi="Times New Roman" w:cs="Times New Roman"/>
        </w:rPr>
        <w:t>товарите, които обикновено корабът превозва.</w:t>
      </w:r>
    </w:p>
    <w:p w:rsidR="008652B3" w:rsidRPr="00140209" w:rsidRDefault="005F5F07"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eastAsia="Times New Roman" w:hAnsi="Times New Roman" w:cs="Times New Roman"/>
        </w:rPr>
        <w:t>Изпълнителна агенция „Морска администрация”</w:t>
      </w:r>
      <w:r w:rsidRPr="00140209">
        <w:rPr>
          <w:rFonts w:ascii="Times New Roman" w:eastAsia="Times New Roman" w:hAnsi="Times New Roman" w:cs="Times New Roman"/>
          <w:sz w:val="24"/>
          <w:szCs w:val="24"/>
        </w:rPr>
        <w:t xml:space="preserve"> </w:t>
      </w:r>
      <w:r w:rsidR="008652B3" w:rsidRPr="00140209">
        <w:rPr>
          <w:rFonts w:ascii="Times New Roman" w:hAnsi="Times New Roman" w:cs="Times New Roman"/>
        </w:rPr>
        <w:t>може да наложи ограничения</w:t>
      </w:r>
      <w:r w:rsidRPr="00140209">
        <w:rPr>
          <w:rFonts w:ascii="Times New Roman" w:hAnsi="Times New Roman" w:cs="Times New Roman"/>
        </w:rPr>
        <w:t>,</w:t>
      </w:r>
      <w:r w:rsidR="008652B3" w:rsidRPr="00140209">
        <w:rPr>
          <w:rFonts w:ascii="Times New Roman" w:hAnsi="Times New Roman" w:cs="Times New Roman"/>
        </w:rPr>
        <w:t xml:space="preserve"> свързани с експлоатацията на даден кораб</w:t>
      </w:r>
      <w:r w:rsidRPr="00140209">
        <w:rPr>
          <w:rFonts w:ascii="Times New Roman" w:hAnsi="Times New Roman" w:cs="Times New Roman"/>
        </w:rPr>
        <w:t>,</w:t>
      </w:r>
      <w:r w:rsidR="008652B3" w:rsidRPr="00140209">
        <w:rPr>
          <w:rFonts w:ascii="Times New Roman" w:hAnsi="Times New Roman" w:cs="Times New Roman"/>
        </w:rPr>
        <w:t xml:space="preserve"> за определен минимално допустим екипаж по отношение на: продължителност на плаване, район на плаване, плаване само през светлата част на денонощието, и други. Наложените ограничения се вписват в Документа за надлежно комплектоване с екипаж.</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Когато при определяне на минимално допустимия екипаж се установи, че предложения от корабособственика/оператора на кораба състав на екипажа не може да изпълни всички задачи свързани с експлоатацията на кораба, когато продължителността на работа на член от екипажа надхвърля нормативно определената максимална продължителност на работното време, експлоатацията на корабното оборудване не съответства на числеността и квалификацията на предложения състав на екипажа, </w:t>
      </w:r>
      <w:r w:rsidR="005F5F07" w:rsidRPr="00140209">
        <w:rPr>
          <w:rFonts w:ascii="Times New Roman" w:hAnsi="Times New Roman" w:cs="Times New Roman"/>
        </w:rPr>
        <w:t>Изпълнителна агенция „Морска администрация”</w:t>
      </w:r>
      <w:r w:rsidRPr="00140209">
        <w:rPr>
          <w:rFonts w:ascii="Times New Roman" w:hAnsi="Times New Roman" w:cs="Times New Roman"/>
        </w:rPr>
        <w:t>, не издава документ за надеждно комплектуване на кораба с екипаж, като уведомява корабособственика/оператора за това.</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При извършване на конструктивни промени, преустройство, поставяне на допълнителни машини, механизми, системи и оборудване, промяна на режима на експлоатация и поддръжка на кораба, </w:t>
      </w:r>
      <w:r w:rsidR="00023A5E" w:rsidRPr="00140209">
        <w:rPr>
          <w:rFonts w:ascii="Times New Roman" w:hAnsi="Times New Roman" w:cs="Times New Roman"/>
        </w:rPr>
        <w:t xml:space="preserve">корабособственикът </w:t>
      </w:r>
      <w:r w:rsidRPr="00140209">
        <w:rPr>
          <w:rFonts w:ascii="Times New Roman" w:hAnsi="Times New Roman" w:cs="Times New Roman"/>
        </w:rPr>
        <w:t xml:space="preserve">или </w:t>
      </w:r>
      <w:r w:rsidR="00023A5E" w:rsidRPr="00140209">
        <w:rPr>
          <w:rFonts w:ascii="Times New Roman" w:hAnsi="Times New Roman" w:cs="Times New Roman"/>
        </w:rPr>
        <w:t xml:space="preserve">операторът </w:t>
      </w:r>
      <w:r w:rsidRPr="00140209">
        <w:rPr>
          <w:rFonts w:ascii="Times New Roman" w:hAnsi="Times New Roman" w:cs="Times New Roman"/>
        </w:rPr>
        <w:t xml:space="preserve">на кораба е длъжен да заяви промените и да поиска ново определяне на необходимия минимален екипаж. </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При констатиране че определения минимално допустим екипаж на даден кораб не може да изпълнява функциите си, </w:t>
      </w:r>
      <w:r w:rsidR="005F5F07" w:rsidRPr="00140209">
        <w:rPr>
          <w:rFonts w:ascii="Times New Roman" w:hAnsi="Times New Roman" w:cs="Times New Roman"/>
        </w:rPr>
        <w:t>Изпълнителна агенция „Морска администрация”</w:t>
      </w:r>
      <w:r w:rsidRPr="00140209">
        <w:rPr>
          <w:rFonts w:ascii="Times New Roman" w:hAnsi="Times New Roman" w:cs="Times New Roman"/>
        </w:rPr>
        <w:t xml:space="preserve"> анулира издадения от нея документ за надеждно комплектуване на кораба с екипаж, за което писмено информира корабособственика или оператора на кораба и определя минимално допустимия екипаж.</w:t>
      </w:r>
    </w:p>
    <w:p w:rsidR="008652B3" w:rsidRPr="00140209" w:rsidRDefault="008652B3" w:rsidP="005F5F07">
      <w:pPr>
        <w:numPr>
          <w:ilvl w:val="0"/>
          <w:numId w:val="13"/>
        </w:numPr>
        <w:tabs>
          <w:tab w:val="clear" w:pos="360"/>
        </w:tabs>
        <w:spacing w:after="0" w:line="240" w:lineRule="auto"/>
        <w:ind w:left="0" w:firstLine="720"/>
        <w:jc w:val="both"/>
        <w:rPr>
          <w:rFonts w:ascii="Times New Roman" w:hAnsi="Times New Roman" w:cs="Times New Roman"/>
        </w:rPr>
      </w:pPr>
      <w:r w:rsidRPr="00140209">
        <w:rPr>
          <w:rFonts w:ascii="Times New Roman" w:hAnsi="Times New Roman" w:cs="Times New Roman"/>
        </w:rPr>
        <w:t>Режими на експлоатация:</w:t>
      </w:r>
    </w:p>
    <w:p w:rsidR="008652B3" w:rsidRPr="00140209" w:rsidRDefault="008652B3" w:rsidP="00496A8C">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Режим </w:t>
      </w:r>
      <w:r w:rsidRPr="00140209">
        <w:rPr>
          <w:rFonts w:ascii="Times New Roman" w:hAnsi="Times New Roman" w:cs="Times New Roman"/>
          <w:spacing w:val="-4"/>
        </w:rPr>
        <w:t>А-1 - дневно плаване максимум до 12 часа</w:t>
      </w:r>
      <w:r w:rsidR="00496A8C" w:rsidRPr="00140209">
        <w:rPr>
          <w:rFonts w:ascii="Times New Roman" w:hAnsi="Times New Roman" w:cs="Times New Roman"/>
          <w:spacing w:val="-4"/>
        </w:rPr>
        <w:t>;</w:t>
      </w:r>
    </w:p>
    <w:p w:rsidR="008652B3" w:rsidRPr="00140209" w:rsidRDefault="008652B3" w:rsidP="00496A8C">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Режим </w:t>
      </w:r>
      <w:r w:rsidRPr="00140209">
        <w:rPr>
          <w:rFonts w:ascii="Times New Roman" w:hAnsi="Times New Roman" w:cs="Times New Roman"/>
          <w:spacing w:val="-4"/>
        </w:rPr>
        <w:t>А-2 - плаване не-повече от 18 часа</w:t>
      </w:r>
      <w:r w:rsidR="00496A8C" w:rsidRPr="00140209">
        <w:rPr>
          <w:rFonts w:ascii="Times New Roman" w:hAnsi="Times New Roman" w:cs="Times New Roman"/>
          <w:spacing w:val="-4"/>
        </w:rPr>
        <w:t>;</w:t>
      </w:r>
    </w:p>
    <w:p w:rsidR="008652B3" w:rsidRPr="00140209" w:rsidRDefault="008652B3" w:rsidP="00496A8C">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Режим </w:t>
      </w:r>
      <w:r w:rsidRPr="00140209">
        <w:rPr>
          <w:rFonts w:ascii="Times New Roman" w:hAnsi="Times New Roman" w:cs="Times New Roman"/>
          <w:spacing w:val="-4"/>
        </w:rPr>
        <w:t xml:space="preserve">В - непрекъснато плаване </w:t>
      </w:r>
      <w:r w:rsidRPr="00140209">
        <w:rPr>
          <w:rFonts w:ascii="Times New Roman" w:hAnsi="Times New Roman" w:cs="Times New Roman"/>
        </w:rPr>
        <w:t xml:space="preserve">за период </w:t>
      </w:r>
      <w:r w:rsidRPr="00140209">
        <w:rPr>
          <w:rFonts w:ascii="Times New Roman" w:hAnsi="Times New Roman" w:cs="Times New Roman"/>
          <w:spacing w:val="-4"/>
        </w:rPr>
        <w:t>повече от 24 часа</w:t>
      </w:r>
      <w:r w:rsidR="00496A8C" w:rsidRPr="00140209">
        <w:rPr>
          <w:rFonts w:ascii="Times New Roman" w:hAnsi="Times New Roman" w:cs="Times New Roman"/>
          <w:spacing w:val="-4"/>
        </w:rPr>
        <w:t>.</w:t>
      </w:r>
    </w:p>
    <w:p w:rsidR="008652B3" w:rsidRPr="00140209" w:rsidRDefault="008652B3" w:rsidP="00496A8C">
      <w:pPr>
        <w:numPr>
          <w:ilvl w:val="0"/>
          <w:numId w:val="13"/>
        </w:numPr>
        <w:spacing w:after="0" w:line="240" w:lineRule="auto"/>
        <w:ind w:left="0" w:firstLine="720"/>
        <w:jc w:val="both"/>
        <w:rPr>
          <w:rFonts w:ascii="Times New Roman" w:hAnsi="Times New Roman" w:cs="Times New Roman"/>
        </w:rPr>
      </w:pPr>
      <w:r w:rsidRPr="00140209">
        <w:rPr>
          <w:rFonts w:ascii="Times New Roman" w:hAnsi="Times New Roman" w:cs="Times New Roman"/>
        </w:rPr>
        <w:t>Кораб</w:t>
      </w:r>
      <w:r w:rsidR="00496A8C" w:rsidRPr="00140209">
        <w:rPr>
          <w:rFonts w:ascii="Times New Roman" w:hAnsi="Times New Roman" w:cs="Times New Roman"/>
        </w:rPr>
        <w:t>,</w:t>
      </w:r>
      <w:r w:rsidRPr="00140209">
        <w:rPr>
          <w:rFonts w:ascii="Times New Roman" w:hAnsi="Times New Roman" w:cs="Times New Roman"/>
        </w:rPr>
        <w:t xml:space="preserve"> оборудван с одобрен, намиращ се в изправно работно състояние тахограф, осъществяващ плаване в режими </w:t>
      </w:r>
      <w:r w:rsidRPr="00140209">
        <w:rPr>
          <w:rFonts w:ascii="Times New Roman" w:hAnsi="Times New Roman" w:cs="Times New Roman"/>
          <w:spacing w:val="-4"/>
        </w:rPr>
        <w:t>А-1 или А-2, трябва да прекъсва плаването както следва:</w:t>
      </w:r>
    </w:p>
    <w:p w:rsidR="008652B3" w:rsidRPr="00140209" w:rsidRDefault="008652B3" w:rsidP="00496A8C">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Режим </w:t>
      </w:r>
      <w:r w:rsidRPr="00140209">
        <w:rPr>
          <w:rFonts w:ascii="Times New Roman" w:hAnsi="Times New Roman" w:cs="Times New Roman"/>
          <w:spacing w:val="-4"/>
        </w:rPr>
        <w:t>А-1 за минимум осем непрекъснати часа</w:t>
      </w:r>
      <w:r w:rsidR="00496A8C" w:rsidRPr="00140209">
        <w:rPr>
          <w:rFonts w:ascii="Times New Roman" w:hAnsi="Times New Roman" w:cs="Times New Roman"/>
          <w:spacing w:val="-4"/>
        </w:rPr>
        <w:t>;</w:t>
      </w:r>
    </w:p>
    <w:p w:rsidR="008652B3" w:rsidRPr="00140209" w:rsidRDefault="008652B3" w:rsidP="00496A8C">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Режим </w:t>
      </w:r>
      <w:r w:rsidRPr="00140209">
        <w:rPr>
          <w:rFonts w:ascii="Times New Roman" w:hAnsi="Times New Roman" w:cs="Times New Roman"/>
          <w:spacing w:val="-4"/>
        </w:rPr>
        <w:t>А-2 за минимум шест непрекъснати часа</w:t>
      </w:r>
      <w:r w:rsidR="00496A8C" w:rsidRPr="00140209">
        <w:rPr>
          <w:rFonts w:ascii="Times New Roman" w:hAnsi="Times New Roman" w:cs="Times New Roman"/>
          <w:spacing w:val="-4"/>
        </w:rPr>
        <w:t>.</w:t>
      </w:r>
    </w:p>
    <w:p w:rsidR="008652B3" w:rsidRPr="00140209" w:rsidRDefault="008652B3" w:rsidP="00496A8C">
      <w:pPr>
        <w:numPr>
          <w:ilvl w:val="0"/>
          <w:numId w:val="13"/>
        </w:numPr>
        <w:spacing w:after="0" w:line="240" w:lineRule="auto"/>
        <w:ind w:left="0" w:firstLine="720"/>
        <w:jc w:val="both"/>
        <w:rPr>
          <w:rFonts w:ascii="Times New Roman" w:hAnsi="Times New Roman" w:cs="Times New Roman"/>
        </w:rPr>
      </w:pPr>
      <w:r w:rsidRPr="00140209">
        <w:rPr>
          <w:rFonts w:ascii="Times New Roman" w:hAnsi="Times New Roman" w:cs="Times New Roman"/>
        </w:rPr>
        <w:t>Кораб</w:t>
      </w:r>
      <w:r w:rsidR="00023A5E" w:rsidRPr="00140209">
        <w:rPr>
          <w:rFonts w:ascii="Times New Roman" w:hAnsi="Times New Roman" w:cs="Times New Roman"/>
        </w:rPr>
        <w:t>,</w:t>
      </w:r>
      <w:r w:rsidRPr="00140209">
        <w:rPr>
          <w:rFonts w:ascii="Times New Roman" w:hAnsi="Times New Roman" w:cs="Times New Roman"/>
        </w:rPr>
        <w:t xml:space="preserve"> който не е оборудван с тахограф, осъществяващ плаване в режими </w:t>
      </w:r>
      <w:r w:rsidRPr="00140209">
        <w:rPr>
          <w:rFonts w:ascii="Times New Roman" w:hAnsi="Times New Roman" w:cs="Times New Roman"/>
          <w:spacing w:val="-4"/>
        </w:rPr>
        <w:t>А-1 или А-2, трябва да прекъсва плаването както следва:</w:t>
      </w:r>
    </w:p>
    <w:p w:rsidR="008652B3" w:rsidRPr="00140209" w:rsidRDefault="008652B3" w:rsidP="00496A8C">
      <w:pPr>
        <w:numPr>
          <w:ilvl w:val="1"/>
          <w:numId w:val="13"/>
        </w:numPr>
        <w:tabs>
          <w:tab w:val="clear" w:pos="0"/>
        </w:tabs>
        <w:spacing w:after="0" w:line="240" w:lineRule="auto"/>
        <w:ind w:left="0" w:firstLine="720"/>
        <w:jc w:val="both"/>
        <w:rPr>
          <w:rFonts w:ascii="Times New Roman" w:hAnsi="Times New Roman" w:cs="Times New Roman"/>
        </w:rPr>
      </w:pPr>
      <w:r w:rsidRPr="00140209">
        <w:rPr>
          <w:rFonts w:ascii="Times New Roman" w:hAnsi="Times New Roman" w:cs="Times New Roman"/>
        </w:rPr>
        <w:t xml:space="preserve">Режим </w:t>
      </w:r>
      <w:r w:rsidRPr="00140209">
        <w:rPr>
          <w:rFonts w:ascii="Times New Roman" w:hAnsi="Times New Roman" w:cs="Times New Roman"/>
          <w:spacing w:val="-4"/>
        </w:rPr>
        <w:t>А-1 за времето от 22 до 06 часа</w:t>
      </w:r>
      <w:r w:rsidR="00496A8C" w:rsidRPr="00140209">
        <w:rPr>
          <w:rFonts w:ascii="Times New Roman" w:hAnsi="Times New Roman" w:cs="Times New Roman"/>
          <w:spacing w:val="-4"/>
        </w:rPr>
        <w:t>;</w:t>
      </w:r>
    </w:p>
    <w:p w:rsidR="008652B3" w:rsidRPr="00140209" w:rsidRDefault="008652B3" w:rsidP="00496A8C">
      <w:pPr>
        <w:numPr>
          <w:ilvl w:val="1"/>
          <w:numId w:val="13"/>
        </w:numPr>
        <w:tabs>
          <w:tab w:val="clear" w:pos="0"/>
        </w:tabs>
        <w:spacing w:after="0" w:line="240" w:lineRule="auto"/>
        <w:ind w:left="0" w:firstLine="851"/>
        <w:jc w:val="both"/>
        <w:rPr>
          <w:rFonts w:ascii="Times New Roman" w:hAnsi="Times New Roman" w:cs="Times New Roman"/>
        </w:rPr>
      </w:pPr>
      <w:r w:rsidRPr="00140209">
        <w:rPr>
          <w:rFonts w:ascii="Times New Roman" w:hAnsi="Times New Roman" w:cs="Times New Roman"/>
        </w:rPr>
        <w:lastRenderedPageBreak/>
        <w:t xml:space="preserve">Режим </w:t>
      </w:r>
      <w:r w:rsidRPr="00140209">
        <w:rPr>
          <w:rFonts w:ascii="Times New Roman" w:hAnsi="Times New Roman" w:cs="Times New Roman"/>
          <w:spacing w:val="-4"/>
        </w:rPr>
        <w:t>А-2 за времето от 23 до 05 часа</w:t>
      </w:r>
      <w:r w:rsidR="00496A8C" w:rsidRPr="00140209">
        <w:rPr>
          <w:rFonts w:ascii="Times New Roman" w:hAnsi="Times New Roman" w:cs="Times New Roman"/>
          <w:spacing w:val="-4"/>
        </w:rPr>
        <w:t>.</w:t>
      </w:r>
    </w:p>
    <w:p w:rsidR="008652B3" w:rsidRPr="00140209" w:rsidRDefault="008652B3" w:rsidP="00496A8C">
      <w:pPr>
        <w:numPr>
          <w:ilvl w:val="0"/>
          <w:numId w:val="13"/>
        </w:numPr>
        <w:tabs>
          <w:tab w:val="clear" w:pos="360"/>
        </w:tabs>
        <w:spacing w:after="0" w:line="240" w:lineRule="auto"/>
        <w:ind w:left="0" w:firstLine="851"/>
        <w:jc w:val="both"/>
        <w:rPr>
          <w:rFonts w:ascii="Times New Roman" w:hAnsi="Times New Roman" w:cs="Times New Roman"/>
        </w:rPr>
      </w:pPr>
      <w:r w:rsidRPr="00140209">
        <w:rPr>
          <w:rFonts w:ascii="Times New Roman" w:hAnsi="Times New Roman" w:cs="Times New Roman"/>
        </w:rPr>
        <w:t>Задължителна почивка</w:t>
      </w:r>
      <w:r w:rsidR="00496A8C" w:rsidRPr="00140209">
        <w:rPr>
          <w:rFonts w:ascii="Times New Roman" w:hAnsi="Times New Roman" w:cs="Times New Roman"/>
        </w:rPr>
        <w:t>:</w:t>
      </w:r>
    </w:p>
    <w:p w:rsidR="008652B3" w:rsidRPr="00140209" w:rsidRDefault="008652B3" w:rsidP="00496A8C">
      <w:pPr>
        <w:numPr>
          <w:ilvl w:val="1"/>
          <w:numId w:val="13"/>
        </w:numPr>
        <w:spacing w:after="0" w:line="240" w:lineRule="auto"/>
        <w:ind w:left="0" w:firstLine="851"/>
        <w:jc w:val="both"/>
        <w:rPr>
          <w:rFonts w:ascii="Times New Roman" w:hAnsi="Times New Roman" w:cs="Times New Roman"/>
        </w:rPr>
      </w:pPr>
      <w:r w:rsidRPr="00140209">
        <w:rPr>
          <w:rFonts w:ascii="Times New Roman" w:hAnsi="Times New Roman" w:cs="Times New Roman"/>
        </w:rPr>
        <w:t>При режим на експлоат</w:t>
      </w:r>
      <w:r w:rsidR="00496A8C" w:rsidRPr="00140209">
        <w:rPr>
          <w:rFonts w:ascii="Times New Roman" w:hAnsi="Times New Roman" w:cs="Times New Roman"/>
        </w:rPr>
        <w:t>ация А-1, в течение на всеки 24-</w:t>
      </w:r>
      <w:r w:rsidRPr="00140209">
        <w:rPr>
          <w:rFonts w:ascii="Times New Roman" w:hAnsi="Times New Roman" w:cs="Times New Roman"/>
        </w:rPr>
        <w:t>часов период, всички членове</w:t>
      </w:r>
      <w:r w:rsidR="00496A8C" w:rsidRPr="00140209">
        <w:rPr>
          <w:rFonts w:ascii="Times New Roman" w:hAnsi="Times New Roman" w:cs="Times New Roman"/>
        </w:rPr>
        <w:t xml:space="preserve"> на екипажа трябва да имат осем</w:t>
      </w:r>
      <w:r w:rsidRPr="00140209">
        <w:rPr>
          <w:rFonts w:ascii="Times New Roman" w:hAnsi="Times New Roman" w:cs="Times New Roman"/>
        </w:rPr>
        <w:t>часова непрекъсната почивка, която не е включена в продължителността на пл</w:t>
      </w:r>
      <w:r w:rsidR="00496A8C" w:rsidRPr="00140209">
        <w:rPr>
          <w:rFonts w:ascii="Times New Roman" w:hAnsi="Times New Roman" w:cs="Times New Roman"/>
        </w:rPr>
        <w:t>аването. Отчитането на всеки 24-</w:t>
      </w:r>
      <w:r w:rsidRPr="00140209">
        <w:rPr>
          <w:rFonts w:ascii="Times New Roman" w:hAnsi="Times New Roman" w:cs="Times New Roman"/>
        </w:rPr>
        <w:t xml:space="preserve">часов период </w:t>
      </w:r>
      <w:r w:rsidR="00496A8C" w:rsidRPr="00140209">
        <w:rPr>
          <w:rFonts w:ascii="Times New Roman" w:hAnsi="Times New Roman" w:cs="Times New Roman"/>
        </w:rPr>
        <w:t>започва след завършване на осем</w:t>
      </w:r>
      <w:r w:rsidRPr="00140209">
        <w:rPr>
          <w:rFonts w:ascii="Times New Roman" w:hAnsi="Times New Roman" w:cs="Times New Roman"/>
        </w:rPr>
        <w:t>часовата почивка.</w:t>
      </w:r>
    </w:p>
    <w:p w:rsidR="008652B3" w:rsidRPr="00140209" w:rsidRDefault="008652B3" w:rsidP="00496A8C">
      <w:pPr>
        <w:numPr>
          <w:ilvl w:val="1"/>
          <w:numId w:val="13"/>
        </w:numPr>
        <w:spacing w:after="0" w:line="240" w:lineRule="auto"/>
        <w:ind w:left="0" w:firstLine="851"/>
        <w:jc w:val="both"/>
        <w:rPr>
          <w:rFonts w:ascii="Times New Roman" w:hAnsi="Times New Roman" w:cs="Times New Roman"/>
        </w:rPr>
      </w:pPr>
      <w:r w:rsidRPr="00140209">
        <w:rPr>
          <w:rFonts w:ascii="Times New Roman" w:hAnsi="Times New Roman" w:cs="Times New Roman"/>
        </w:rPr>
        <w:t>При режим на експлоатация А-2, в тече</w:t>
      </w:r>
      <w:r w:rsidR="00496A8C" w:rsidRPr="00140209">
        <w:rPr>
          <w:rFonts w:ascii="Times New Roman" w:hAnsi="Times New Roman" w:cs="Times New Roman"/>
        </w:rPr>
        <w:t>ние на всеки 24-</w:t>
      </w:r>
      <w:r w:rsidRPr="00140209">
        <w:rPr>
          <w:rFonts w:ascii="Times New Roman" w:hAnsi="Times New Roman" w:cs="Times New Roman"/>
        </w:rPr>
        <w:t>часов период, всички членове</w:t>
      </w:r>
      <w:r w:rsidR="00496A8C" w:rsidRPr="00140209">
        <w:rPr>
          <w:rFonts w:ascii="Times New Roman" w:hAnsi="Times New Roman" w:cs="Times New Roman"/>
        </w:rPr>
        <w:t xml:space="preserve"> на екипажа трябва да имат осемчасова почивка, от която шест</w:t>
      </w:r>
      <w:r w:rsidRPr="00140209">
        <w:rPr>
          <w:rFonts w:ascii="Times New Roman" w:hAnsi="Times New Roman" w:cs="Times New Roman"/>
        </w:rPr>
        <w:t>часова непрекъсната почивка, която не е включена в продължителността на пл</w:t>
      </w:r>
      <w:r w:rsidR="00496A8C" w:rsidRPr="00140209">
        <w:rPr>
          <w:rFonts w:ascii="Times New Roman" w:hAnsi="Times New Roman" w:cs="Times New Roman"/>
        </w:rPr>
        <w:t>аването. Отчитането на всеки 24-</w:t>
      </w:r>
      <w:r w:rsidRPr="00140209">
        <w:rPr>
          <w:rFonts w:ascii="Times New Roman" w:hAnsi="Times New Roman" w:cs="Times New Roman"/>
        </w:rPr>
        <w:t>часов период започва след завършване на шестчасовата почивка.</w:t>
      </w:r>
    </w:p>
    <w:p w:rsidR="008652B3" w:rsidRPr="00140209" w:rsidRDefault="008652B3" w:rsidP="00496A8C">
      <w:pPr>
        <w:numPr>
          <w:ilvl w:val="1"/>
          <w:numId w:val="13"/>
        </w:numPr>
        <w:spacing w:after="0" w:line="240" w:lineRule="auto"/>
        <w:ind w:left="0" w:firstLine="851"/>
        <w:jc w:val="both"/>
        <w:rPr>
          <w:rFonts w:ascii="Times New Roman" w:hAnsi="Times New Roman" w:cs="Times New Roman"/>
        </w:rPr>
      </w:pPr>
      <w:r w:rsidRPr="00140209">
        <w:rPr>
          <w:rFonts w:ascii="Times New Roman" w:hAnsi="Times New Roman" w:cs="Times New Roman"/>
        </w:rPr>
        <w:t>При режим</w:t>
      </w:r>
      <w:r w:rsidR="00496A8C" w:rsidRPr="00140209">
        <w:rPr>
          <w:rFonts w:ascii="Times New Roman" w:hAnsi="Times New Roman" w:cs="Times New Roman"/>
        </w:rPr>
        <w:t xml:space="preserve"> на експлоатация В, на всеки 48-</w:t>
      </w:r>
      <w:r w:rsidRPr="00140209">
        <w:rPr>
          <w:rFonts w:ascii="Times New Roman" w:hAnsi="Times New Roman" w:cs="Times New Roman"/>
        </w:rPr>
        <w:t>часов период, всички членове на екипажа т</w:t>
      </w:r>
      <w:r w:rsidR="00496A8C" w:rsidRPr="00140209">
        <w:rPr>
          <w:rFonts w:ascii="Times New Roman" w:hAnsi="Times New Roman" w:cs="Times New Roman"/>
        </w:rPr>
        <w:t>рябва да имат 24-</w:t>
      </w:r>
      <w:r w:rsidRPr="00140209">
        <w:rPr>
          <w:rFonts w:ascii="Times New Roman" w:hAnsi="Times New Roman" w:cs="Times New Roman"/>
        </w:rPr>
        <w:t>часова почивка, включваща като минимум две шест часови непрекъснати почивки.</w:t>
      </w:r>
    </w:p>
    <w:p w:rsidR="008652B3" w:rsidRPr="00140209" w:rsidRDefault="008652B3" w:rsidP="00496A8C">
      <w:pPr>
        <w:numPr>
          <w:ilvl w:val="1"/>
          <w:numId w:val="13"/>
        </w:numPr>
        <w:tabs>
          <w:tab w:val="clear" w:pos="0"/>
        </w:tabs>
        <w:spacing w:after="0" w:line="240" w:lineRule="auto"/>
        <w:ind w:left="0" w:firstLine="851"/>
        <w:jc w:val="both"/>
        <w:rPr>
          <w:rFonts w:ascii="Times New Roman" w:hAnsi="Times New Roman" w:cs="Times New Roman"/>
        </w:rPr>
      </w:pPr>
      <w:r w:rsidRPr="00140209">
        <w:rPr>
          <w:rFonts w:ascii="Times New Roman" w:hAnsi="Times New Roman" w:cs="Times New Roman"/>
        </w:rPr>
        <w:t xml:space="preserve">През времето на задължителната почивка, членовете на екипажа трябва да са освободени от изпълнението на всякакви задължения, включително и по осъществяване на наблюдение или </w:t>
      </w:r>
      <w:r w:rsidR="00023A5E" w:rsidRPr="00140209">
        <w:rPr>
          <w:rFonts w:ascii="Times New Roman" w:hAnsi="Times New Roman" w:cs="Times New Roman"/>
        </w:rPr>
        <w:t xml:space="preserve">поддържане </w:t>
      </w:r>
      <w:r w:rsidRPr="00140209">
        <w:rPr>
          <w:rFonts w:ascii="Times New Roman" w:hAnsi="Times New Roman" w:cs="Times New Roman"/>
        </w:rPr>
        <w:t xml:space="preserve">състояние на готовност за изпълнение на възложени задължения. Задълженията да се осъществява наблюдение и да се поддържа бдителност, предвидени в правилата за плаване по вътрешните водни пътища за корабите на стоянка, не се </w:t>
      </w:r>
      <w:r w:rsidR="00023A5E" w:rsidRPr="00140209">
        <w:rPr>
          <w:rFonts w:ascii="Times New Roman" w:hAnsi="Times New Roman" w:cs="Times New Roman"/>
        </w:rPr>
        <w:t>считат</w:t>
      </w:r>
      <w:r w:rsidRPr="00140209">
        <w:rPr>
          <w:rFonts w:ascii="Times New Roman" w:hAnsi="Times New Roman" w:cs="Times New Roman"/>
        </w:rPr>
        <w:t xml:space="preserve"> задължение по смисъла на настоящото изискване.</w:t>
      </w:r>
    </w:p>
    <w:p w:rsidR="008652B3" w:rsidRPr="00140209" w:rsidRDefault="008652B3" w:rsidP="00496A8C">
      <w:pPr>
        <w:numPr>
          <w:ilvl w:val="0"/>
          <w:numId w:val="13"/>
        </w:numPr>
        <w:tabs>
          <w:tab w:val="clear" w:pos="360"/>
        </w:tabs>
        <w:spacing w:after="0" w:line="240" w:lineRule="auto"/>
        <w:ind w:left="0" w:firstLine="851"/>
        <w:jc w:val="both"/>
        <w:rPr>
          <w:rFonts w:ascii="Times New Roman" w:hAnsi="Times New Roman" w:cs="Times New Roman"/>
        </w:rPr>
      </w:pPr>
      <w:r w:rsidRPr="00140209">
        <w:rPr>
          <w:rFonts w:ascii="Times New Roman" w:hAnsi="Times New Roman" w:cs="Times New Roman"/>
        </w:rPr>
        <w:t>При определяне на минимално допустимия екипаж на даден кораб не се допуска състава на екипажа за съответния тип кораби и режим на експлоатация да бъде по-малко по численост и квалификация от следния минимум:</w:t>
      </w:r>
    </w:p>
    <w:p w:rsidR="008652B3" w:rsidRPr="00140209" w:rsidRDefault="008652B3" w:rsidP="00453CEF">
      <w:pPr>
        <w:ind w:firstLine="720"/>
        <w:jc w:val="both"/>
        <w:rPr>
          <w:rFonts w:ascii="Times New Roman" w:hAnsi="Times New Roman" w:cs="Times New Roman"/>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150"/>
        <w:gridCol w:w="1260"/>
        <w:gridCol w:w="1170"/>
        <w:gridCol w:w="900"/>
      </w:tblGrid>
      <w:tr w:rsidR="008652B3" w:rsidRPr="00140209" w:rsidTr="00980D8A">
        <w:trPr>
          <w:trHeight w:val="287"/>
        </w:trPr>
        <w:tc>
          <w:tcPr>
            <w:tcW w:w="9648" w:type="dxa"/>
            <w:gridSpan w:val="5"/>
          </w:tcPr>
          <w:p w:rsidR="008652B3" w:rsidRPr="00140209" w:rsidRDefault="008652B3" w:rsidP="00453CEF">
            <w:pPr>
              <w:pStyle w:val="Heading4"/>
              <w:ind w:left="-57" w:right="-57" w:firstLine="720"/>
            </w:pPr>
            <w:r w:rsidRPr="00140209">
              <w:t>І.</w:t>
            </w:r>
            <w:r w:rsidR="00496A8C" w:rsidRPr="00140209">
              <w:t xml:space="preserve"> </w:t>
            </w:r>
            <w:r w:rsidRPr="00140209">
              <w:t>Единични самоходни товарни кораби</w:t>
            </w:r>
          </w:p>
        </w:tc>
      </w:tr>
      <w:tr w:rsidR="008652B3" w:rsidRPr="00140209" w:rsidTr="00980D8A">
        <w:trPr>
          <w:cantSplit/>
          <w:trHeight w:val="426"/>
        </w:trPr>
        <w:tc>
          <w:tcPr>
            <w:tcW w:w="3168" w:type="dxa"/>
            <w:vMerge w:val="restart"/>
            <w:shd w:val="clear" w:color="000000" w:fill="FFFFFF"/>
            <w:vAlign w:val="center"/>
          </w:tcPr>
          <w:p w:rsidR="008652B3" w:rsidRPr="00140209" w:rsidRDefault="008652B3" w:rsidP="00453CEF">
            <w:pPr>
              <w:pStyle w:val="Footer"/>
              <w:ind w:left="-57" w:right="-57" w:firstLine="720"/>
              <w:jc w:val="center"/>
              <w:rPr>
                <w:rFonts w:ascii="Times New Roman" w:hAnsi="Times New Roman" w:cs="Times New Roman"/>
                <w:b/>
                <w:sz w:val="28"/>
              </w:rPr>
            </w:pPr>
            <w:r w:rsidRPr="00140209">
              <w:rPr>
                <w:rFonts w:ascii="Times New Roman" w:hAnsi="Times New Roman" w:cs="Times New Roman"/>
              </w:rPr>
              <w:t>Дължина на кораба в метри</w:t>
            </w:r>
          </w:p>
        </w:tc>
        <w:tc>
          <w:tcPr>
            <w:tcW w:w="3150" w:type="dxa"/>
            <w:vMerge w:val="restart"/>
            <w:shd w:val="clear" w:color="000000" w:fill="FFFFFF"/>
            <w:vAlign w:val="center"/>
          </w:tcPr>
          <w:p w:rsidR="008652B3" w:rsidRPr="00140209" w:rsidRDefault="008652B3" w:rsidP="00453CEF">
            <w:pPr>
              <w:pStyle w:val="Footer"/>
              <w:ind w:left="-57" w:right="-57" w:firstLine="720"/>
              <w:jc w:val="center"/>
              <w:rPr>
                <w:rFonts w:ascii="Times New Roman" w:hAnsi="Times New Roman" w:cs="Times New Roman"/>
                <w:b/>
                <w:sz w:val="28"/>
              </w:rPr>
            </w:pPr>
            <w:r w:rsidRPr="00140209">
              <w:rPr>
                <w:rFonts w:ascii="Times New Roman" w:hAnsi="Times New Roman" w:cs="Times New Roman"/>
              </w:rPr>
              <w:t>Корабни длъжности</w:t>
            </w:r>
          </w:p>
        </w:tc>
        <w:tc>
          <w:tcPr>
            <w:tcW w:w="3330" w:type="dxa"/>
            <w:gridSpan w:val="3"/>
            <w:vAlign w:val="center"/>
          </w:tcPr>
          <w:p w:rsidR="008652B3" w:rsidRPr="00140209" w:rsidRDefault="008652B3" w:rsidP="00453CEF">
            <w:pPr>
              <w:ind w:left="-57" w:right="-57" w:firstLine="720"/>
              <w:jc w:val="center"/>
              <w:rPr>
                <w:rFonts w:ascii="Times New Roman" w:hAnsi="Times New Roman" w:cs="Times New Roman"/>
              </w:rPr>
            </w:pPr>
            <w:r w:rsidRPr="00140209">
              <w:rPr>
                <w:rFonts w:ascii="Times New Roman" w:hAnsi="Times New Roman" w:cs="Times New Roman"/>
              </w:rPr>
              <w:t xml:space="preserve">Членове на екипажа </w:t>
            </w:r>
          </w:p>
          <w:p w:rsidR="008652B3" w:rsidRPr="00140209" w:rsidRDefault="008652B3" w:rsidP="00392365">
            <w:pPr>
              <w:ind w:left="-57" w:right="-57" w:firstLine="118"/>
              <w:jc w:val="center"/>
              <w:rPr>
                <w:rFonts w:ascii="Times New Roman" w:hAnsi="Times New Roman" w:cs="Times New Roman"/>
              </w:rPr>
            </w:pPr>
            <w:r w:rsidRPr="00140209">
              <w:rPr>
                <w:rFonts w:ascii="Times New Roman" w:hAnsi="Times New Roman" w:cs="Times New Roman"/>
              </w:rPr>
              <w:t>при режим на експлоатация</w:t>
            </w:r>
          </w:p>
        </w:tc>
      </w:tr>
      <w:tr w:rsidR="008652B3" w:rsidRPr="00140209" w:rsidTr="00980D8A">
        <w:trPr>
          <w:cantSplit/>
          <w:trHeight w:val="284"/>
        </w:trPr>
        <w:tc>
          <w:tcPr>
            <w:tcW w:w="3168" w:type="dxa"/>
            <w:vMerge/>
            <w:shd w:val="clear" w:color="000000" w:fill="FFFFFF"/>
            <w:vAlign w:val="center"/>
          </w:tcPr>
          <w:p w:rsidR="008652B3" w:rsidRPr="00140209" w:rsidRDefault="008652B3" w:rsidP="00453CEF">
            <w:pPr>
              <w:pStyle w:val="Footer"/>
              <w:ind w:left="-57" w:right="-57" w:firstLine="720"/>
              <w:jc w:val="center"/>
              <w:rPr>
                <w:rFonts w:ascii="Times New Roman" w:hAnsi="Times New Roman" w:cs="Times New Roman"/>
              </w:rPr>
            </w:pPr>
          </w:p>
        </w:tc>
        <w:tc>
          <w:tcPr>
            <w:tcW w:w="3150" w:type="dxa"/>
            <w:vMerge/>
            <w:shd w:val="clear" w:color="000000" w:fill="FFFFFF"/>
            <w:vAlign w:val="center"/>
          </w:tcPr>
          <w:p w:rsidR="008652B3" w:rsidRPr="00140209" w:rsidRDefault="008652B3" w:rsidP="00453CEF">
            <w:pPr>
              <w:pStyle w:val="Footer"/>
              <w:ind w:left="-57" w:right="-57" w:firstLine="720"/>
              <w:jc w:val="center"/>
              <w:rPr>
                <w:rFonts w:ascii="Times New Roman" w:hAnsi="Times New Roman" w:cs="Times New Roman"/>
              </w:rPr>
            </w:pP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spacing w:val="-4"/>
              </w:rPr>
              <w:t>А-1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А-2</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В</w:t>
            </w:r>
          </w:p>
        </w:tc>
      </w:tr>
      <w:tr w:rsidR="008652B3" w:rsidRPr="00140209" w:rsidTr="00980D8A">
        <w:trPr>
          <w:cantSplit/>
          <w:trHeight w:val="55"/>
        </w:trPr>
        <w:tc>
          <w:tcPr>
            <w:tcW w:w="3168" w:type="dxa"/>
            <w:vMerge w:val="restart"/>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L</w:t>
            </w:r>
            <w:r w:rsidRPr="00140209">
              <w:rPr>
                <w:rFonts w:ascii="Times New Roman" w:hAnsi="Times New Roman" w:cs="Times New Roman"/>
                <w:sz w:val="28"/>
              </w:rPr>
              <w:t>≤</w:t>
            </w:r>
            <w:r w:rsidRPr="00140209">
              <w:rPr>
                <w:rFonts w:ascii="Times New Roman" w:hAnsi="Times New Roman" w:cs="Times New Roman"/>
              </w:rPr>
              <w:t xml:space="preserve"> 70 m</w:t>
            </w:r>
          </w:p>
        </w:tc>
        <w:tc>
          <w:tcPr>
            <w:tcW w:w="3150" w:type="dxa"/>
            <w:shd w:val="clear" w:color="000000" w:fill="FFFFFF"/>
            <w:vAlign w:val="center"/>
          </w:tcPr>
          <w:p w:rsidR="008652B3" w:rsidRPr="00140209" w:rsidRDefault="008652B3" w:rsidP="00107480">
            <w:pPr>
              <w:pStyle w:val="Footer"/>
              <w:ind w:left="-57" w:right="-57" w:firstLine="57"/>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2</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Щурман</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Моряк</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5"/>
        </w:trPr>
        <w:tc>
          <w:tcPr>
            <w:tcW w:w="3168" w:type="dxa"/>
            <w:vMerge/>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auto" w:fill="FFFFFF"/>
            <w:vAlign w:val="center"/>
          </w:tcPr>
          <w:p w:rsidR="008652B3" w:rsidRPr="00140209" w:rsidRDefault="008652B3" w:rsidP="00453CEF">
            <w:pPr>
              <w:pStyle w:val="Footer"/>
              <w:ind w:left="-57" w:right="-57"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260" w:type="dxa"/>
            <w:shd w:val="clear" w:color="auto" w:fill="FFFFFF"/>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FFFFFF"/>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FFFFFF"/>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5"/>
        </w:trPr>
        <w:tc>
          <w:tcPr>
            <w:tcW w:w="3168" w:type="dxa"/>
            <w:shd w:val="clear" w:color="auto" w:fill="FFFFFF" w:themeFill="background1"/>
            <w:vAlign w:val="center"/>
          </w:tcPr>
          <w:p w:rsidR="00392365" w:rsidRPr="00140209" w:rsidRDefault="00392365" w:rsidP="00453CEF">
            <w:pPr>
              <w:pStyle w:val="Footer"/>
              <w:ind w:left="-57" w:right="-57"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left="-57" w:right="-57" w:firstLine="720"/>
              <w:jc w:val="both"/>
              <w:rPr>
                <w:rFonts w:ascii="Times New Roman" w:hAnsi="Times New Roman" w:cs="Times New Roman"/>
                <w:sz w:val="2"/>
                <w:szCs w:val="2"/>
              </w:rPr>
            </w:pPr>
          </w:p>
        </w:tc>
        <w:tc>
          <w:tcPr>
            <w:tcW w:w="3330" w:type="dxa"/>
            <w:gridSpan w:val="3"/>
            <w:shd w:val="clear" w:color="auto" w:fill="FFFFFF" w:themeFill="background1"/>
            <w:vAlign w:val="center"/>
          </w:tcPr>
          <w:p w:rsidR="00392365" w:rsidRPr="00140209" w:rsidRDefault="00392365" w:rsidP="00280F56">
            <w:pPr>
              <w:ind w:left="-57" w:right="-57"/>
              <w:jc w:val="center"/>
              <w:rPr>
                <w:rFonts w:ascii="Times New Roman" w:hAnsi="Times New Roman" w:cs="Times New Roman"/>
                <w:sz w:val="2"/>
                <w:szCs w:val="2"/>
              </w:rPr>
            </w:pPr>
          </w:p>
        </w:tc>
      </w:tr>
      <w:tr w:rsidR="008652B3" w:rsidRPr="00140209" w:rsidTr="00980D8A">
        <w:trPr>
          <w:cantSplit/>
          <w:trHeight w:val="55"/>
        </w:trPr>
        <w:tc>
          <w:tcPr>
            <w:tcW w:w="3168" w:type="dxa"/>
            <w:vMerge w:val="restart"/>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rPr>
              <w:t>70 m</w:t>
            </w:r>
            <w:r w:rsidRPr="00140209">
              <w:rPr>
                <w:rFonts w:ascii="Times New Roman" w:hAnsi="Times New Roman" w:cs="Times New Roman"/>
                <w:sz w:val="28"/>
              </w:rPr>
              <w:t xml:space="preserve"> &lt;</w:t>
            </w:r>
            <w:r w:rsidRPr="00140209">
              <w:rPr>
                <w:rFonts w:ascii="Times New Roman" w:hAnsi="Times New Roman" w:cs="Times New Roman"/>
              </w:rPr>
              <w:t xml:space="preserve">  </w:t>
            </w:r>
            <w:r w:rsidRPr="00140209">
              <w:rPr>
                <w:rFonts w:ascii="Times New Roman" w:hAnsi="Times New Roman" w:cs="Times New Roman"/>
                <w:szCs w:val="24"/>
              </w:rPr>
              <w:t xml:space="preserve">L </w:t>
            </w:r>
            <w:r w:rsidRPr="00140209">
              <w:rPr>
                <w:rFonts w:ascii="Times New Roman" w:hAnsi="Times New Roman" w:cs="Times New Roman"/>
                <w:sz w:val="28"/>
              </w:rPr>
              <w:t>≤</w:t>
            </w:r>
            <w:r w:rsidRPr="00140209">
              <w:rPr>
                <w:rFonts w:ascii="Times New Roman" w:hAnsi="Times New Roman" w:cs="Times New Roman"/>
              </w:rPr>
              <w:t xml:space="preserve"> 86 m</w:t>
            </w:r>
          </w:p>
        </w:tc>
        <w:tc>
          <w:tcPr>
            <w:tcW w:w="3150" w:type="dxa"/>
            <w:shd w:val="clear" w:color="000000" w:fill="FFFFFF"/>
            <w:vAlign w:val="center"/>
          </w:tcPr>
          <w:p w:rsidR="008652B3" w:rsidRPr="00140209" w:rsidRDefault="008652B3" w:rsidP="00107480">
            <w:pPr>
              <w:pStyle w:val="Footer"/>
              <w:ind w:left="-57" w:right="-57" w:firstLine="57"/>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2</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Щурман</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Моряк</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5"/>
        </w:trPr>
        <w:tc>
          <w:tcPr>
            <w:tcW w:w="3168" w:type="dxa"/>
            <w:shd w:val="clear" w:color="auto" w:fill="FFFFFF" w:themeFill="background1"/>
            <w:vAlign w:val="center"/>
          </w:tcPr>
          <w:p w:rsidR="00392365" w:rsidRPr="00140209" w:rsidRDefault="00392365" w:rsidP="00453CEF">
            <w:pPr>
              <w:pStyle w:val="Footer"/>
              <w:ind w:left="-57" w:right="-57"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left="-57" w:right="-57" w:firstLine="720"/>
              <w:jc w:val="both"/>
              <w:rPr>
                <w:rFonts w:ascii="Times New Roman" w:hAnsi="Times New Roman" w:cs="Times New Roman"/>
                <w:sz w:val="2"/>
                <w:szCs w:val="2"/>
              </w:rPr>
            </w:pPr>
          </w:p>
        </w:tc>
        <w:tc>
          <w:tcPr>
            <w:tcW w:w="3330" w:type="dxa"/>
            <w:gridSpan w:val="3"/>
            <w:shd w:val="clear" w:color="auto" w:fill="FFFFFF" w:themeFill="background1"/>
            <w:vAlign w:val="center"/>
          </w:tcPr>
          <w:p w:rsidR="00392365" w:rsidRPr="00140209" w:rsidRDefault="00392365" w:rsidP="00280F56">
            <w:pPr>
              <w:ind w:left="-57" w:right="-57"/>
              <w:jc w:val="center"/>
              <w:rPr>
                <w:rFonts w:ascii="Times New Roman" w:hAnsi="Times New Roman" w:cs="Times New Roman"/>
                <w:sz w:val="2"/>
                <w:szCs w:val="2"/>
              </w:rPr>
            </w:pPr>
          </w:p>
        </w:tc>
      </w:tr>
      <w:tr w:rsidR="008652B3" w:rsidRPr="00140209" w:rsidTr="00980D8A">
        <w:trPr>
          <w:cantSplit/>
          <w:trHeight w:val="55"/>
        </w:trPr>
        <w:tc>
          <w:tcPr>
            <w:tcW w:w="3168" w:type="dxa"/>
            <w:vMerge w:val="restart"/>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 xml:space="preserve">L </w:t>
            </w:r>
            <w:r w:rsidRPr="00140209">
              <w:rPr>
                <w:rFonts w:ascii="Times New Roman" w:hAnsi="Times New Roman" w:cs="Times New Roman"/>
              </w:rPr>
              <w:t>&gt; 86 m</w:t>
            </w:r>
          </w:p>
        </w:tc>
        <w:tc>
          <w:tcPr>
            <w:tcW w:w="3150" w:type="dxa"/>
            <w:shd w:val="clear" w:color="000000" w:fill="FFFFFF"/>
            <w:vAlign w:val="center"/>
          </w:tcPr>
          <w:p w:rsidR="008652B3" w:rsidRPr="00140209" w:rsidRDefault="008652B3" w:rsidP="00107480">
            <w:pPr>
              <w:pStyle w:val="Footer"/>
              <w:ind w:left="-57" w:right="-57" w:firstLine="129"/>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2</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Щурман</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r w:rsidRPr="00140209">
              <w:rPr>
                <w:rFonts w:ascii="Times New Roman" w:hAnsi="Times New Roman" w:cs="Times New Roman"/>
                <w:szCs w:val="24"/>
              </w:rPr>
              <w:t>Моряк</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5"/>
        </w:trPr>
        <w:tc>
          <w:tcPr>
            <w:tcW w:w="3168" w:type="dxa"/>
            <w:vMerge/>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left="-57" w:right="-57"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260" w:type="dxa"/>
            <w:shd w:val="clear" w:color="auto" w:fill="auto"/>
            <w:vAlign w:val="center"/>
          </w:tcPr>
          <w:p w:rsidR="008652B3" w:rsidRPr="00140209" w:rsidRDefault="008652B3" w:rsidP="00280F56">
            <w:pPr>
              <w:ind w:left="-57" w:right="-57"/>
              <w:jc w:val="center"/>
              <w:rPr>
                <w:rFonts w:ascii="Times New Roman" w:hAnsi="Times New Roman" w:cs="Times New Roman"/>
              </w:rPr>
            </w:pPr>
          </w:p>
        </w:tc>
        <w:tc>
          <w:tcPr>
            <w:tcW w:w="117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ind w:left="-57" w:right="-57"/>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5"/>
        </w:trPr>
        <w:tc>
          <w:tcPr>
            <w:tcW w:w="3168" w:type="dxa"/>
            <w:shd w:val="clear" w:color="auto" w:fill="FFFFFF" w:themeFill="background1"/>
            <w:vAlign w:val="center"/>
          </w:tcPr>
          <w:p w:rsidR="00392365" w:rsidRPr="00140209" w:rsidRDefault="00392365" w:rsidP="00453CEF">
            <w:pPr>
              <w:pStyle w:val="Footer"/>
              <w:ind w:left="-57" w:right="-57"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left="-57" w:right="-57" w:firstLine="720"/>
              <w:jc w:val="both"/>
              <w:rPr>
                <w:rFonts w:ascii="Times New Roman" w:hAnsi="Times New Roman" w:cs="Times New Roman"/>
                <w:sz w:val="2"/>
                <w:szCs w:val="2"/>
              </w:rPr>
            </w:pPr>
          </w:p>
        </w:tc>
        <w:tc>
          <w:tcPr>
            <w:tcW w:w="3330" w:type="dxa"/>
            <w:gridSpan w:val="3"/>
            <w:shd w:val="clear" w:color="auto" w:fill="FFFFFF" w:themeFill="background1"/>
            <w:vAlign w:val="center"/>
          </w:tcPr>
          <w:p w:rsidR="00392365" w:rsidRPr="00140209" w:rsidRDefault="00392365" w:rsidP="00453CEF">
            <w:pPr>
              <w:ind w:left="-57" w:right="-57" w:firstLine="720"/>
              <w:jc w:val="center"/>
              <w:rPr>
                <w:rFonts w:ascii="Times New Roman" w:hAnsi="Times New Roman" w:cs="Times New Roman"/>
                <w:sz w:val="2"/>
                <w:szCs w:val="2"/>
              </w:rPr>
            </w:pPr>
          </w:p>
        </w:tc>
      </w:tr>
    </w:tbl>
    <w:p w:rsidR="008652B3" w:rsidRPr="00140209" w:rsidRDefault="008652B3" w:rsidP="00453CEF">
      <w:pPr>
        <w:ind w:firstLine="720"/>
        <w:jc w:val="both"/>
        <w:rPr>
          <w:rFonts w:ascii="Times New Roman" w:hAnsi="Times New Roman" w:cs="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510"/>
        <w:gridCol w:w="1080"/>
        <w:gridCol w:w="990"/>
        <w:gridCol w:w="630"/>
      </w:tblGrid>
      <w:tr w:rsidR="008652B3" w:rsidRPr="00140209" w:rsidTr="00980D8A">
        <w:trPr>
          <w:trHeight w:val="291"/>
        </w:trPr>
        <w:tc>
          <w:tcPr>
            <w:tcW w:w="9648" w:type="dxa"/>
            <w:gridSpan w:val="5"/>
          </w:tcPr>
          <w:p w:rsidR="008652B3" w:rsidRPr="00140209" w:rsidRDefault="008652B3" w:rsidP="00453CEF">
            <w:pPr>
              <w:pStyle w:val="Heading4"/>
              <w:ind w:left="-57" w:right="444" w:firstLine="720"/>
            </w:pPr>
            <w:r w:rsidRPr="00140209">
              <w:t>IІ. Самоходни кораби със състав</w:t>
            </w:r>
          </w:p>
        </w:tc>
      </w:tr>
      <w:tr w:rsidR="008652B3" w:rsidRPr="00140209" w:rsidTr="00980D8A">
        <w:trPr>
          <w:cantSplit/>
          <w:trHeight w:val="445"/>
        </w:trPr>
        <w:tc>
          <w:tcPr>
            <w:tcW w:w="3438" w:type="dxa"/>
            <w:vMerge w:val="restart"/>
            <w:shd w:val="clear" w:color="000000" w:fill="FFFFFF"/>
            <w:vAlign w:val="center"/>
          </w:tcPr>
          <w:p w:rsidR="008652B3" w:rsidRPr="00140209" w:rsidRDefault="008652B3" w:rsidP="00453CEF">
            <w:pPr>
              <w:pStyle w:val="Footer"/>
              <w:ind w:left="-57" w:right="444" w:firstLine="720"/>
              <w:jc w:val="center"/>
              <w:rPr>
                <w:rFonts w:ascii="Times New Roman" w:hAnsi="Times New Roman" w:cs="Times New Roman"/>
                <w:b/>
                <w:sz w:val="28"/>
              </w:rPr>
            </w:pPr>
            <w:r w:rsidRPr="00140209">
              <w:rPr>
                <w:rFonts w:ascii="Times New Roman" w:hAnsi="Times New Roman" w:cs="Times New Roman"/>
              </w:rPr>
              <w:t>Вид на състава</w:t>
            </w:r>
          </w:p>
        </w:tc>
        <w:tc>
          <w:tcPr>
            <w:tcW w:w="3510" w:type="dxa"/>
            <w:vMerge w:val="restart"/>
            <w:shd w:val="clear" w:color="000000" w:fill="FFFFFF"/>
            <w:vAlign w:val="center"/>
          </w:tcPr>
          <w:p w:rsidR="008652B3" w:rsidRPr="00140209" w:rsidRDefault="008652B3" w:rsidP="00453CEF">
            <w:pPr>
              <w:pStyle w:val="Footer"/>
              <w:ind w:left="-57" w:right="444" w:firstLine="720"/>
              <w:jc w:val="center"/>
              <w:rPr>
                <w:rFonts w:ascii="Times New Roman" w:hAnsi="Times New Roman" w:cs="Times New Roman"/>
                <w:b/>
                <w:sz w:val="28"/>
              </w:rPr>
            </w:pPr>
            <w:r w:rsidRPr="00140209">
              <w:rPr>
                <w:rFonts w:ascii="Times New Roman" w:hAnsi="Times New Roman" w:cs="Times New Roman"/>
              </w:rPr>
              <w:t>Корабни длъжности</w:t>
            </w:r>
          </w:p>
        </w:tc>
        <w:tc>
          <w:tcPr>
            <w:tcW w:w="2700" w:type="dxa"/>
            <w:gridSpan w:val="3"/>
            <w:vAlign w:val="center"/>
          </w:tcPr>
          <w:p w:rsidR="008652B3" w:rsidRPr="00140209" w:rsidRDefault="008652B3" w:rsidP="00453CEF">
            <w:pPr>
              <w:ind w:left="-57" w:right="444" w:firstLine="720"/>
              <w:jc w:val="center"/>
              <w:rPr>
                <w:rFonts w:ascii="Times New Roman" w:hAnsi="Times New Roman" w:cs="Times New Roman"/>
              </w:rPr>
            </w:pPr>
            <w:r w:rsidRPr="00140209">
              <w:rPr>
                <w:rFonts w:ascii="Times New Roman" w:hAnsi="Times New Roman" w:cs="Times New Roman"/>
              </w:rPr>
              <w:t xml:space="preserve">Членове на екипажа </w:t>
            </w:r>
          </w:p>
          <w:p w:rsidR="008652B3" w:rsidRPr="00140209" w:rsidRDefault="008652B3" w:rsidP="00453CEF">
            <w:pPr>
              <w:ind w:left="-57" w:right="444" w:firstLine="720"/>
              <w:jc w:val="center"/>
              <w:rPr>
                <w:rFonts w:ascii="Times New Roman" w:hAnsi="Times New Roman" w:cs="Times New Roman"/>
              </w:rPr>
            </w:pPr>
            <w:r w:rsidRPr="00140209">
              <w:rPr>
                <w:rFonts w:ascii="Times New Roman" w:hAnsi="Times New Roman" w:cs="Times New Roman"/>
              </w:rPr>
              <w:t>при режим на експлоатация</w:t>
            </w:r>
          </w:p>
        </w:tc>
      </w:tr>
      <w:tr w:rsidR="008652B3" w:rsidRPr="00140209" w:rsidTr="00980D8A">
        <w:trPr>
          <w:cantSplit/>
          <w:trHeight w:val="297"/>
        </w:trPr>
        <w:tc>
          <w:tcPr>
            <w:tcW w:w="3438" w:type="dxa"/>
            <w:vMerge/>
            <w:shd w:val="clear" w:color="000000" w:fill="FFFFFF"/>
            <w:vAlign w:val="center"/>
          </w:tcPr>
          <w:p w:rsidR="008652B3" w:rsidRPr="00140209" w:rsidRDefault="008652B3" w:rsidP="00453CEF">
            <w:pPr>
              <w:pStyle w:val="Footer"/>
              <w:ind w:left="-57" w:right="444" w:firstLine="720"/>
              <w:jc w:val="center"/>
              <w:rPr>
                <w:rFonts w:ascii="Times New Roman" w:hAnsi="Times New Roman" w:cs="Times New Roman"/>
              </w:rPr>
            </w:pPr>
          </w:p>
        </w:tc>
        <w:tc>
          <w:tcPr>
            <w:tcW w:w="3510" w:type="dxa"/>
            <w:vMerge/>
            <w:shd w:val="clear" w:color="000000" w:fill="FFFFFF"/>
            <w:vAlign w:val="center"/>
          </w:tcPr>
          <w:p w:rsidR="008652B3" w:rsidRPr="00140209" w:rsidRDefault="008652B3" w:rsidP="00453CEF">
            <w:pPr>
              <w:pStyle w:val="Footer"/>
              <w:ind w:left="-57" w:right="444" w:firstLine="720"/>
              <w:jc w:val="center"/>
              <w:rPr>
                <w:rFonts w:ascii="Times New Roman" w:hAnsi="Times New Roman" w:cs="Times New Roman"/>
              </w:rPr>
            </w:pPr>
          </w:p>
        </w:tc>
        <w:tc>
          <w:tcPr>
            <w:tcW w:w="1080" w:type="dxa"/>
            <w:shd w:val="clear" w:color="auto" w:fill="auto"/>
            <w:vAlign w:val="center"/>
          </w:tcPr>
          <w:p w:rsidR="008652B3" w:rsidRPr="00140209" w:rsidRDefault="008652B3" w:rsidP="00280F56">
            <w:pPr>
              <w:ind w:left="-57" w:right="442"/>
              <w:rPr>
                <w:rFonts w:ascii="Times New Roman" w:hAnsi="Times New Roman" w:cs="Times New Roman"/>
              </w:rPr>
            </w:pPr>
            <w:r w:rsidRPr="00140209">
              <w:rPr>
                <w:rFonts w:ascii="Times New Roman" w:hAnsi="Times New Roman" w:cs="Times New Roman"/>
                <w:spacing w:val="-4"/>
              </w:rPr>
              <w:t>А-1</w:t>
            </w:r>
          </w:p>
        </w:tc>
        <w:tc>
          <w:tcPr>
            <w:tcW w:w="990" w:type="dxa"/>
            <w:shd w:val="clear" w:color="auto" w:fill="auto"/>
            <w:vAlign w:val="center"/>
          </w:tcPr>
          <w:p w:rsidR="008652B3" w:rsidRPr="00140209" w:rsidRDefault="008652B3" w:rsidP="00280F56">
            <w:pPr>
              <w:ind w:left="-57" w:right="442"/>
              <w:rPr>
                <w:rFonts w:ascii="Times New Roman" w:hAnsi="Times New Roman" w:cs="Times New Roman"/>
              </w:rPr>
            </w:pPr>
            <w:r w:rsidRPr="00140209">
              <w:rPr>
                <w:rFonts w:ascii="Times New Roman" w:hAnsi="Times New Roman" w:cs="Times New Roman"/>
              </w:rPr>
              <w:t>А-2</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В</w:t>
            </w:r>
          </w:p>
        </w:tc>
      </w:tr>
      <w:tr w:rsidR="008652B3" w:rsidRPr="00140209" w:rsidTr="00980D8A">
        <w:trPr>
          <w:cantSplit/>
          <w:trHeight w:val="57"/>
        </w:trPr>
        <w:tc>
          <w:tcPr>
            <w:tcW w:w="3438" w:type="dxa"/>
            <w:vMerge w:val="restart"/>
            <w:shd w:val="clear" w:color="000000" w:fill="FFFFFF"/>
            <w:vAlign w:val="center"/>
          </w:tcPr>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Тласкач + една тласкаема баржа</w:t>
            </w:r>
          </w:p>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 xml:space="preserve">или съединение с габаритни размери </w:t>
            </w:r>
          </w:p>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L ≤ 116,5 m</w:t>
            </w:r>
          </w:p>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В ≤ 15,0 m</w:t>
            </w:r>
          </w:p>
        </w:tc>
        <w:tc>
          <w:tcPr>
            <w:tcW w:w="3510" w:type="dxa"/>
            <w:shd w:val="clear" w:color="000000" w:fill="FFFFFF"/>
            <w:vAlign w:val="center"/>
          </w:tcPr>
          <w:p w:rsidR="008652B3" w:rsidRPr="00140209" w:rsidRDefault="008652B3" w:rsidP="00107480">
            <w:pPr>
              <w:pStyle w:val="Footer"/>
              <w:ind w:left="-57" w:right="444" w:firstLine="57"/>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Щурман</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Моряк</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r>
      <w:tr w:rsidR="00392365" w:rsidRPr="00140209" w:rsidTr="00BE3560">
        <w:trPr>
          <w:cantSplit/>
          <w:trHeight w:val="57"/>
        </w:trPr>
        <w:tc>
          <w:tcPr>
            <w:tcW w:w="3438" w:type="dxa"/>
            <w:shd w:val="clear" w:color="auto" w:fill="FFFFFF" w:themeFill="background1"/>
            <w:vAlign w:val="center"/>
          </w:tcPr>
          <w:p w:rsidR="00392365" w:rsidRPr="00140209" w:rsidRDefault="00392365" w:rsidP="00453CEF">
            <w:pPr>
              <w:pStyle w:val="Footer"/>
              <w:ind w:left="-57" w:right="444" w:firstLine="720"/>
              <w:rPr>
                <w:rFonts w:ascii="Times New Roman" w:hAnsi="Times New Roman" w:cs="Times New Roman"/>
                <w:sz w:val="2"/>
                <w:szCs w:val="2"/>
              </w:rPr>
            </w:pPr>
          </w:p>
        </w:tc>
        <w:tc>
          <w:tcPr>
            <w:tcW w:w="3510" w:type="dxa"/>
            <w:shd w:val="clear" w:color="auto" w:fill="FFFFFF" w:themeFill="background1"/>
            <w:vAlign w:val="center"/>
          </w:tcPr>
          <w:p w:rsidR="00392365" w:rsidRPr="00140209" w:rsidRDefault="00392365" w:rsidP="00453CEF">
            <w:pPr>
              <w:pStyle w:val="Footer"/>
              <w:ind w:left="-57" w:right="444" w:firstLine="720"/>
              <w:jc w:val="both"/>
              <w:rPr>
                <w:rFonts w:ascii="Times New Roman" w:hAnsi="Times New Roman" w:cs="Times New Roman"/>
                <w:sz w:val="2"/>
                <w:szCs w:val="2"/>
              </w:rPr>
            </w:pPr>
          </w:p>
        </w:tc>
        <w:tc>
          <w:tcPr>
            <w:tcW w:w="2700" w:type="dxa"/>
            <w:gridSpan w:val="3"/>
            <w:shd w:val="clear" w:color="auto" w:fill="FFFFFF" w:themeFill="background1"/>
            <w:vAlign w:val="center"/>
          </w:tcPr>
          <w:p w:rsidR="00392365" w:rsidRPr="00140209" w:rsidRDefault="00392365" w:rsidP="00453CEF">
            <w:pPr>
              <w:ind w:left="-57" w:right="444" w:firstLine="720"/>
              <w:jc w:val="center"/>
              <w:rPr>
                <w:rFonts w:ascii="Times New Roman" w:hAnsi="Times New Roman" w:cs="Times New Roman"/>
                <w:sz w:val="2"/>
                <w:szCs w:val="2"/>
              </w:rPr>
            </w:pPr>
          </w:p>
        </w:tc>
      </w:tr>
      <w:tr w:rsidR="008652B3" w:rsidRPr="00140209" w:rsidTr="00980D8A">
        <w:trPr>
          <w:cantSplit/>
          <w:trHeight w:val="57"/>
        </w:trPr>
        <w:tc>
          <w:tcPr>
            <w:tcW w:w="3438" w:type="dxa"/>
            <w:vMerge w:val="restart"/>
            <w:shd w:val="clear" w:color="000000" w:fill="FFFFFF"/>
            <w:vAlign w:val="center"/>
          </w:tcPr>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Тласкач + две тласкаеми баржи</w:t>
            </w:r>
          </w:p>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или самоходен товарен кораб  с една тласкаема баржа</w:t>
            </w:r>
          </w:p>
        </w:tc>
        <w:tc>
          <w:tcPr>
            <w:tcW w:w="3510" w:type="dxa"/>
            <w:shd w:val="clear" w:color="000000" w:fill="FFFFFF"/>
            <w:vAlign w:val="center"/>
          </w:tcPr>
          <w:p w:rsidR="008652B3" w:rsidRPr="00140209" w:rsidRDefault="008652B3" w:rsidP="00107480">
            <w:pPr>
              <w:pStyle w:val="Footer"/>
              <w:ind w:left="-57" w:right="444" w:firstLine="57"/>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Щурман</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Моряк</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7"/>
        </w:trPr>
        <w:tc>
          <w:tcPr>
            <w:tcW w:w="3438" w:type="dxa"/>
            <w:shd w:val="clear" w:color="auto" w:fill="FFFFFF" w:themeFill="background1"/>
            <w:vAlign w:val="center"/>
          </w:tcPr>
          <w:p w:rsidR="00392365" w:rsidRPr="00140209" w:rsidRDefault="00392365" w:rsidP="00453CEF">
            <w:pPr>
              <w:pStyle w:val="Footer"/>
              <w:ind w:left="-57" w:right="444" w:firstLine="720"/>
              <w:rPr>
                <w:rFonts w:ascii="Times New Roman" w:hAnsi="Times New Roman" w:cs="Times New Roman"/>
                <w:sz w:val="2"/>
                <w:szCs w:val="2"/>
              </w:rPr>
            </w:pPr>
          </w:p>
        </w:tc>
        <w:tc>
          <w:tcPr>
            <w:tcW w:w="3510" w:type="dxa"/>
            <w:shd w:val="clear" w:color="auto" w:fill="FFFFFF" w:themeFill="background1"/>
            <w:vAlign w:val="center"/>
          </w:tcPr>
          <w:p w:rsidR="00392365" w:rsidRPr="00140209" w:rsidRDefault="00392365" w:rsidP="00453CEF">
            <w:pPr>
              <w:pStyle w:val="Footer"/>
              <w:ind w:left="-57" w:right="444" w:firstLine="720"/>
              <w:jc w:val="both"/>
              <w:rPr>
                <w:rFonts w:ascii="Times New Roman" w:hAnsi="Times New Roman" w:cs="Times New Roman"/>
                <w:sz w:val="2"/>
                <w:szCs w:val="2"/>
              </w:rPr>
            </w:pPr>
          </w:p>
        </w:tc>
        <w:tc>
          <w:tcPr>
            <w:tcW w:w="2700" w:type="dxa"/>
            <w:gridSpan w:val="3"/>
            <w:shd w:val="clear" w:color="auto" w:fill="FFFFFF" w:themeFill="background1"/>
            <w:vAlign w:val="center"/>
          </w:tcPr>
          <w:p w:rsidR="00392365" w:rsidRPr="00140209" w:rsidRDefault="00392365" w:rsidP="00280F56">
            <w:pPr>
              <w:ind w:right="442"/>
              <w:jc w:val="center"/>
              <w:rPr>
                <w:rFonts w:ascii="Times New Roman" w:hAnsi="Times New Roman" w:cs="Times New Roman"/>
                <w:sz w:val="2"/>
                <w:szCs w:val="2"/>
              </w:rPr>
            </w:pPr>
          </w:p>
        </w:tc>
      </w:tr>
      <w:tr w:rsidR="008652B3" w:rsidRPr="00140209" w:rsidTr="00980D8A">
        <w:trPr>
          <w:cantSplit/>
          <w:trHeight w:val="57"/>
        </w:trPr>
        <w:tc>
          <w:tcPr>
            <w:tcW w:w="3438" w:type="dxa"/>
            <w:vMerge w:val="restart"/>
            <w:shd w:val="clear" w:color="000000" w:fill="FFFFFF"/>
            <w:vAlign w:val="center"/>
          </w:tcPr>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Тласкач + три или четири тласкаеми баржи</w:t>
            </w:r>
          </w:p>
          <w:p w:rsidR="008652B3" w:rsidRPr="00140209" w:rsidRDefault="008652B3" w:rsidP="00453CEF">
            <w:pPr>
              <w:pStyle w:val="Footer"/>
              <w:ind w:left="-57" w:right="444" w:firstLine="720"/>
              <w:rPr>
                <w:rFonts w:ascii="Times New Roman" w:hAnsi="Times New Roman" w:cs="Times New Roman"/>
                <w:szCs w:val="24"/>
              </w:rPr>
            </w:pPr>
            <w:r w:rsidRPr="00140209">
              <w:rPr>
                <w:rFonts w:ascii="Times New Roman" w:hAnsi="Times New Roman" w:cs="Times New Roman"/>
                <w:szCs w:val="24"/>
              </w:rPr>
              <w:t>или самоходен товарен кораб  с две или три тласкаеми баржи</w:t>
            </w:r>
          </w:p>
        </w:tc>
        <w:tc>
          <w:tcPr>
            <w:tcW w:w="3510" w:type="dxa"/>
            <w:shd w:val="clear" w:color="000000" w:fill="FFFFFF"/>
            <w:vAlign w:val="center"/>
          </w:tcPr>
          <w:p w:rsidR="008652B3" w:rsidRPr="00140209" w:rsidRDefault="008652B3" w:rsidP="00107480">
            <w:pPr>
              <w:pStyle w:val="Footer"/>
              <w:ind w:left="-57" w:right="444" w:firstLine="57"/>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Щурман</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Моряк</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08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c>
          <w:tcPr>
            <w:tcW w:w="630" w:type="dxa"/>
            <w:shd w:val="clear" w:color="auto" w:fill="auto"/>
            <w:vAlign w:val="center"/>
          </w:tcPr>
          <w:p w:rsidR="008652B3" w:rsidRPr="00140209" w:rsidRDefault="008652B3" w:rsidP="00280F56">
            <w:pPr>
              <w:ind w:right="442"/>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7"/>
        </w:trPr>
        <w:tc>
          <w:tcPr>
            <w:tcW w:w="3438" w:type="dxa"/>
            <w:shd w:val="clear" w:color="auto" w:fill="FFFFFF" w:themeFill="background1"/>
            <w:vAlign w:val="center"/>
          </w:tcPr>
          <w:p w:rsidR="00392365" w:rsidRPr="00140209" w:rsidRDefault="00392365" w:rsidP="00453CEF">
            <w:pPr>
              <w:pStyle w:val="Footer"/>
              <w:ind w:left="-57" w:right="444" w:firstLine="720"/>
              <w:rPr>
                <w:rFonts w:ascii="Times New Roman" w:hAnsi="Times New Roman" w:cs="Times New Roman"/>
                <w:color w:val="FFFFFF" w:themeColor="background1"/>
                <w:sz w:val="2"/>
                <w:szCs w:val="2"/>
              </w:rPr>
            </w:pPr>
          </w:p>
        </w:tc>
        <w:tc>
          <w:tcPr>
            <w:tcW w:w="3510" w:type="dxa"/>
            <w:shd w:val="clear" w:color="auto" w:fill="FFFFFF" w:themeFill="background1"/>
            <w:vAlign w:val="center"/>
          </w:tcPr>
          <w:p w:rsidR="00392365" w:rsidRPr="00140209" w:rsidRDefault="00392365" w:rsidP="00453CEF">
            <w:pPr>
              <w:pStyle w:val="Footer"/>
              <w:ind w:left="-57" w:right="444" w:firstLine="720"/>
              <w:jc w:val="both"/>
              <w:rPr>
                <w:rFonts w:ascii="Times New Roman" w:hAnsi="Times New Roman" w:cs="Times New Roman"/>
                <w:color w:val="FFFFFF" w:themeColor="background1"/>
                <w:sz w:val="2"/>
                <w:szCs w:val="2"/>
              </w:rPr>
            </w:pPr>
          </w:p>
        </w:tc>
        <w:tc>
          <w:tcPr>
            <w:tcW w:w="2700" w:type="dxa"/>
            <w:gridSpan w:val="3"/>
            <w:shd w:val="clear" w:color="auto" w:fill="FFFFFF" w:themeFill="background1"/>
            <w:vAlign w:val="center"/>
          </w:tcPr>
          <w:p w:rsidR="00392365" w:rsidRPr="00140209" w:rsidRDefault="00392365" w:rsidP="00453CEF">
            <w:pPr>
              <w:ind w:left="-57" w:right="444" w:firstLine="720"/>
              <w:jc w:val="center"/>
              <w:rPr>
                <w:rFonts w:ascii="Times New Roman" w:hAnsi="Times New Roman" w:cs="Times New Roman"/>
                <w:color w:val="FFFFFF" w:themeColor="background1"/>
                <w:sz w:val="2"/>
                <w:szCs w:val="2"/>
              </w:rPr>
            </w:pPr>
          </w:p>
        </w:tc>
      </w:tr>
      <w:tr w:rsidR="008652B3" w:rsidRPr="00140209" w:rsidTr="00980D8A">
        <w:trPr>
          <w:cantSplit/>
          <w:trHeight w:val="57"/>
        </w:trPr>
        <w:tc>
          <w:tcPr>
            <w:tcW w:w="3438" w:type="dxa"/>
            <w:vMerge w:val="restart"/>
            <w:shd w:val="clear" w:color="000000" w:fill="FFFFFF"/>
            <w:vAlign w:val="center"/>
          </w:tcPr>
          <w:p w:rsidR="008652B3" w:rsidRPr="00140209" w:rsidRDefault="008652B3" w:rsidP="00453CEF">
            <w:pPr>
              <w:pStyle w:val="Footer"/>
              <w:ind w:left="-57" w:right="444" w:firstLine="720"/>
              <w:rPr>
                <w:rFonts w:ascii="Times New Roman" w:hAnsi="Times New Roman" w:cs="Times New Roman"/>
              </w:rPr>
            </w:pPr>
            <w:r w:rsidRPr="00140209">
              <w:rPr>
                <w:rFonts w:ascii="Times New Roman" w:hAnsi="Times New Roman" w:cs="Times New Roman"/>
                <w:szCs w:val="24"/>
              </w:rPr>
              <w:t>Тласкач + повече от четири тласкаеми баржи</w:t>
            </w:r>
          </w:p>
        </w:tc>
        <w:tc>
          <w:tcPr>
            <w:tcW w:w="3510" w:type="dxa"/>
            <w:shd w:val="clear" w:color="000000" w:fill="FFFFFF"/>
            <w:vAlign w:val="center"/>
          </w:tcPr>
          <w:p w:rsidR="008652B3" w:rsidRPr="00140209" w:rsidRDefault="008652B3" w:rsidP="00107480">
            <w:pPr>
              <w:pStyle w:val="Footer"/>
              <w:ind w:left="-57" w:right="444" w:firstLine="57"/>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Щурман</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r w:rsidRPr="00140209">
              <w:rPr>
                <w:rFonts w:ascii="Times New Roman" w:hAnsi="Times New Roman" w:cs="Times New Roman"/>
                <w:szCs w:val="24"/>
              </w:rPr>
              <w:t>Моряк</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7"/>
        </w:trPr>
        <w:tc>
          <w:tcPr>
            <w:tcW w:w="3438" w:type="dxa"/>
            <w:vMerge/>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rPr>
            </w:pPr>
          </w:p>
        </w:tc>
        <w:tc>
          <w:tcPr>
            <w:tcW w:w="3510" w:type="dxa"/>
            <w:shd w:val="clear" w:color="000000" w:fill="FFFFFF"/>
            <w:vAlign w:val="center"/>
          </w:tcPr>
          <w:p w:rsidR="008652B3" w:rsidRPr="00140209" w:rsidRDefault="008652B3" w:rsidP="00453CEF">
            <w:pPr>
              <w:pStyle w:val="Footer"/>
              <w:ind w:left="-57" w:right="444"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08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99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c>
          <w:tcPr>
            <w:tcW w:w="630" w:type="dxa"/>
            <w:shd w:val="clear" w:color="auto" w:fill="auto"/>
            <w:vAlign w:val="center"/>
          </w:tcPr>
          <w:p w:rsidR="008652B3" w:rsidRPr="00140209" w:rsidRDefault="008652B3" w:rsidP="00280F56">
            <w:pPr>
              <w:ind w:left="-57" w:right="442"/>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7"/>
        </w:trPr>
        <w:tc>
          <w:tcPr>
            <w:tcW w:w="9648" w:type="dxa"/>
            <w:gridSpan w:val="5"/>
            <w:shd w:val="clear" w:color="auto" w:fill="FFFFFF" w:themeFill="background1"/>
            <w:vAlign w:val="center"/>
          </w:tcPr>
          <w:p w:rsidR="00392365" w:rsidRPr="00140209" w:rsidRDefault="00392365" w:rsidP="00453CEF">
            <w:pPr>
              <w:ind w:right="444" w:firstLine="720"/>
              <w:jc w:val="center"/>
              <w:rPr>
                <w:rFonts w:ascii="Times New Roman" w:hAnsi="Times New Roman" w:cs="Times New Roman"/>
                <w:sz w:val="2"/>
                <w:szCs w:val="2"/>
              </w:rPr>
            </w:pPr>
          </w:p>
        </w:tc>
      </w:tr>
    </w:tbl>
    <w:p w:rsidR="00084932" w:rsidRPr="00140209" w:rsidRDefault="00084932" w:rsidP="00453CEF">
      <w:pPr>
        <w:ind w:firstLine="720"/>
        <w:jc w:val="both"/>
        <w:rPr>
          <w:rFonts w:ascii="Times New Roman" w:hAnsi="Times New Roman" w:cs="Times New Roman"/>
        </w:rPr>
      </w:pPr>
    </w:p>
    <w:p w:rsidR="008652B3" w:rsidRPr="00140209" w:rsidRDefault="008652B3" w:rsidP="00453CEF">
      <w:pPr>
        <w:ind w:firstLine="720"/>
        <w:jc w:val="both"/>
        <w:rPr>
          <w:rFonts w:ascii="Times New Roman" w:hAnsi="Times New Roman" w:cs="Times New Roman"/>
        </w:rPr>
      </w:pPr>
      <w:r w:rsidRPr="00140209">
        <w:rPr>
          <w:rFonts w:ascii="Times New Roman" w:hAnsi="Times New Roman" w:cs="Times New Roman"/>
        </w:rPr>
        <w:t>Забележка:</w:t>
      </w:r>
    </w:p>
    <w:p w:rsidR="008652B3" w:rsidRPr="00140209" w:rsidRDefault="008652B3" w:rsidP="00453CEF">
      <w:pPr>
        <w:ind w:firstLine="720"/>
        <w:jc w:val="both"/>
        <w:rPr>
          <w:rFonts w:ascii="Times New Roman" w:hAnsi="Times New Roman" w:cs="Times New Roman"/>
        </w:rPr>
      </w:pPr>
      <w:r w:rsidRPr="00140209">
        <w:rPr>
          <w:rFonts w:ascii="Times New Roman" w:hAnsi="Times New Roman" w:cs="Times New Roman"/>
        </w:rPr>
        <w:t>Терминът „Баржа” се отнася за стандартна баржа тип „Европа ІІ” или към нейния еквивалент по дължина (76,5 м).</w:t>
      </w:r>
    </w:p>
    <w:p w:rsidR="008652B3" w:rsidRPr="00140209" w:rsidRDefault="008652B3" w:rsidP="00453CEF">
      <w:pPr>
        <w:ind w:firstLine="720"/>
        <w:rPr>
          <w:rFonts w:ascii="Times New Roman" w:hAnsi="Times New Roman" w:cs="Times New Roman"/>
        </w:rPr>
      </w:pPr>
      <w:r w:rsidRPr="00140209">
        <w:rPr>
          <w:rFonts w:ascii="Times New Roman" w:hAnsi="Times New Roman" w:cs="Times New Roman"/>
        </w:rPr>
        <w:t>В случаите, когато състава е влачен или превишава посочения брой баржи, за всеки две баржи, допълнително към екипажа се включва по един моряк.</w:t>
      </w:r>
    </w:p>
    <w:p w:rsidR="00424134" w:rsidRPr="00140209" w:rsidRDefault="00424134" w:rsidP="00453CEF">
      <w:pPr>
        <w:ind w:firstLine="720"/>
        <w:rPr>
          <w:rFonts w:ascii="Times New Roman" w:hAnsi="Times New Roman" w:cs="Times New Roman"/>
        </w:rPr>
      </w:pPr>
    </w:p>
    <w:p w:rsidR="00424134" w:rsidRPr="00140209" w:rsidRDefault="00424134" w:rsidP="00453CEF">
      <w:pPr>
        <w:ind w:firstLine="720"/>
        <w:rPr>
          <w:rFonts w:ascii="Times New Roman" w:hAnsi="Times New Roman" w:cs="Times New Roman"/>
        </w:rPr>
      </w:pPr>
    </w:p>
    <w:p w:rsidR="00424134" w:rsidRPr="00140209" w:rsidRDefault="00424134" w:rsidP="00453CEF">
      <w:pPr>
        <w:ind w:firstLine="720"/>
        <w:rPr>
          <w:rFonts w:ascii="Times New Roman" w:hAnsi="Times New Roman" w:cs="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150"/>
        <w:gridCol w:w="1170"/>
        <w:gridCol w:w="1080"/>
        <w:gridCol w:w="810"/>
      </w:tblGrid>
      <w:tr w:rsidR="008652B3" w:rsidRPr="00140209" w:rsidTr="00980D8A">
        <w:trPr>
          <w:trHeight w:val="276"/>
        </w:trPr>
        <w:tc>
          <w:tcPr>
            <w:tcW w:w="9648" w:type="dxa"/>
            <w:gridSpan w:val="5"/>
          </w:tcPr>
          <w:p w:rsidR="008652B3" w:rsidRPr="00140209" w:rsidRDefault="008652B3" w:rsidP="00453CEF">
            <w:pPr>
              <w:pStyle w:val="Heading4"/>
              <w:ind w:firstLine="720"/>
            </w:pPr>
            <w:r w:rsidRPr="00140209">
              <w:t>IІІ. Пътнически  кораби за дневни екскурзии</w:t>
            </w:r>
          </w:p>
        </w:tc>
      </w:tr>
      <w:tr w:rsidR="008652B3" w:rsidRPr="00140209" w:rsidTr="00980D8A">
        <w:trPr>
          <w:cantSplit/>
          <w:trHeight w:val="423"/>
        </w:trPr>
        <w:tc>
          <w:tcPr>
            <w:tcW w:w="3438" w:type="dxa"/>
            <w:vMerge w:val="restart"/>
            <w:shd w:val="clear" w:color="000000" w:fill="FFFFFF"/>
            <w:vAlign w:val="center"/>
          </w:tcPr>
          <w:p w:rsidR="008652B3" w:rsidRPr="00140209" w:rsidRDefault="008652B3" w:rsidP="00453CEF">
            <w:pPr>
              <w:pStyle w:val="Footer"/>
              <w:ind w:firstLine="720"/>
              <w:jc w:val="center"/>
              <w:rPr>
                <w:rFonts w:ascii="Times New Roman" w:hAnsi="Times New Roman" w:cs="Times New Roman"/>
                <w:b/>
                <w:sz w:val="28"/>
              </w:rPr>
            </w:pPr>
            <w:r w:rsidRPr="00140209">
              <w:rPr>
                <w:rFonts w:ascii="Times New Roman" w:hAnsi="Times New Roman" w:cs="Times New Roman"/>
              </w:rPr>
              <w:t>Максимално допустим брой на пасажерите</w:t>
            </w:r>
          </w:p>
        </w:tc>
        <w:tc>
          <w:tcPr>
            <w:tcW w:w="3150" w:type="dxa"/>
            <w:vMerge w:val="restart"/>
            <w:shd w:val="clear" w:color="000000" w:fill="FFFFFF"/>
            <w:vAlign w:val="center"/>
          </w:tcPr>
          <w:p w:rsidR="008652B3" w:rsidRPr="00140209" w:rsidRDefault="008652B3" w:rsidP="00453CEF">
            <w:pPr>
              <w:pStyle w:val="Footer"/>
              <w:ind w:firstLine="720"/>
              <w:jc w:val="center"/>
              <w:rPr>
                <w:rFonts w:ascii="Times New Roman" w:hAnsi="Times New Roman" w:cs="Times New Roman"/>
                <w:b/>
                <w:sz w:val="28"/>
              </w:rPr>
            </w:pPr>
            <w:r w:rsidRPr="00140209">
              <w:rPr>
                <w:rFonts w:ascii="Times New Roman" w:hAnsi="Times New Roman" w:cs="Times New Roman"/>
              </w:rPr>
              <w:t>Корабни длъжности</w:t>
            </w:r>
          </w:p>
        </w:tc>
        <w:tc>
          <w:tcPr>
            <w:tcW w:w="3060" w:type="dxa"/>
            <w:gridSpan w:val="3"/>
            <w:vAlign w:val="center"/>
          </w:tcPr>
          <w:p w:rsidR="008652B3" w:rsidRPr="00140209" w:rsidRDefault="008652B3" w:rsidP="00453CEF">
            <w:pPr>
              <w:ind w:firstLine="720"/>
              <w:jc w:val="center"/>
              <w:rPr>
                <w:rFonts w:ascii="Times New Roman" w:hAnsi="Times New Roman" w:cs="Times New Roman"/>
              </w:rPr>
            </w:pPr>
            <w:r w:rsidRPr="00140209">
              <w:rPr>
                <w:rFonts w:ascii="Times New Roman" w:hAnsi="Times New Roman" w:cs="Times New Roman"/>
              </w:rPr>
              <w:t xml:space="preserve">Членове на екипажа </w:t>
            </w:r>
          </w:p>
          <w:p w:rsidR="008652B3" w:rsidRPr="00140209" w:rsidRDefault="008652B3" w:rsidP="00392365">
            <w:pPr>
              <w:ind w:firstLine="216"/>
              <w:jc w:val="center"/>
              <w:rPr>
                <w:rFonts w:ascii="Times New Roman" w:hAnsi="Times New Roman" w:cs="Times New Roman"/>
              </w:rPr>
            </w:pPr>
            <w:r w:rsidRPr="00140209">
              <w:rPr>
                <w:rFonts w:ascii="Times New Roman" w:hAnsi="Times New Roman" w:cs="Times New Roman"/>
              </w:rPr>
              <w:t>при режим на експлоатация</w:t>
            </w:r>
          </w:p>
        </w:tc>
      </w:tr>
      <w:tr w:rsidR="008652B3" w:rsidRPr="00140209" w:rsidTr="00980D8A">
        <w:trPr>
          <w:cantSplit/>
          <w:trHeight w:val="282"/>
        </w:trPr>
        <w:tc>
          <w:tcPr>
            <w:tcW w:w="3438" w:type="dxa"/>
            <w:vMerge/>
            <w:shd w:val="clear" w:color="000000" w:fill="FFFFFF"/>
            <w:vAlign w:val="center"/>
          </w:tcPr>
          <w:p w:rsidR="008652B3" w:rsidRPr="00140209" w:rsidRDefault="008652B3" w:rsidP="00453CEF">
            <w:pPr>
              <w:pStyle w:val="Footer"/>
              <w:ind w:firstLine="720"/>
              <w:jc w:val="center"/>
              <w:rPr>
                <w:rFonts w:ascii="Times New Roman" w:hAnsi="Times New Roman" w:cs="Times New Roman"/>
              </w:rPr>
            </w:pPr>
          </w:p>
        </w:tc>
        <w:tc>
          <w:tcPr>
            <w:tcW w:w="3150" w:type="dxa"/>
            <w:vMerge/>
            <w:shd w:val="clear" w:color="000000" w:fill="FFFFFF"/>
            <w:vAlign w:val="center"/>
          </w:tcPr>
          <w:p w:rsidR="008652B3" w:rsidRPr="00140209" w:rsidRDefault="008652B3" w:rsidP="00453CEF">
            <w:pPr>
              <w:pStyle w:val="Footer"/>
              <w:ind w:firstLine="720"/>
              <w:jc w:val="center"/>
              <w:rPr>
                <w:rFonts w:ascii="Times New Roman" w:hAnsi="Times New Roman" w:cs="Times New Roman"/>
              </w:rPr>
            </w:pP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spacing w:val="-4"/>
              </w:rPr>
              <w:t>А-1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А-2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В</w:t>
            </w:r>
          </w:p>
        </w:tc>
      </w:tr>
      <w:tr w:rsidR="008652B3" w:rsidRPr="00140209" w:rsidTr="00980D8A">
        <w:trPr>
          <w:cantSplit/>
          <w:trHeight w:val="54"/>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До 75 пасажери</w:t>
            </w:r>
          </w:p>
        </w:tc>
        <w:tc>
          <w:tcPr>
            <w:tcW w:w="3150" w:type="dxa"/>
            <w:shd w:val="clear" w:color="000000" w:fill="FFFFFF"/>
            <w:vAlign w:val="center"/>
          </w:tcPr>
          <w:p w:rsidR="008652B3" w:rsidRPr="00140209" w:rsidRDefault="008652B3" w:rsidP="00107480">
            <w:pPr>
              <w:pStyle w:val="Footer"/>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392365" w:rsidRPr="00140209" w:rsidTr="00BE3560">
        <w:trPr>
          <w:cantSplit/>
          <w:trHeight w:val="54"/>
        </w:trPr>
        <w:tc>
          <w:tcPr>
            <w:tcW w:w="3438"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060" w:type="dxa"/>
            <w:gridSpan w:val="3"/>
            <w:shd w:val="clear" w:color="auto" w:fill="FFFFFF" w:themeFill="background1"/>
            <w:vAlign w:val="center"/>
          </w:tcPr>
          <w:p w:rsidR="00392365" w:rsidRPr="00140209" w:rsidRDefault="00392365" w:rsidP="00453CEF">
            <w:pPr>
              <w:ind w:firstLine="720"/>
              <w:jc w:val="center"/>
              <w:rPr>
                <w:rFonts w:ascii="Times New Roman" w:hAnsi="Times New Roman" w:cs="Times New Roman"/>
                <w:sz w:val="2"/>
                <w:szCs w:val="2"/>
              </w:rPr>
            </w:pPr>
          </w:p>
        </w:tc>
      </w:tr>
      <w:tr w:rsidR="008652B3" w:rsidRPr="00140209" w:rsidTr="00980D8A">
        <w:trPr>
          <w:cantSplit/>
          <w:trHeight w:val="54"/>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От 76 до 250 пасажери</w:t>
            </w:r>
          </w:p>
        </w:tc>
        <w:tc>
          <w:tcPr>
            <w:tcW w:w="3150" w:type="dxa"/>
            <w:shd w:val="clear" w:color="000000" w:fill="FFFFFF"/>
            <w:vAlign w:val="center"/>
          </w:tcPr>
          <w:p w:rsidR="008652B3" w:rsidRPr="00140209" w:rsidRDefault="008652B3" w:rsidP="00107480">
            <w:pPr>
              <w:pStyle w:val="Footer"/>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4"/>
        </w:trPr>
        <w:tc>
          <w:tcPr>
            <w:tcW w:w="3438"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060" w:type="dxa"/>
            <w:gridSpan w:val="3"/>
            <w:shd w:val="clear" w:color="auto" w:fill="FFFFFF" w:themeFill="background1"/>
            <w:vAlign w:val="center"/>
          </w:tcPr>
          <w:p w:rsidR="00392365" w:rsidRPr="00140209" w:rsidRDefault="00392365" w:rsidP="00453CEF">
            <w:pPr>
              <w:ind w:firstLine="720"/>
              <w:jc w:val="center"/>
              <w:rPr>
                <w:rFonts w:ascii="Times New Roman" w:hAnsi="Times New Roman" w:cs="Times New Roman"/>
                <w:sz w:val="2"/>
                <w:szCs w:val="2"/>
              </w:rPr>
            </w:pPr>
          </w:p>
        </w:tc>
      </w:tr>
      <w:tr w:rsidR="008652B3" w:rsidRPr="00140209" w:rsidTr="00980D8A">
        <w:trPr>
          <w:cantSplit/>
          <w:trHeight w:val="54"/>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От 251 до 600 пасажери</w:t>
            </w:r>
          </w:p>
        </w:tc>
        <w:tc>
          <w:tcPr>
            <w:tcW w:w="3150" w:type="dxa"/>
            <w:shd w:val="clear" w:color="000000" w:fill="FFFFFF"/>
            <w:vAlign w:val="center"/>
          </w:tcPr>
          <w:p w:rsidR="008652B3" w:rsidRPr="00140209" w:rsidRDefault="008652B3" w:rsidP="00107480">
            <w:pPr>
              <w:pStyle w:val="Footer"/>
              <w:ind w:hanging="18"/>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3</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4"/>
        </w:trPr>
        <w:tc>
          <w:tcPr>
            <w:tcW w:w="3438"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060" w:type="dxa"/>
            <w:gridSpan w:val="3"/>
            <w:shd w:val="clear" w:color="auto" w:fill="FFFFFF" w:themeFill="background1"/>
            <w:vAlign w:val="center"/>
          </w:tcPr>
          <w:p w:rsidR="00392365" w:rsidRPr="00140209" w:rsidRDefault="00392365" w:rsidP="00453CEF">
            <w:pPr>
              <w:ind w:firstLine="720"/>
              <w:jc w:val="center"/>
              <w:rPr>
                <w:rFonts w:ascii="Times New Roman" w:hAnsi="Times New Roman" w:cs="Times New Roman"/>
                <w:sz w:val="2"/>
                <w:szCs w:val="2"/>
              </w:rPr>
            </w:pPr>
          </w:p>
        </w:tc>
      </w:tr>
      <w:tr w:rsidR="008652B3" w:rsidRPr="00140209" w:rsidTr="00980D8A">
        <w:trPr>
          <w:cantSplit/>
          <w:trHeight w:val="54"/>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От 601 до 1000 пасажери</w:t>
            </w:r>
          </w:p>
        </w:tc>
        <w:tc>
          <w:tcPr>
            <w:tcW w:w="3150" w:type="dxa"/>
            <w:shd w:val="clear" w:color="000000" w:fill="FFFFFF"/>
            <w:vAlign w:val="center"/>
          </w:tcPr>
          <w:p w:rsidR="008652B3" w:rsidRPr="00140209" w:rsidRDefault="008652B3" w:rsidP="00107480">
            <w:pPr>
              <w:pStyle w:val="Footer"/>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3</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3"/>
        </w:trPr>
        <w:tc>
          <w:tcPr>
            <w:tcW w:w="3438"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150"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060" w:type="dxa"/>
            <w:gridSpan w:val="3"/>
            <w:shd w:val="clear" w:color="auto" w:fill="FFFFFF" w:themeFill="background1"/>
            <w:vAlign w:val="center"/>
          </w:tcPr>
          <w:p w:rsidR="00392365" w:rsidRPr="00140209" w:rsidRDefault="00392365" w:rsidP="00280F56">
            <w:pPr>
              <w:jc w:val="center"/>
              <w:rPr>
                <w:rFonts w:ascii="Times New Roman" w:hAnsi="Times New Roman" w:cs="Times New Roman"/>
                <w:sz w:val="2"/>
                <w:szCs w:val="2"/>
              </w:rPr>
            </w:pPr>
          </w:p>
        </w:tc>
      </w:tr>
      <w:tr w:rsidR="008652B3" w:rsidRPr="00140209" w:rsidTr="00980D8A">
        <w:trPr>
          <w:cantSplit/>
          <w:trHeight w:val="54"/>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Повече от 1000 пасажери</w:t>
            </w:r>
          </w:p>
        </w:tc>
        <w:tc>
          <w:tcPr>
            <w:tcW w:w="3150" w:type="dxa"/>
            <w:shd w:val="clear" w:color="000000" w:fill="FFFFFF"/>
            <w:vAlign w:val="center"/>
          </w:tcPr>
          <w:p w:rsidR="008652B3" w:rsidRPr="00140209" w:rsidRDefault="008652B3" w:rsidP="00107480">
            <w:pPr>
              <w:pStyle w:val="Footer"/>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3</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r>
      <w:tr w:rsidR="008652B3" w:rsidRPr="00140209" w:rsidTr="00980D8A">
        <w:trPr>
          <w:cantSplit/>
          <w:trHeight w:val="54"/>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15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108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4"/>
        </w:trPr>
        <w:tc>
          <w:tcPr>
            <w:tcW w:w="9648" w:type="dxa"/>
            <w:gridSpan w:val="5"/>
            <w:shd w:val="clear" w:color="auto" w:fill="FFFFFF" w:themeFill="background1"/>
            <w:vAlign w:val="center"/>
          </w:tcPr>
          <w:p w:rsidR="00392365" w:rsidRPr="00140209" w:rsidRDefault="00392365" w:rsidP="00453CEF">
            <w:pPr>
              <w:ind w:firstLine="720"/>
              <w:jc w:val="center"/>
              <w:rPr>
                <w:rFonts w:ascii="Times New Roman" w:hAnsi="Times New Roman" w:cs="Times New Roman"/>
                <w:sz w:val="2"/>
                <w:szCs w:val="2"/>
              </w:rPr>
            </w:pPr>
          </w:p>
        </w:tc>
      </w:tr>
    </w:tbl>
    <w:p w:rsidR="008652B3" w:rsidRPr="00140209" w:rsidRDefault="008652B3" w:rsidP="00453CEF">
      <w:pPr>
        <w:ind w:firstLine="720"/>
        <w:jc w:val="both"/>
        <w:rPr>
          <w:rFonts w:ascii="Times New Roman" w:hAnsi="Times New Roman" w:cs="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330"/>
        <w:gridCol w:w="1170"/>
        <w:gridCol w:w="900"/>
        <w:gridCol w:w="810"/>
      </w:tblGrid>
      <w:tr w:rsidR="008652B3" w:rsidRPr="00140209" w:rsidTr="00980D8A">
        <w:trPr>
          <w:trHeight w:val="269"/>
        </w:trPr>
        <w:tc>
          <w:tcPr>
            <w:tcW w:w="9648" w:type="dxa"/>
            <w:gridSpan w:val="5"/>
          </w:tcPr>
          <w:p w:rsidR="008652B3" w:rsidRPr="00140209" w:rsidRDefault="008652B3" w:rsidP="00453CEF">
            <w:pPr>
              <w:pStyle w:val="Heading4"/>
              <w:ind w:firstLine="720"/>
            </w:pPr>
            <w:r w:rsidRPr="00140209">
              <w:t>IІІ. Пътнически  кораби със спални места</w:t>
            </w:r>
          </w:p>
        </w:tc>
      </w:tr>
      <w:tr w:rsidR="008652B3" w:rsidRPr="00140209" w:rsidTr="00980D8A">
        <w:trPr>
          <w:cantSplit/>
          <w:trHeight w:val="413"/>
        </w:trPr>
        <w:tc>
          <w:tcPr>
            <w:tcW w:w="3438" w:type="dxa"/>
            <w:vMerge w:val="restart"/>
            <w:shd w:val="clear" w:color="000000" w:fill="FFFFFF"/>
            <w:vAlign w:val="center"/>
          </w:tcPr>
          <w:p w:rsidR="008652B3" w:rsidRPr="00140209" w:rsidRDefault="008652B3" w:rsidP="00453CEF">
            <w:pPr>
              <w:pStyle w:val="Footer"/>
              <w:ind w:firstLine="720"/>
              <w:jc w:val="center"/>
              <w:rPr>
                <w:rFonts w:ascii="Times New Roman" w:hAnsi="Times New Roman" w:cs="Times New Roman"/>
                <w:b/>
                <w:sz w:val="28"/>
              </w:rPr>
            </w:pPr>
            <w:r w:rsidRPr="00140209">
              <w:rPr>
                <w:rFonts w:ascii="Times New Roman" w:hAnsi="Times New Roman" w:cs="Times New Roman"/>
              </w:rPr>
              <w:t>Количество на спалните места</w:t>
            </w:r>
          </w:p>
        </w:tc>
        <w:tc>
          <w:tcPr>
            <w:tcW w:w="3330" w:type="dxa"/>
            <w:vMerge w:val="restart"/>
            <w:shd w:val="clear" w:color="000000" w:fill="FFFFFF"/>
            <w:vAlign w:val="center"/>
          </w:tcPr>
          <w:p w:rsidR="008652B3" w:rsidRPr="00140209" w:rsidRDefault="008652B3" w:rsidP="00453CEF">
            <w:pPr>
              <w:pStyle w:val="Footer"/>
              <w:ind w:firstLine="720"/>
              <w:jc w:val="center"/>
              <w:rPr>
                <w:rFonts w:ascii="Times New Roman" w:hAnsi="Times New Roman" w:cs="Times New Roman"/>
                <w:b/>
                <w:sz w:val="28"/>
              </w:rPr>
            </w:pPr>
            <w:r w:rsidRPr="00140209">
              <w:rPr>
                <w:rFonts w:ascii="Times New Roman" w:hAnsi="Times New Roman" w:cs="Times New Roman"/>
              </w:rPr>
              <w:t>Корабни длъжности</w:t>
            </w:r>
          </w:p>
        </w:tc>
        <w:tc>
          <w:tcPr>
            <w:tcW w:w="2880" w:type="dxa"/>
            <w:gridSpan w:val="3"/>
            <w:vAlign w:val="center"/>
          </w:tcPr>
          <w:p w:rsidR="008652B3" w:rsidRPr="00140209" w:rsidRDefault="008652B3" w:rsidP="00453CEF">
            <w:pPr>
              <w:ind w:firstLine="720"/>
              <w:jc w:val="center"/>
              <w:rPr>
                <w:rFonts w:ascii="Times New Roman" w:hAnsi="Times New Roman" w:cs="Times New Roman"/>
              </w:rPr>
            </w:pPr>
            <w:r w:rsidRPr="00140209">
              <w:rPr>
                <w:rFonts w:ascii="Times New Roman" w:hAnsi="Times New Roman" w:cs="Times New Roman"/>
              </w:rPr>
              <w:t xml:space="preserve">Членове на екипажа </w:t>
            </w:r>
          </w:p>
          <w:p w:rsidR="008652B3" w:rsidRPr="00140209" w:rsidRDefault="008652B3" w:rsidP="00453CEF">
            <w:pPr>
              <w:ind w:firstLine="720"/>
              <w:jc w:val="center"/>
              <w:rPr>
                <w:rFonts w:ascii="Times New Roman" w:hAnsi="Times New Roman" w:cs="Times New Roman"/>
              </w:rPr>
            </w:pPr>
            <w:r w:rsidRPr="00140209">
              <w:rPr>
                <w:rFonts w:ascii="Times New Roman" w:hAnsi="Times New Roman" w:cs="Times New Roman"/>
              </w:rPr>
              <w:t>при режим на експлоатация</w:t>
            </w:r>
          </w:p>
        </w:tc>
      </w:tr>
      <w:tr w:rsidR="008652B3" w:rsidRPr="00140209" w:rsidTr="00084932">
        <w:trPr>
          <w:cantSplit/>
          <w:trHeight w:val="275"/>
        </w:trPr>
        <w:tc>
          <w:tcPr>
            <w:tcW w:w="3438" w:type="dxa"/>
            <w:vMerge/>
            <w:shd w:val="clear" w:color="000000" w:fill="FFFFFF"/>
            <w:vAlign w:val="center"/>
          </w:tcPr>
          <w:p w:rsidR="008652B3" w:rsidRPr="00140209" w:rsidRDefault="008652B3" w:rsidP="00453CEF">
            <w:pPr>
              <w:pStyle w:val="Footer"/>
              <w:ind w:firstLine="720"/>
              <w:jc w:val="center"/>
              <w:rPr>
                <w:rFonts w:ascii="Times New Roman" w:hAnsi="Times New Roman" w:cs="Times New Roman"/>
              </w:rPr>
            </w:pPr>
          </w:p>
        </w:tc>
        <w:tc>
          <w:tcPr>
            <w:tcW w:w="3330" w:type="dxa"/>
            <w:vMerge/>
            <w:shd w:val="clear" w:color="000000" w:fill="FFFFFF"/>
            <w:vAlign w:val="center"/>
          </w:tcPr>
          <w:p w:rsidR="008652B3" w:rsidRPr="00140209" w:rsidRDefault="008652B3" w:rsidP="00453CEF">
            <w:pPr>
              <w:pStyle w:val="Footer"/>
              <w:ind w:firstLine="720"/>
              <w:jc w:val="center"/>
              <w:rPr>
                <w:rFonts w:ascii="Times New Roman" w:hAnsi="Times New Roman" w:cs="Times New Roman"/>
              </w:rPr>
            </w:pP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spacing w:val="-4"/>
              </w:rPr>
              <w:t>А-1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А-2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В</w:t>
            </w:r>
          </w:p>
        </w:tc>
      </w:tr>
      <w:tr w:rsidR="008652B3" w:rsidRPr="00140209" w:rsidTr="00084932">
        <w:trPr>
          <w:cantSplit/>
          <w:trHeight w:val="53"/>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До 50 спални места</w:t>
            </w:r>
          </w:p>
        </w:tc>
        <w:tc>
          <w:tcPr>
            <w:tcW w:w="3330" w:type="dxa"/>
            <w:shd w:val="clear" w:color="000000" w:fill="FFFFFF"/>
            <w:vAlign w:val="center"/>
          </w:tcPr>
          <w:p w:rsidR="008652B3" w:rsidRPr="00140209" w:rsidRDefault="008652B3" w:rsidP="00107480">
            <w:pPr>
              <w:pStyle w:val="Footer"/>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3</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3"/>
        </w:trPr>
        <w:tc>
          <w:tcPr>
            <w:tcW w:w="3438"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330"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2880" w:type="dxa"/>
            <w:gridSpan w:val="3"/>
            <w:shd w:val="clear" w:color="auto" w:fill="FFFFFF" w:themeFill="background1"/>
            <w:vAlign w:val="center"/>
          </w:tcPr>
          <w:p w:rsidR="00392365" w:rsidRPr="00140209" w:rsidRDefault="00392365" w:rsidP="00280F56">
            <w:pPr>
              <w:jc w:val="center"/>
              <w:rPr>
                <w:rFonts w:ascii="Times New Roman" w:hAnsi="Times New Roman" w:cs="Times New Roman"/>
                <w:sz w:val="2"/>
                <w:szCs w:val="2"/>
              </w:rPr>
            </w:pPr>
          </w:p>
        </w:tc>
      </w:tr>
      <w:tr w:rsidR="008652B3" w:rsidRPr="00140209" w:rsidTr="00084932">
        <w:trPr>
          <w:cantSplit/>
          <w:trHeight w:val="53"/>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От 51 до 100 спални места</w:t>
            </w:r>
          </w:p>
        </w:tc>
        <w:tc>
          <w:tcPr>
            <w:tcW w:w="3330" w:type="dxa"/>
            <w:shd w:val="clear" w:color="000000" w:fill="FFFFFF"/>
            <w:vAlign w:val="center"/>
          </w:tcPr>
          <w:p w:rsidR="008652B3" w:rsidRPr="00140209" w:rsidRDefault="008652B3" w:rsidP="00107480">
            <w:pPr>
              <w:pStyle w:val="Footer"/>
              <w:ind w:hanging="18"/>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3</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3"/>
        </w:trPr>
        <w:tc>
          <w:tcPr>
            <w:tcW w:w="3438"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3330" w:type="dxa"/>
            <w:shd w:val="clear" w:color="auto" w:fill="FFFFFF" w:themeFill="background1"/>
            <w:vAlign w:val="center"/>
          </w:tcPr>
          <w:p w:rsidR="00392365" w:rsidRPr="00140209" w:rsidRDefault="00392365" w:rsidP="00453CEF">
            <w:pPr>
              <w:pStyle w:val="Footer"/>
              <w:ind w:firstLine="720"/>
              <w:jc w:val="both"/>
              <w:rPr>
                <w:rFonts w:ascii="Times New Roman" w:hAnsi="Times New Roman" w:cs="Times New Roman"/>
                <w:sz w:val="2"/>
                <w:szCs w:val="2"/>
              </w:rPr>
            </w:pPr>
          </w:p>
        </w:tc>
        <w:tc>
          <w:tcPr>
            <w:tcW w:w="2880" w:type="dxa"/>
            <w:gridSpan w:val="3"/>
            <w:shd w:val="clear" w:color="auto" w:fill="FFFFFF" w:themeFill="background1"/>
            <w:vAlign w:val="center"/>
          </w:tcPr>
          <w:p w:rsidR="00392365" w:rsidRPr="00140209" w:rsidRDefault="00392365" w:rsidP="00453CEF">
            <w:pPr>
              <w:ind w:firstLine="720"/>
              <w:jc w:val="center"/>
              <w:rPr>
                <w:rFonts w:ascii="Times New Roman" w:hAnsi="Times New Roman" w:cs="Times New Roman"/>
                <w:sz w:val="2"/>
                <w:szCs w:val="2"/>
              </w:rPr>
            </w:pPr>
          </w:p>
        </w:tc>
      </w:tr>
      <w:tr w:rsidR="008652B3" w:rsidRPr="00140209" w:rsidTr="00084932">
        <w:trPr>
          <w:cantSplit/>
          <w:trHeight w:val="53"/>
        </w:trPr>
        <w:tc>
          <w:tcPr>
            <w:tcW w:w="3438" w:type="dxa"/>
            <w:vMerge w:val="restart"/>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rPr>
              <w:t>Повече от 100 спални места</w:t>
            </w:r>
          </w:p>
        </w:tc>
        <w:tc>
          <w:tcPr>
            <w:tcW w:w="3330" w:type="dxa"/>
            <w:shd w:val="clear" w:color="000000" w:fill="FFFFFF"/>
            <w:vAlign w:val="center"/>
          </w:tcPr>
          <w:p w:rsidR="008652B3" w:rsidRPr="00140209" w:rsidRDefault="008652B3" w:rsidP="00107480">
            <w:pPr>
              <w:pStyle w:val="Footer"/>
              <w:jc w:val="both"/>
              <w:rPr>
                <w:rFonts w:ascii="Times New Roman" w:hAnsi="Times New Roman" w:cs="Times New Roman"/>
              </w:rPr>
            </w:pPr>
            <w:r w:rsidRPr="00140209">
              <w:rPr>
                <w:rFonts w:ascii="Times New Roman" w:hAnsi="Times New Roman" w:cs="Times New Roman"/>
                <w:szCs w:val="24"/>
              </w:rPr>
              <w:t>Капитан / Корабоводител</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3</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Щурман</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Старши 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p>
        </w:tc>
        <w:tc>
          <w:tcPr>
            <w:tcW w:w="900" w:type="dxa"/>
            <w:shd w:val="clear" w:color="auto" w:fill="auto"/>
            <w:vAlign w:val="center"/>
          </w:tcPr>
          <w:p w:rsidR="008652B3" w:rsidRPr="00140209" w:rsidRDefault="008652B3" w:rsidP="00280F56">
            <w:pPr>
              <w:jc w:val="center"/>
              <w:rPr>
                <w:rFonts w:ascii="Times New Roman" w:hAnsi="Times New Roman" w:cs="Times New Roman"/>
              </w:rPr>
            </w:pPr>
          </w:p>
        </w:tc>
        <w:tc>
          <w:tcPr>
            <w:tcW w:w="810" w:type="dxa"/>
            <w:shd w:val="clear" w:color="auto" w:fill="auto"/>
            <w:vAlign w:val="center"/>
          </w:tcPr>
          <w:p w:rsidR="008652B3" w:rsidRPr="00140209" w:rsidRDefault="008652B3" w:rsidP="00280F56">
            <w:pPr>
              <w:jc w:val="center"/>
              <w:rPr>
                <w:rFonts w:ascii="Times New Roman" w:hAnsi="Times New Roman" w:cs="Times New Roman"/>
              </w:rPr>
            </w:pP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r w:rsidRPr="00140209">
              <w:rPr>
                <w:rFonts w:ascii="Times New Roman" w:hAnsi="Times New Roman" w:cs="Times New Roman"/>
                <w:szCs w:val="24"/>
              </w:rPr>
              <w:t>Моряк</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2</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Палубен моряк или стажант</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8652B3" w:rsidRPr="00140209" w:rsidTr="00084932">
        <w:trPr>
          <w:cantSplit/>
          <w:trHeight w:val="53"/>
        </w:trPr>
        <w:tc>
          <w:tcPr>
            <w:tcW w:w="3438" w:type="dxa"/>
            <w:vMerge/>
            <w:shd w:val="clear" w:color="000000" w:fill="FFFFFF"/>
            <w:vAlign w:val="center"/>
          </w:tcPr>
          <w:p w:rsidR="008652B3" w:rsidRPr="00140209" w:rsidRDefault="008652B3" w:rsidP="00453CEF">
            <w:pPr>
              <w:pStyle w:val="Footer"/>
              <w:ind w:firstLine="720"/>
              <w:jc w:val="both"/>
              <w:rPr>
                <w:rFonts w:ascii="Times New Roman" w:hAnsi="Times New Roman" w:cs="Times New Roman"/>
              </w:rPr>
            </w:pPr>
          </w:p>
        </w:tc>
        <w:tc>
          <w:tcPr>
            <w:tcW w:w="3330" w:type="dxa"/>
            <w:shd w:val="clear" w:color="000000" w:fill="FFFFFF"/>
            <w:vAlign w:val="center"/>
          </w:tcPr>
          <w:p w:rsidR="008652B3" w:rsidRPr="00140209" w:rsidRDefault="008652B3" w:rsidP="00453CEF">
            <w:pPr>
              <w:pStyle w:val="Footer"/>
              <w:ind w:firstLine="720"/>
              <w:jc w:val="both"/>
              <w:rPr>
                <w:rFonts w:ascii="Times New Roman" w:hAnsi="Times New Roman" w:cs="Times New Roman"/>
                <w:szCs w:val="24"/>
              </w:rPr>
            </w:pPr>
            <w:r w:rsidRPr="00140209">
              <w:rPr>
                <w:rFonts w:ascii="Times New Roman" w:hAnsi="Times New Roman" w:cs="Times New Roman"/>
                <w:szCs w:val="24"/>
              </w:rPr>
              <w:t xml:space="preserve">Механик </w:t>
            </w:r>
          </w:p>
        </w:tc>
        <w:tc>
          <w:tcPr>
            <w:tcW w:w="117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90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c>
          <w:tcPr>
            <w:tcW w:w="810" w:type="dxa"/>
            <w:shd w:val="clear" w:color="auto" w:fill="auto"/>
            <w:vAlign w:val="center"/>
          </w:tcPr>
          <w:p w:rsidR="008652B3" w:rsidRPr="00140209" w:rsidRDefault="008652B3" w:rsidP="00280F56">
            <w:pPr>
              <w:jc w:val="center"/>
              <w:rPr>
                <w:rFonts w:ascii="Times New Roman" w:hAnsi="Times New Roman" w:cs="Times New Roman"/>
              </w:rPr>
            </w:pPr>
            <w:r w:rsidRPr="00140209">
              <w:rPr>
                <w:rFonts w:ascii="Times New Roman" w:hAnsi="Times New Roman" w:cs="Times New Roman"/>
              </w:rPr>
              <w:t>1</w:t>
            </w:r>
          </w:p>
        </w:tc>
      </w:tr>
      <w:tr w:rsidR="00392365" w:rsidRPr="00140209" w:rsidTr="00BE3560">
        <w:trPr>
          <w:cantSplit/>
          <w:trHeight w:val="53"/>
        </w:trPr>
        <w:tc>
          <w:tcPr>
            <w:tcW w:w="9648" w:type="dxa"/>
            <w:gridSpan w:val="5"/>
            <w:shd w:val="clear" w:color="auto" w:fill="FFFFFF" w:themeFill="background1"/>
            <w:vAlign w:val="center"/>
          </w:tcPr>
          <w:p w:rsidR="00392365" w:rsidRPr="00140209" w:rsidRDefault="00392365" w:rsidP="00453CEF">
            <w:pPr>
              <w:ind w:firstLine="720"/>
              <w:jc w:val="center"/>
              <w:rPr>
                <w:rFonts w:ascii="Times New Roman" w:hAnsi="Times New Roman" w:cs="Times New Roman"/>
                <w:sz w:val="2"/>
                <w:szCs w:val="2"/>
              </w:rPr>
            </w:pPr>
          </w:p>
        </w:tc>
      </w:tr>
    </w:tbl>
    <w:p w:rsidR="008652B3" w:rsidRPr="00140209" w:rsidRDefault="008652B3" w:rsidP="00453CEF">
      <w:pPr>
        <w:ind w:firstLine="720"/>
        <w:jc w:val="both"/>
        <w:rPr>
          <w:rFonts w:ascii="Times New Roman" w:hAnsi="Times New Roman" w:cs="Times New Roman"/>
        </w:rPr>
      </w:pPr>
    </w:p>
    <w:p w:rsidR="008652B3" w:rsidRPr="00140209" w:rsidRDefault="008652B3" w:rsidP="00453CEF">
      <w:pPr>
        <w:ind w:firstLine="720"/>
        <w:jc w:val="both"/>
        <w:rPr>
          <w:rFonts w:ascii="Times New Roman" w:hAnsi="Times New Roman" w:cs="Times New Roman"/>
        </w:rPr>
      </w:pPr>
      <w:r w:rsidRPr="00140209">
        <w:rPr>
          <w:rFonts w:ascii="Times New Roman" w:hAnsi="Times New Roman" w:cs="Times New Roman"/>
        </w:rPr>
        <w:t>Забележка:</w:t>
      </w:r>
    </w:p>
    <w:p w:rsidR="008652B3" w:rsidRPr="00140209" w:rsidRDefault="008652B3" w:rsidP="00453CEF">
      <w:pPr>
        <w:tabs>
          <w:tab w:val="left" w:pos="2340"/>
          <w:tab w:val="left" w:pos="2880"/>
          <w:tab w:val="left" w:pos="3420"/>
          <w:tab w:val="left" w:pos="4860"/>
          <w:tab w:val="left" w:pos="5400"/>
          <w:tab w:val="left" w:pos="5940"/>
          <w:tab w:val="left" w:pos="7200"/>
          <w:tab w:val="left" w:pos="7740"/>
          <w:tab w:val="left" w:pos="8280"/>
        </w:tabs>
        <w:ind w:firstLine="720"/>
        <w:jc w:val="both"/>
        <w:rPr>
          <w:rFonts w:ascii="Times New Roman" w:hAnsi="Times New Roman" w:cs="Times New Roman"/>
        </w:rPr>
      </w:pPr>
      <w:r w:rsidRPr="00140209">
        <w:rPr>
          <w:rFonts w:ascii="Times New Roman" w:hAnsi="Times New Roman" w:cs="Times New Roman"/>
        </w:rPr>
        <w:t>В случай, че корабното оборудване не удовлетворява едно или няколко от изискванията посочени в т.</w:t>
      </w:r>
      <w:r w:rsidR="00496A8C" w:rsidRPr="00140209">
        <w:rPr>
          <w:rFonts w:ascii="Times New Roman" w:hAnsi="Times New Roman" w:cs="Times New Roman"/>
        </w:rPr>
        <w:t xml:space="preserve"> </w:t>
      </w:r>
      <w:r w:rsidRPr="00140209">
        <w:rPr>
          <w:rFonts w:ascii="Times New Roman" w:hAnsi="Times New Roman" w:cs="Times New Roman"/>
        </w:rPr>
        <w:t>3.2.</w:t>
      </w:r>
      <w:r w:rsidR="00496A8C" w:rsidRPr="00140209">
        <w:rPr>
          <w:rFonts w:ascii="Times New Roman" w:hAnsi="Times New Roman" w:cs="Times New Roman"/>
        </w:rPr>
        <w:t>,</w:t>
      </w:r>
      <w:r w:rsidRPr="00140209">
        <w:rPr>
          <w:rFonts w:ascii="Times New Roman" w:hAnsi="Times New Roman" w:cs="Times New Roman"/>
        </w:rPr>
        <w:t xml:space="preserve"> минималният екипаж, посочен в рубрики I, II и III към т.</w:t>
      </w:r>
      <w:r w:rsidR="00496A8C" w:rsidRPr="00140209">
        <w:rPr>
          <w:rFonts w:ascii="Times New Roman" w:hAnsi="Times New Roman" w:cs="Times New Roman"/>
        </w:rPr>
        <w:t xml:space="preserve"> </w:t>
      </w:r>
      <w:r w:rsidRPr="00140209">
        <w:rPr>
          <w:rFonts w:ascii="Times New Roman" w:hAnsi="Times New Roman" w:cs="Times New Roman"/>
        </w:rPr>
        <w:t>12, трябва да бъде увеличен с един моряк при режимите на експлоатация „А</w:t>
      </w:r>
      <w:r w:rsidRPr="00140209">
        <w:rPr>
          <w:rFonts w:ascii="Times New Roman" w:hAnsi="Times New Roman" w:cs="Times New Roman"/>
        </w:rPr>
        <w:noBreakHyphen/>
        <w:t>1“ и „А</w:t>
      </w:r>
      <w:r w:rsidRPr="00140209">
        <w:rPr>
          <w:rFonts w:ascii="Times New Roman" w:hAnsi="Times New Roman" w:cs="Times New Roman"/>
        </w:rPr>
        <w:noBreakHyphen/>
        <w:t>2“, и с един моряк и един палубен моряк или стажант при режим на експлоатация „В“. В случай, че корабното оборудване не удовлетворява едно или няколко от посочените в точки 3.2.1., 3.2.2. или 3.2.3. изисквания, увеличението на минималния екипаж трябва да бъде с един механик при режимите на експлоатация „А</w:t>
      </w:r>
      <w:r w:rsidRPr="00140209">
        <w:rPr>
          <w:rFonts w:ascii="Times New Roman" w:hAnsi="Times New Roman" w:cs="Times New Roman"/>
        </w:rPr>
        <w:noBreakHyphen/>
        <w:t>1“ и „А</w:t>
      </w:r>
      <w:r w:rsidRPr="00140209">
        <w:rPr>
          <w:rFonts w:ascii="Times New Roman" w:hAnsi="Times New Roman" w:cs="Times New Roman"/>
        </w:rPr>
        <w:noBreakHyphen/>
        <w:t>2“, и двама механици при режим на експлоатация „В“.</w:t>
      </w:r>
    </w:p>
    <w:p w:rsidR="008652B3" w:rsidRPr="00140209" w:rsidRDefault="008652B3" w:rsidP="00453CEF">
      <w:pPr>
        <w:ind w:firstLine="720"/>
        <w:jc w:val="both"/>
        <w:rPr>
          <w:rFonts w:ascii="Times New Roman" w:hAnsi="Times New Roman" w:cs="Times New Roman"/>
        </w:rPr>
      </w:pPr>
    </w:p>
    <w:p w:rsidR="008652B3" w:rsidRPr="00140209" w:rsidRDefault="008652B3" w:rsidP="00453CEF">
      <w:pPr>
        <w:pStyle w:val="Heading4"/>
        <w:ind w:firstLine="720"/>
      </w:pPr>
      <w:r w:rsidRPr="00140209">
        <w:t>IV. Други кораби</w:t>
      </w:r>
    </w:p>
    <w:p w:rsidR="008652B3" w:rsidRPr="00140209" w:rsidRDefault="008652B3" w:rsidP="00453CEF">
      <w:pPr>
        <w:ind w:firstLine="720"/>
        <w:jc w:val="both"/>
        <w:rPr>
          <w:rFonts w:ascii="Times New Roman" w:hAnsi="Times New Roman" w:cs="Times New Roman"/>
        </w:rPr>
      </w:pPr>
      <w:r w:rsidRPr="00140209">
        <w:rPr>
          <w:rFonts w:ascii="Times New Roman" w:hAnsi="Times New Roman" w:cs="Times New Roman"/>
        </w:rPr>
        <w:t>За корабите, които не са посочени в рубрики I, II и III към т.</w:t>
      </w:r>
      <w:r w:rsidR="00991500" w:rsidRPr="00140209">
        <w:rPr>
          <w:rFonts w:ascii="Times New Roman" w:hAnsi="Times New Roman" w:cs="Times New Roman"/>
        </w:rPr>
        <w:t xml:space="preserve"> </w:t>
      </w:r>
      <w:r w:rsidRPr="00140209">
        <w:rPr>
          <w:rFonts w:ascii="Times New Roman" w:hAnsi="Times New Roman" w:cs="Times New Roman"/>
        </w:rPr>
        <w:t>12 на настоящите правила, например, високоскоростни кораби, плаващи средства, екипажни несамоходни баржи, фериботи, пристанищни маневрени кораби и др., минималният екипаж, който трябва да се намира на борда на кораба по време на експлоатация, се определя в зависимост от размерите, оборудването, режима на експлоатация и предназначението на тези кораби.</w:t>
      </w:r>
      <w:r w:rsidR="00991500" w:rsidRPr="00140209">
        <w:rPr>
          <w:rFonts w:ascii="Times New Roman" w:hAnsi="Times New Roman" w:cs="Times New Roman"/>
        </w:rPr>
        <w:t>“</w:t>
      </w:r>
    </w:p>
    <w:p w:rsidR="008652B3" w:rsidRPr="00140209" w:rsidRDefault="008652B3" w:rsidP="00453CEF">
      <w:pPr>
        <w:tabs>
          <w:tab w:val="left" w:pos="2340"/>
          <w:tab w:val="left" w:pos="2880"/>
          <w:tab w:val="left" w:pos="3420"/>
          <w:tab w:val="left" w:pos="4860"/>
          <w:tab w:val="left" w:pos="5400"/>
          <w:tab w:val="left" w:pos="5940"/>
          <w:tab w:val="left" w:pos="7200"/>
          <w:tab w:val="left" w:pos="7740"/>
          <w:tab w:val="left" w:pos="8280"/>
        </w:tabs>
        <w:ind w:firstLine="720"/>
        <w:jc w:val="both"/>
      </w:pPr>
    </w:p>
    <w:p w:rsidR="008652B3" w:rsidRPr="00140209" w:rsidRDefault="008652B3"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566038" w:rsidRPr="00140209" w:rsidRDefault="00566038" w:rsidP="00453CEF">
      <w:pPr>
        <w:spacing w:after="120"/>
        <w:ind w:firstLine="720"/>
        <w:rPr>
          <w:rFonts w:ascii="Times New Roman" w:eastAsia="Times New Roman" w:hAnsi="Times New Roman" w:cs="Times New Roman"/>
          <w:bCs/>
          <w:sz w:val="24"/>
          <w:szCs w:val="24"/>
          <w:shd w:val="clear" w:color="auto" w:fill="FEFEFE"/>
        </w:rPr>
      </w:pPr>
    </w:p>
    <w:p w:rsidR="00991500" w:rsidRPr="00140209" w:rsidRDefault="008652B3" w:rsidP="00991500">
      <w:pPr>
        <w:spacing w:after="0" w:line="240" w:lineRule="auto"/>
        <w:ind w:firstLine="720"/>
        <w:rPr>
          <w:rFonts w:ascii="Times New Roman" w:eastAsia="Times New Roman" w:hAnsi="Times New Roman" w:cs="Times New Roman"/>
          <w:b/>
          <w:bCs/>
          <w:sz w:val="24"/>
          <w:szCs w:val="24"/>
          <w:shd w:val="clear" w:color="auto" w:fill="FEFEFE"/>
        </w:rPr>
      </w:pPr>
      <w:r w:rsidRPr="00140209">
        <w:rPr>
          <w:rFonts w:ascii="Times New Roman" w:eastAsia="Times New Roman" w:hAnsi="Times New Roman" w:cs="Times New Roman"/>
          <w:b/>
          <w:bCs/>
          <w:sz w:val="24"/>
          <w:szCs w:val="24"/>
          <w:shd w:val="clear" w:color="auto" w:fill="FEFEFE"/>
        </w:rPr>
        <w:t>Приложение № 7</w:t>
      </w:r>
    </w:p>
    <w:p w:rsidR="008652B3" w:rsidRPr="00140209" w:rsidRDefault="008652B3" w:rsidP="00991500">
      <w:pPr>
        <w:spacing w:after="0" w:line="240" w:lineRule="auto"/>
        <w:ind w:firstLine="720"/>
        <w:rPr>
          <w:rFonts w:ascii="Times New Roman" w:eastAsia="Times New Roman" w:hAnsi="Times New Roman" w:cs="Times New Roman"/>
          <w:bCs/>
          <w:sz w:val="24"/>
          <w:szCs w:val="24"/>
          <w:shd w:val="clear" w:color="auto" w:fill="FEFEFE"/>
        </w:rPr>
      </w:pPr>
      <w:r w:rsidRPr="00140209">
        <w:rPr>
          <w:rFonts w:ascii="Times New Roman" w:eastAsia="Times New Roman" w:hAnsi="Times New Roman" w:cs="Times New Roman"/>
          <w:bCs/>
          <w:sz w:val="24"/>
          <w:szCs w:val="24"/>
          <w:shd w:val="clear" w:color="auto" w:fill="FEFEFE"/>
        </w:rPr>
        <w:t>към чл. 49, ал. 1</w:t>
      </w:r>
    </w:p>
    <w:p w:rsidR="008652B3" w:rsidRPr="00140209" w:rsidRDefault="008652B3" w:rsidP="00453CEF">
      <w:pPr>
        <w:spacing w:after="120"/>
        <w:ind w:firstLine="720"/>
        <w:rPr>
          <w:rFonts w:ascii="Times New Roman" w:eastAsia="Times New Roman" w:hAnsi="Times New Roman" w:cs="Times New Roman"/>
          <w:sz w:val="24"/>
          <w:szCs w:val="24"/>
          <w:shd w:val="clear" w:color="auto" w:fill="FEFEFE"/>
        </w:rPr>
      </w:pPr>
      <w:r w:rsidRPr="00140209">
        <w:rPr>
          <w:rFonts w:ascii="Times New Roman" w:eastAsia="Times New Roman" w:hAnsi="Times New Roman" w:cs="Times New Roman"/>
          <w:sz w:val="24"/>
          <w:szCs w:val="24"/>
          <w:shd w:val="clear" w:color="auto" w:fill="FEFEFE"/>
        </w:rPr>
        <w:t>Минимални изисквания за възраст, административно съответствие, компетентност и плавателен стаж</w:t>
      </w:r>
    </w:p>
    <w:tbl>
      <w:tblPr>
        <w:tblStyle w:val="TableGrid"/>
        <w:tblW w:w="10260" w:type="dxa"/>
        <w:tblInd w:w="-432" w:type="dxa"/>
        <w:tblLayout w:type="fixed"/>
        <w:tblLook w:val="04A0" w:firstRow="1" w:lastRow="0" w:firstColumn="1" w:lastColumn="0" w:noHBand="0" w:noVBand="1"/>
      </w:tblPr>
      <w:tblGrid>
        <w:gridCol w:w="2430"/>
        <w:gridCol w:w="360"/>
        <w:gridCol w:w="1191"/>
        <w:gridCol w:w="519"/>
        <w:gridCol w:w="180"/>
        <w:gridCol w:w="450"/>
        <w:gridCol w:w="1170"/>
        <w:gridCol w:w="1080"/>
        <w:gridCol w:w="90"/>
        <w:gridCol w:w="2790"/>
      </w:tblGrid>
      <w:tr w:rsidR="008652B3" w:rsidRPr="00140209" w:rsidTr="008652B3">
        <w:trPr>
          <w:trHeight w:val="374"/>
        </w:trPr>
        <w:tc>
          <w:tcPr>
            <w:tcW w:w="10260" w:type="dxa"/>
            <w:gridSpan w:val="10"/>
            <w:tcBorders>
              <w:top w:val="single" w:sz="4" w:space="0" w:color="auto"/>
            </w:tcBorders>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 КВАЛИФИКАЦИЯ НА ВХОДНО НИВО.</w:t>
            </w:r>
          </w:p>
        </w:tc>
      </w:tr>
      <w:tr w:rsidR="008652B3" w:rsidRPr="00140209" w:rsidTr="008652B3">
        <w:trPr>
          <w:trHeight w:val="121"/>
        </w:trPr>
        <w:tc>
          <w:tcPr>
            <w:tcW w:w="10260" w:type="dxa"/>
            <w:gridSpan w:val="10"/>
            <w:tcBorders>
              <w:top w:val="single" w:sz="4" w:space="0" w:color="auto"/>
            </w:tcBorders>
          </w:tcPr>
          <w:p w:rsidR="008652B3" w:rsidRPr="00140209" w:rsidRDefault="008652B3" w:rsidP="00453CEF">
            <w:pPr>
              <w:ind w:firstLine="720"/>
              <w:rPr>
                <w:rFonts w:ascii="Times New Roman" w:hAnsi="Times New Roman" w:cs="Times New Roman"/>
                <w:sz w:val="24"/>
                <w:szCs w:val="24"/>
                <w:lang w:val="bg-BG"/>
              </w:rPr>
            </w:pPr>
            <w:r w:rsidRPr="00140209">
              <w:rPr>
                <w:rFonts w:ascii="Times New Roman" w:eastAsia="Times New Roman" w:hAnsi="Times New Roman" w:cs="Times New Roman"/>
                <w:b/>
                <w:sz w:val="24"/>
                <w:szCs w:val="24"/>
                <w:shd w:val="clear" w:color="auto" w:fill="FEFEFE"/>
                <w:lang w:val="bg-BG"/>
              </w:rPr>
              <w:t>1.1.</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палубен моряк</w:t>
            </w:r>
          </w:p>
        </w:tc>
      </w:tr>
      <w:tr w:rsidR="008652B3" w:rsidRPr="00140209" w:rsidTr="008652B3">
        <w:trPr>
          <w:trHeight w:val="121"/>
        </w:trPr>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Всеки кандидат за свидетелство на Съюза за квалификация</w:t>
            </w:r>
            <w:r w:rsidRPr="00140209">
              <w:rPr>
                <w:rFonts w:ascii="Times New Roman" w:hAnsi="Times New Roman" w:cs="Times New Roman"/>
                <w:lang w:val="bg-BG"/>
              </w:rPr>
              <w:t xml:space="preserve"> </w:t>
            </w:r>
            <w:r w:rsidRPr="00140209">
              <w:rPr>
                <w:rFonts w:ascii="Times New Roman" w:eastAsia="Times New Roman" w:hAnsi="Times New Roman" w:cs="Times New Roman"/>
                <w:sz w:val="24"/>
                <w:szCs w:val="24"/>
                <w:shd w:val="clear" w:color="auto" w:fill="FEFEFE"/>
                <w:lang w:val="bg-BG"/>
              </w:rPr>
              <w:t>на палубен моряк:</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16 години;</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e преминал основно обучение по безопасност в съответствие с националните изисквания. </w:t>
            </w:r>
          </w:p>
        </w:tc>
      </w:tr>
      <w:tr w:rsidR="008652B3" w:rsidRPr="00140209" w:rsidTr="008652B3">
        <w:trPr>
          <w:trHeight w:val="121"/>
        </w:trPr>
        <w:tc>
          <w:tcPr>
            <w:tcW w:w="10260" w:type="dxa"/>
            <w:gridSpan w:val="10"/>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1.2.</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стажант</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Всеки кандидат за свидетелство на Съюза за квалификация на стажант:</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15 години;</w:t>
            </w:r>
          </w:p>
          <w:p w:rsidR="008652B3" w:rsidRPr="00140209" w:rsidRDefault="00991500" w:rsidP="00453CEF">
            <w:pPr>
              <w:ind w:firstLine="720"/>
              <w:jc w:val="both"/>
              <w:rPr>
                <w:rFonts w:ascii="Times New Roman" w:hAnsi="Times New Roman" w:cs="Times New Roman"/>
                <w:sz w:val="24"/>
                <w:szCs w:val="24"/>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подписал договор за стаж, в който се предвижда одобрена програма за обучение, посочена в чл. 61, ал. 5.</w:t>
            </w:r>
            <w:r w:rsidR="008652B3" w:rsidRPr="00140209">
              <w:rPr>
                <w:rFonts w:ascii="Times New Roman" w:hAnsi="Times New Roman" w:cs="Times New Roman"/>
                <w:sz w:val="24"/>
                <w:szCs w:val="24"/>
                <w:lang w:val="bg-BG"/>
              </w:rPr>
              <w:t xml:space="preserve"> </w:t>
            </w:r>
          </w:p>
        </w:tc>
      </w:tr>
      <w:tr w:rsidR="008652B3" w:rsidRPr="00140209" w:rsidTr="008652B3">
        <w:trPr>
          <w:trHeight w:val="447"/>
        </w:trPr>
        <w:tc>
          <w:tcPr>
            <w:tcW w:w="10260" w:type="dxa"/>
            <w:gridSpan w:val="10"/>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 КВАЛИФИКАЦИЯ НА ОПЕРАТИВНО НИВО.</w:t>
            </w:r>
          </w:p>
        </w:tc>
      </w:tr>
      <w:tr w:rsidR="008652B3" w:rsidRPr="00140209" w:rsidTr="008652B3">
        <w:trPr>
          <w:trHeight w:val="301"/>
        </w:trPr>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2.1.</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моряк</w:t>
            </w:r>
            <w:r w:rsidRPr="00140209">
              <w:rPr>
                <w:rFonts w:ascii="Times New Roman" w:eastAsia="Times New Roman" w:hAnsi="Times New Roman" w:cs="Times New Roman"/>
                <w:sz w:val="24"/>
                <w:szCs w:val="24"/>
                <w:shd w:val="clear" w:color="auto" w:fill="FEFEFE"/>
                <w:lang w:val="bg-BG"/>
              </w:rPr>
              <w:t xml:space="preserve"> в съответствие със съществените изискванията на приложение №  8</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 xml:space="preserve">Всеки кандидат за свидетелство на Съюза за квалификацията на моряк изпълнява алтернативно изискванията на една от колоните А-В: </w:t>
            </w:r>
            <w:r w:rsidRPr="00140209">
              <w:rPr>
                <w:rFonts w:ascii="Times New Roman" w:eastAsia="Times New Roman" w:hAnsi="Times New Roman" w:cs="Times New Roman"/>
                <w:sz w:val="24"/>
                <w:szCs w:val="24"/>
                <w:shd w:val="clear" w:color="auto" w:fill="FEFEFE"/>
                <w:lang w:val="bg-BG"/>
              </w:rPr>
              <w:tab/>
            </w:r>
          </w:p>
        </w:tc>
      </w:tr>
      <w:tr w:rsidR="008652B3" w:rsidRPr="00140209" w:rsidTr="008652B3">
        <w:trPr>
          <w:trHeight w:val="584"/>
        </w:trPr>
        <w:tc>
          <w:tcPr>
            <w:tcW w:w="2790" w:type="dxa"/>
            <w:gridSpan w:val="2"/>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А</w:t>
            </w:r>
          </w:p>
        </w:tc>
        <w:tc>
          <w:tcPr>
            <w:tcW w:w="3510" w:type="dxa"/>
            <w:gridSpan w:val="5"/>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Б</w:t>
            </w:r>
          </w:p>
        </w:tc>
        <w:tc>
          <w:tcPr>
            <w:tcW w:w="3960" w:type="dxa"/>
            <w:gridSpan w:val="3"/>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В</w:t>
            </w:r>
          </w:p>
        </w:tc>
      </w:tr>
      <w:tr w:rsidR="008652B3" w:rsidRPr="00140209" w:rsidTr="008652B3">
        <w:trPr>
          <w:trHeight w:val="301"/>
        </w:trPr>
        <w:tc>
          <w:tcPr>
            <w:tcW w:w="2790" w:type="dxa"/>
            <w:gridSpan w:val="2"/>
          </w:tcPr>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17 години;</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завършил одобрена програма за обучение, посочена в чл. 61, ал. 5, с продължителност най-малко две години, която се основава на стандартите за компетентност на</w:t>
            </w:r>
            <w:r w:rsidRPr="00140209">
              <w:rPr>
                <w:rFonts w:ascii="Times New Roman" w:eastAsia="Times New Roman" w:hAnsi="Times New Roman" w:cs="Times New Roman"/>
                <w:sz w:val="24"/>
                <w:szCs w:val="24"/>
                <w:shd w:val="clear" w:color="auto" w:fill="FEFEFE"/>
                <w:lang w:val="bg-BG"/>
              </w:rPr>
              <w:t xml:space="preserve"> оперативно ниво, предвидени в П</w:t>
            </w:r>
            <w:r w:rsidR="008652B3" w:rsidRPr="00140209">
              <w:rPr>
                <w:rFonts w:ascii="Times New Roman" w:eastAsia="Times New Roman" w:hAnsi="Times New Roman" w:cs="Times New Roman"/>
                <w:sz w:val="24"/>
                <w:szCs w:val="24"/>
                <w:shd w:val="clear" w:color="auto" w:fill="FEFEFE"/>
                <w:lang w:val="bg-BG"/>
              </w:rPr>
              <w:t>риложение № 9;</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90 дни плавателен стаж в рамките на таз</w:t>
            </w:r>
            <w:r w:rsidRPr="00140209">
              <w:rPr>
                <w:rFonts w:ascii="Times New Roman" w:eastAsia="Times New Roman" w:hAnsi="Times New Roman" w:cs="Times New Roman"/>
                <w:sz w:val="24"/>
                <w:szCs w:val="24"/>
                <w:shd w:val="clear" w:color="auto" w:fill="FEFEFE"/>
                <w:lang w:val="bg-BG"/>
              </w:rPr>
              <w:t>и одобрена програма за обучение.</w:t>
            </w:r>
          </w:p>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p>
        </w:tc>
        <w:tc>
          <w:tcPr>
            <w:tcW w:w="3510" w:type="dxa"/>
            <w:gridSpan w:val="5"/>
          </w:tcPr>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18 години;</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преминал успешно оценяване на компетентността, извършено от </w:t>
            </w:r>
            <w:r w:rsidR="00745C39" w:rsidRPr="00140209">
              <w:rPr>
                <w:rFonts w:ascii="Times New Roman" w:eastAsia="Times New Roman" w:hAnsi="Times New Roman" w:cs="Times New Roman"/>
                <w:bCs/>
                <w:sz w:val="24"/>
                <w:szCs w:val="24"/>
                <w:lang w:val="bg-BG"/>
              </w:rPr>
              <w:t>комисия</w:t>
            </w:r>
            <w:r w:rsidR="00745C39" w:rsidRPr="00140209">
              <w:rPr>
                <w:rFonts w:ascii="Times New Roman" w:hAnsi="Times New Roman" w:cs="Times New Roman"/>
                <w:lang w:val="bg-BG"/>
              </w:rPr>
              <w:t xml:space="preserve"> по чл. 74</w:t>
            </w:r>
            <w:r w:rsidR="000E5FF8" w:rsidRPr="00140209">
              <w:rPr>
                <w:rFonts w:ascii="Times New Roman" w:hAnsi="Times New Roman" w:cs="Times New Roman"/>
                <w:lang w:val="bg-BG"/>
              </w:rPr>
              <w:t>, ал. 2</w:t>
            </w:r>
            <w:r w:rsidR="008652B3" w:rsidRPr="00140209">
              <w:rPr>
                <w:rFonts w:ascii="Times New Roman" w:eastAsia="Times New Roman" w:hAnsi="Times New Roman" w:cs="Times New Roman"/>
                <w:sz w:val="24"/>
                <w:szCs w:val="24"/>
                <w:shd w:val="clear" w:color="auto" w:fill="FEFEFE"/>
                <w:lang w:val="bg-BG"/>
              </w:rPr>
              <w:t>, за да се провери дали са спазени стандартите за компетентност на оперативно ниво, предвидени в приложение № 9;</w:t>
            </w:r>
          </w:p>
          <w:p w:rsidR="008652B3" w:rsidRPr="00140209" w:rsidRDefault="00991500"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360 дни плавателен стаж, или 180 дни, ако кандидатът може да представи и доказателство за професионален стаж от най-малко 250 дни, придобит от кандидата като член на па</w:t>
            </w:r>
            <w:r w:rsidRPr="00140209">
              <w:rPr>
                <w:rFonts w:ascii="Times New Roman" w:eastAsia="Times New Roman" w:hAnsi="Times New Roman" w:cs="Times New Roman"/>
                <w:sz w:val="24"/>
                <w:szCs w:val="24"/>
                <w:shd w:val="clear" w:color="auto" w:fill="FEFEFE"/>
                <w:lang w:val="bg-BG"/>
              </w:rPr>
              <w:t>лубната команда на морски кораб.</w:t>
            </w:r>
          </w:p>
        </w:tc>
        <w:tc>
          <w:tcPr>
            <w:tcW w:w="3960" w:type="dxa"/>
            <w:gridSpan w:val="3"/>
          </w:tcPr>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пет години трудов стаж преди записването в програмата за обучение или има най-малко 500 дни трудов стаж на морски кораб като член на палубната команда преди записването в програмата за обучение, или е завършил програма за професионално обучение с продължителност най-малко три години преди записването си в одобрена програма за обучение;</w:t>
            </w:r>
          </w:p>
          <w:p w:rsidR="008652B3" w:rsidRPr="00140209" w:rsidRDefault="00991500"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завършил одобрена програма за обучение, посочена в чл. 61, ал. 5, с продължителност най-малко девет месеца, която се основава на стандартите за компетентност на оперативното ниво, посочено в приложение № 9;</w:t>
            </w:r>
          </w:p>
          <w:p w:rsidR="008652B3" w:rsidRPr="00140209" w:rsidRDefault="00991500"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 има най-малко 90 дни плавате</w:t>
            </w:r>
            <w:r w:rsidR="008652B3" w:rsidRPr="00140209">
              <w:rPr>
                <w:rFonts w:ascii="Times New Roman" w:eastAsia="Times New Roman" w:hAnsi="Times New Roman" w:cs="Times New Roman"/>
                <w:sz w:val="24"/>
                <w:szCs w:val="24"/>
                <w:shd w:val="clear" w:color="auto" w:fill="FEFEFE"/>
                <w:lang w:val="bg-BG"/>
              </w:rPr>
              <w:t>лен стаж в рамките на тази одобрена програма за обучение.</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p>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2.2.</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старши моряк</w:t>
            </w:r>
            <w:r w:rsidRPr="00140209">
              <w:rPr>
                <w:rFonts w:ascii="Times New Roman" w:eastAsia="Times New Roman" w:hAnsi="Times New Roman" w:cs="Times New Roman"/>
                <w:sz w:val="24"/>
                <w:szCs w:val="24"/>
                <w:shd w:val="clear" w:color="auto" w:fill="FEFEFE"/>
                <w:lang w:val="bg-BG"/>
              </w:rPr>
              <w:t xml:space="preserve"> в съответствие съ</w:t>
            </w:r>
            <w:r w:rsidR="005E7AEA" w:rsidRPr="00140209">
              <w:rPr>
                <w:rFonts w:ascii="Times New Roman" w:eastAsia="Times New Roman" w:hAnsi="Times New Roman" w:cs="Times New Roman"/>
                <w:sz w:val="24"/>
                <w:szCs w:val="24"/>
                <w:shd w:val="clear" w:color="auto" w:fill="FEFEFE"/>
                <w:lang w:val="bg-BG"/>
              </w:rPr>
              <w:t>с съществените изискванията на П</w:t>
            </w:r>
            <w:r w:rsidRPr="00140209">
              <w:rPr>
                <w:rFonts w:ascii="Times New Roman" w:eastAsia="Times New Roman" w:hAnsi="Times New Roman" w:cs="Times New Roman"/>
                <w:sz w:val="24"/>
                <w:szCs w:val="24"/>
                <w:shd w:val="clear" w:color="auto" w:fill="FEFEFE"/>
                <w:lang w:val="bg-BG"/>
              </w:rPr>
              <w:t>риложение № 8</w:t>
            </w:r>
            <w:r w:rsidR="005E7AEA" w:rsidRPr="00140209">
              <w:rPr>
                <w:rFonts w:ascii="Times New Roman" w:eastAsia="Times New Roman" w:hAnsi="Times New Roman" w:cs="Times New Roman"/>
                <w:sz w:val="24"/>
                <w:szCs w:val="24"/>
                <w:shd w:val="clear" w:color="auto" w:fill="FEFEFE"/>
                <w:lang w:val="bg-BG"/>
              </w:rPr>
              <w:t>:</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 xml:space="preserve">Всеки кандидат за свидетелство на Съюза за квалификация на старши моряк изпълнява алтернативно изискванията на една от колоните А-Б: </w:t>
            </w:r>
            <w:r w:rsidRPr="00140209">
              <w:rPr>
                <w:rFonts w:ascii="Times New Roman" w:eastAsia="Times New Roman" w:hAnsi="Times New Roman" w:cs="Times New Roman"/>
                <w:sz w:val="24"/>
                <w:szCs w:val="24"/>
                <w:shd w:val="clear" w:color="auto" w:fill="FEFEFE"/>
                <w:lang w:val="bg-BG"/>
              </w:rPr>
              <w:tab/>
            </w:r>
          </w:p>
        </w:tc>
      </w:tr>
      <w:tr w:rsidR="008652B3" w:rsidRPr="00140209" w:rsidTr="008652B3">
        <w:trPr>
          <w:trHeight w:val="459"/>
        </w:trPr>
        <w:tc>
          <w:tcPr>
            <w:tcW w:w="4500" w:type="dxa"/>
            <w:gridSpan w:val="4"/>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А</w:t>
            </w:r>
          </w:p>
        </w:tc>
        <w:tc>
          <w:tcPr>
            <w:tcW w:w="5760" w:type="dxa"/>
            <w:gridSpan w:val="6"/>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Б</w:t>
            </w:r>
          </w:p>
        </w:tc>
      </w:tr>
      <w:tr w:rsidR="008652B3" w:rsidRPr="00140209" w:rsidTr="008652B3">
        <w:tc>
          <w:tcPr>
            <w:tcW w:w="4500" w:type="dxa"/>
            <w:gridSpan w:val="4"/>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180 дни плавателен стаж с професионална квалификация моряк;</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p>
          <w:p w:rsidR="008652B3" w:rsidRPr="00140209" w:rsidRDefault="008652B3" w:rsidP="00453CEF">
            <w:pPr>
              <w:ind w:firstLine="720"/>
              <w:rPr>
                <w:rFonts w:ascii="Times New Roman" w:hAnsi="Times New Roman" w:cs="Times New Roman"/>
                <w:sz w:val="24"/>
                <w:szCs w:val="24"/>
                <w:lang w:val="bg-BG"/>
              </w:rPr>
            </w:pPr>
          </w:p>
        </w:tc>
        <w:tc>
          <w:tcPr>
            <w:tcW w:w="5760" w:type="dxa"/>
            <w:gridSpan w:val="6"/>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завършил одобрена програма за обучение, посочена в чл. 61, ал. 5, с продължителност най-малко три години, която покрива стандартите за компетентност на</w:t>
            </w:r>
            <w:r w:rsidRPr="00140209">
              <w:rPr>
                <w:rFonts w:ascii="Times New Roman" w:eastAsia="Times New Roman" w:hAnsi="Times New Roman" w:cs="Times New Roman"/>
                <w:sz w:val="24"/>
                <w:szCs w:val="24"/>
                <w:shd w:val="clear" w:color="auto" w:fill="FEFEFE"/>
                <w:lang w:val="bg-BG"/>
              </w:rPr>
              <w:t xml:space="preserve"> оперативно ниво, предвидени в П</w:t>
            </w:r>
            <w:r w:rsidR="008652B3" w:rsidRPr="00140209">
              <w:rPr>
                <w:rFonts w:ascii="Times New Roman" w:eastAsia="Times New Roman" w:hAnsi="Times New Roman" w:cs="Times New Roman"/>
                <w:sz w:val="24"/>
                <w:szCs w:val="24"/>
                <w:shd w:val="clear" w:color="auto" w:fill="FEFEFE"/>
                <w:lang w:val="bg-BG"/>
              </w:rPr>
              <w:t>риложение № 9;</w:t>
            </w:r>
          </w:p>
          <w:p w:rsidR="008652B3" w:rsidRPr="00140209" w:rsidRDefault="005E7AEA" w:rsidP="00453CEF">
            <w:pPr>
              <w:ind w:firstLine="720"/>
              <w:jc w:val="both"/>
              <w:rPr>
                <w:rFonts w:ascii="Times New Roman" w:hAnsi="Times New Roman" w:cs="Times New Roman"/>
                <w:sz w:val="24"/>
                <w:szCs w:val="24"/>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270 дни плавателен стаж в рамките на тази одобрена програма за обучение.</w:t>
            </w:r>
            <w:r w:rsidR="008652B3" w:rsidRPr="00140209">
              <w:rPr>
                <w:rFonts w:ascii="Times New Roman" w:hAnsi="Times New Roman" w:cs="Times New Roman"/>
                <w:sz w:val="24"/>
                <w:szCs w:val="24"/>
                <w:lang w:val="bg-BG"/>
              </w:rPr>
              <w:t xml:space="preserve"> </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p>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2.3.</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щурман</w:t>
            </w:r>
            <w:r w:rsidRPr="00140209">
              <w:rPr>
                <w:rFonts w:ascii="Times New Roman" w:eastAsia="Times New Roman" w:hAnsi="Times New Roman" w:cs="Times New Roman"/>
                <w:sz w:val="24"/>
                <w:szCs w:val="24"/>
                <w:shd w:val="clear" w:color="auto" w:fill="FEFEFE"/>
                <w:lang w:val="bg-BG"/>
              </w:rPr>
              <w:t xml:space="preserve"> в съответствие съ</w:t>
            </w:r>
            <w:r w:rsidR="005E7AEA" w:rsidRPr="00140209">
              <w:rPr>
                <w:rFonts w:ascii="Times New Roman" w:eastAsia="Times New Roman" w:hAnsi="Times New Roman" w:cs="Times New Roman"/>
                <w:sz w:val="24"/>
                <w:szCs w:val="24"/>
                <w:shd w:val="clear" w:color="auto" w:fill="FEFEFE"/>
                <w:lang w:val="bg-BG"/>
              </w:rPr>
              <w:t>с съществените изискванията на П</w:t>
            </w:r>
            <w:r w:rsidRPr="00140209">
              <w:rPr>
                <w:rFonts w:ascii="Times New Roman" w:eastAsia="Times New Roman" w:hAnsi="Times New Roman" w:cs="Times New Roman"/>
                <w:sz w:val="24"/>
                <w:szCs w:val="24"/>
                <w:shd w:val="clear" w:color="auto" w:fill="FEFEFE"/>
                <w:lang w:val="bg-BG"/>
              </w:rPr>
              <w:t>риложение № 9</w:t>
            </w:r>
            <w:r w:rsidR="005E7AEA" w:rsidRPr="00140209">
              <w:rPr>
                <w:rFonts w:ascii="Times New Roman" w:eastAsia="Times New Roman" w:hAnsi="Times New Roman" w:cs="Times New Roman"/>
                <w:sz w:val="24"/>
                <w:szCs w:val="24"/>
                <w:shd w:val="clear" w:color="auto" w:fill="FEFEFE"/>
                <w:lang w:val="bg-BG"/>
              </w:rPr>
              <w:t>:</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Всеки кандидат за свидетелство на Съюза за квалификация</w:t>
            </w:r>
            <w:r w:rsidRPr="00140209">
              <w:rPr>
                <w:rFonts w:ascii="Times New Roman" w:hAnsi="Times New Roman" w:cs="Times New Roman"/>
                <w:lang w:val="bg-BG"/>
              </w:rPr>
              <w:t xml:space="preserve"> </w:t>
            </w:r>
            <w:r w:rsidRPr="00140209">
              <w:rPr>
                <w:rFonts w:ascii="Times New Roman" w:eastAsia="Times New Roman" w:hAnsi="Times New Roman" w:cs="Times New Roman"/>
                <w:sz w:val="24"/>
                <w:szCs w:val="24"/>
                <w:shd w:val="clear" w:color="auto" w:fill="FEFEFE"/>
                <w:lang w:val="bg-BG"/>
              </w:rPr>
              <w:t xml:space="preserve">на щурман изпълнява алтернативно изискванията на една от колоните А-В: </w:t>
            </w:r>
            <w:r w:rsidRPr="00140209">
              <w:rPr>
                <w:rFonts w:ascii="Times New Roman" w:eastAsia="Times New Roman" w:hAnsi="Times New Roman" w:cs="Times New Roman"/>
                <w:sz w:val="24"/>
                <w:szCs w:val="24"/>
                <w:shd w:val="clear" w:color="auto" w:fill="FEFEFE"/>
                <w:lang w:val="bg-BG"/>
              </w:rPr>
              <w:tab/>
              <w:t xml:space="preserve"> </w:t>
            </w:r>
          </w:p>
        </w:tc>
      </w:tr>
      <w:tr w:rsidR="008652B3" w:rsidRPr="00140209" w:rsidTr="00107480">
        <w:trPr>
          <w:trHeight w:val="526"/>
        </w:trPr>
        <w:tc>
          <w:tcPr>
            <w:tcW w:w="2790" w:type="dxa"/>
            <w:gridSpan w:val="2"/>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А</w:t>
            </w:r>
          </w:p>
        </w:tc>
        <w:tc>
          <w:tcPr>
            <w:tcW w:w="3510" w:type="dxa"/>
            <w:gridSpan w:val="5"/>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Б</w:t>
            </w:r>
          </w:p>
        </w:tc>
        <w:tc>
          <w:tcPr>
            <w:tcW w:w="3960" w:type="dxa"/>
            <w:gridSpan w:val="3"/>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В</w:t>
            </w:r>
          </w:p>
        </w:tc>
      </w:tr>
      <w:tr w:rsidR="008652B3" w:rsidRPr="00140209" w:rsidTr="00107480">
        <w:trPr>
          <w:trHeight w:val="121"/>
        </w:trPr>
        <w:tc>
          <w:tcPr>
            <w:tcW w:w="2790" w:type="dxa"/>
            <w:gridSpan w:val="2"/>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180 дни плавателен стаж с професионална квалификация старши моряк;</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за квалификация </w:t>
            </w:r>
            <w:r w:rsidRPr="00140209">
              <w:rPr>
                <w:rFonts w:ascii="Times New Roman" w:eastAsia="Times New Roman" w:hAnsi="Times New Roman" w:cs="Times New Roman"/>
                <w:sz w:val="24"/>
                <w:szCs w:val="24"/>
                <w:shd w:val="clear" w:color="auto" w:fill="FEFEFE"/>
                <w:lang w:val="bg-BG"/>
              </w:rPr>
              <w:t>за радиооператор</w:t>
            </w:r>
          </w:p>
          <w:p w:rsidR="008652B3" w:rsidRPr="00140209" w:rsidRDefault="008652B3" w:rsidP="00453CEF">
            <w:pPr>
              <w:ind w:firstLine="720"/>
              <w:rPr>
                <w:rFonts w:ascii="Times New Roman" w:hAnsi="Times New Roman" w:cs="Times New Roman"/>
                <w:sz w:val="24"/>
                <w:szCs w:val="24"/>
                <w:lang w:val="bg-BG"/>
              </w:rPr>
            </w:pPr>
          </w:p>
        </w:tc>
        <w:tc>
          <w:tcPr>
            <w:tcW w:w="3510" w:type="dxa"/>
            <w:gridSpan w:val="5"/>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завършил одобрена програма за обучение, посочена в чл. 61, ал. 5, с продължителност най-малко три години, която покрива стандартите за компетентност на оперативно ниво, предвидени в приложение № 9;</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360 дни плавателен стаж в рамките на тази одобрена програма за обучение;</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w:t>
            </w:r>
            <w:r w:rsidRPr="00140209">
              <w:rPr>
                <w:rFonts w:ascii="Times New Roman" w:eastAsia="Times New Roman" w:hAnsi="Times New Roman" w:cs="Times New Roman"/>
                <w:sz w:val="24"/>
                <w:szCs w:val="24"/>
                <w:shd w:val="clear" w:color="auto" w:fill="FEFEFE"/>
                <w:lang w:val="bg-BG"/>
              </w:rPr>
              <w:t>а квалификация за радиооператор.</w:t>
            </w:r>
          </w:p>
          <w:p w:rsidR="008652B3" w:rsidRPr="00140209" w:rsidRDefault="008652B3" w:rsidP="00453CEF">
            <w:pPr>
              <w:ind w:firstLine="720"/>
              <w:rPr>
                <w:rFonts w:ascii="Times New Roman" w:hAnsi="Times New Roman" w:cs="Times New Roman"/>
                <w:sz w:val="24"/>
                <w:szCs w:val="24"/>
                <w:lang w:val="bg-BG"/>
              </w:rPr>
            </w:pPr>
          </w:p>
        </w:tc>
        <w:tc>
          <w:tcPr>
            <w:tcW w:w="3960" w:type="dxa"/>
            <w:gridSpan w:val="3"/>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500 дни професионален опит като капитан на кораб, плаващ по море;</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преминал успешно оценяване на компетентността, извършено от </w:t>
            </w:r>
            <w:r w:rsidR="000E5FF8" w:rsidRPr="00140209">
              <w:rPr>
                <w:rFonts w:ascii="Times New Roman" w:eastAsia="Times New Roman" w:hAnsi="Times New Roman" w:cs="Times New Roman"/>
                <w:bCs/>
                <w:sz w:val="24"/>
                <w:szCs w:val="24"/>
                <w:lang w:val="bg-BG"/>
              </w:rPr>
              <w:t>комисия</w:t>
            </w:r>
            <w:r w:rsidR="000E5FF8" w:rsidRPr="00140209">
              <w:rPr>
                <w:rFonts w:ascii="Times New Roman" w:hAnsi="Times New Roman" w:cs="Times New Roman"/>
                <w:lang w:val="bg-BG"/>
              </w:rPr>
              <w:t xml:space="preserve"> по чл. 74, ал. 2</w:t>
            </w:r>
            <w:r w:rsidR="008652B3" w:rsidRPr="00140209">
              <w:rPr>
                <w:rFonts w:ascii="Times New Roman" w:eastAsia="Times New Roman" w:hAnsi="Times New Roman" w:cs="Times New Roman"/>
                <w:sz w:val="24"/>
                <w:szCs w:val="24"/>
                <w:shd w:val="clear" w:color="auto" w:fill="FEFEFE"/>
                <w:lang w:val="bg-BG"/>
              </w:rPr>
              <w:t>, за да се провери дали са спазени стандартите за компетентност на</w:t>
            </w:r>
            <w:r w:rsidRPr="00140209">
              <w:rPr>
                <w:rFonts w:ascii="Times New Roman" w:eastAsia="Times New Roman" w:hAnsi="Times New Roman" w:cs="Times New Roman"/>
                <w:sz w:val="24"/>
                <w:szCs w:val="24"/>
                <w:shd w:val="clear" w:color="auto" w:fill="FEFEFE"/>
                <w:lang w:val="bg-BG"/>
              </w:rPr>
              <w:t xml:space="preserve"> оперативно ниво, предвидени в П</w:t>
            </w:r>
            <w:r w:rsidR="008652B3" w:rsidRPr="00140209">
              <w:rPr>
                <w:rFonts w:ascii="Times New Roman" w:eastAsia="Times New Roman" w:hAnsi="Times New Roman" w:cs="Times New Roman"/>
                <w:sz w:val="24"/>
                <w:szCs w:val="24"/>
                <w:shd w:val="clear" w:color="auto" w:fill="FEFEFE"/>
                <w:lang w:val="bg-BG"/>
              </w:rPr>
              <w:t>риложение № 9;</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за квалификация за радиооператор.</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p>
        </w:tc>
      </w:tr>
      <w:tr w:rsidR="008652B3" w:rsidRPr="00140209" w:rsidTr="008652B3">
        <w:trPr>
          <w:trHeight w:val="552"/>
        </w:trPr>
        <w:tc>
          <w:tcPr>
            <w:tcW w:w="10260" w:type="dxa"/>
            <w:gridSpan w:val="10"/>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3. КВАЛИФИКАЦИЯ НА УПРАВЛЕНСКО НИВО</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p>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3.1.</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квалификацията на </w:t>
            </w:r>
            <w:r w:rsidRPr="00140209">
              <w:rPr>
                <w:rFonts w:ascii="Times New Roman" w:eastAsia="Times New Roman" w:hAnsi="Times New Roman" w:cs="Times New Roman"/>
                <w:b/>
                <w:sz w:val="24"/>
                <w:szCs w:val="24"/>
                <w:shd w:val="clear" w:color="auto" w:fill="FEFEFE"/>
                <w:lang w:val="bg-BG"/>
              </w:rPr>
              <w:t>капитан на кораб</w:t>
            </w:r>
            <w:r w:rsidRPr="00140209">
              <w:rPr>
                <w:rFonts w:ascii="Times New Roman" w:eastAsia="Times New Roman" w:hAnsi="Times New Roman" w:cs="Times New Roman"/>
                <w:sz w:val="24"/>
                <w:szCs w:val="24"/>
                <w:shd w:val="clear" w:color="auto" w:fill="FEFEFE"/>
                <w:lang w:val="bg-BG"/>
              </w:rPr>
              <w:t xml:space="preserve"> в съответствие съ</w:t>
            </w:r>
            <w:r w:rsidR="005E7AEA" w:rsidRPr="00140209">
              <w:rPr>
                <w:rFonts w:ascii="Times New Roman" w:eastAsia="Times New Roman" w:hAnsi="Times New Roman" w:cs="Times New Roman"/>
                <w:sz w:val="24"/>
                <w:szCs w:val="24"/>
                <w:shd w:val="clear" w:color="auto" w:fill="FEFEFE"/>
                <w:lang w:val="bg-BG"/>
              </w:rPr>
              <w:t>с съществените изискванията на П</w:t>
            </w:r>
            <w:r w:rsidRPr="00140209">
              <w:rPr>
                <w:rFonts w:ascii="Times New Roman" w:eastAsia="Times New Roman" w:hAnsi="Times New Roman" w:cs="Times New Roman"/>
                <w:sz w:val="24"/>
                <w:szCs w:val="24"/>
                <w:shd w:val="clear" w:color="auto" w:fill="FEFEFE"/>
                <w:lang w:val="bg-BG"/>
              </w:rPr>
              <w:t>риложение № 8</w:t>
            </w:r>
            <w:r w:rsidR="005E7AEA" w:rsidRPr="00140209">
              <w:rPr>
                <w:rFonts w:ascii="Times New Roman" w:eastAsia="Times New Roman" w:hAnsi="Times New Roman" w:cs="Times New Roman"/>
                <w:sz w:val="24"/>
                <w:szCs w:val="24"/>
                <w:shd w:val="clear" w:color="auto" w:fill="FEFEFE"/>
                <w:lang w:val="bg-BG"/>
              </w:rPr>
              <w:t>:</w:t>
            </w:r>
          </w:p>
          <w:p w:rsidR="008652B3" w:rsidRPr="00140209" w:rsidRDefault="008652B3" w:rsidP="002A6BCC">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 xml:space="preserve">Всеки кандидат за свидетелство на </w:t>
            </w:r>
            <w:r w:rsidR="002A6BCC" w:rsidRPr="00140209">
              <w:rPr>
                <w:rFonts w:ascii="Times New Roman" w:eastAsia="Times New Roman" w:hAnsi="Times New Roman" w:cs="Times New Roman"/>
                <w:sz w:val="24"/>
                <w:szCs w:val="24"/>
                <w:shd w:val="clear" w:color="auto" w:fill="FEFEFE"/>
                <w:lang w:val="bg-BG"/>
              </w:rPr>
              <w:t>Европейския с</w:t>
            </w:r>
            <w:r w:rsidRPr="00140209">
              <w:rPr>
                <w:rFonts w:ascii="Times New Roman" w:eastAsia="Times New Roman" w:hAnsi="Times New Roman" w:cs="Times New Roman"/>
                <w:sz w:val="24"/>
                <w:szCs w:val="24"/>
                <w:shd w:val="clear" w:color="auto" w:fill="FEFEFE"/>
                <w:lang w:val="bg-BG"/>
              </w:rPr>
              <w:t>ъюз за квалификация</w:t>
            </w:r>
            <w:r w:rsidRPr="00140209">
              <w:rPr>
                <w:rFonts w:ascii="Times New Roman" w:eastAsia="Times New Roman" w:hAnsi="Times New Roman" w:cs="Times New Roman"/>
                <w:b/>
                <w:sz w:val="24"/>
                <w:szCs w:val="24"/>
                <w:shd w:val="clear" w:color="auto" w:fill="FEFEFE"/>
                <w:lang w:val="bg-BG"/>
              </w:rPr>
              <w:t xml:space="preserve"> </w:t>
            </w:r>
            <w:r w:rsidRPr="00140209">
              <w:rPr>
                <w:rFonts w:ascii="Times New Roman" w:eastAsia="Times New Roman" w:hAnsi="Times New Roman" w:cs="Times New Roman"/>
                <w:sz w:val="24"/>
                <w:szCs w:val="24"/>
                <w:shd w:val="clear" w:color="auto" w:fill="FEFEFE"/>
                <w:lang w:val="bg-BG"/>
              </w:rPr>
              <w:t>на</w:t>
            </w:r>
            <w:r w:rsidRPr="00140209">
              <w:rPr>
                <w:rFonts w:ascii="Times New Roman" w:eastAsia="Times New Roman" w:hAnsi="Times New Roman" w:cs="Times New Roman"/>
                <w:b/>
                <w:sz w:val="24"/>
                <w:szCs w:val="24"/>
                <w:shd w:val="clear" w:color="auto" w:fill="FEFEFE"/>
                <w:lang w:val="bg-BG"/>
              </w:rPr>
              <w:t xml:space="preserve"> </w:t>
            </w:r>
            <w:r w:rsidRPr="00140209">
              <w:rPr>
                <w:rFonts w:ascii="Times New Roman" w:eastAsia="Times New Roman" w:hAnsi="Times New Roman" w:cs="Times New Roman"/>
                <w:sz w:val="24"/>
                <w:szCs w:val="24"/>
                <w:shd w:val="clear" w:color="auto" w:fill="FEFEFE"/>
                <w:lang w:val="bg-BG"/>
              </w:rPr>
              <w:t xml:space="preserve">капитан на кораб изпълнява алтернативно изискванията на една от колоните А-Г: </w:t>
            </w:r>
            <w:r w:rsidRPr="00140209">
              <w:rPr>
                <w:rFonts w:ascii="Times New Roman" w:eastAsia="Times New Roman" w:hAnsi="Times New Roman" w:cs="Times New Roman"/>
                <w:sz w:val="24"/>
                <w:szCs w:val="24"/>
                <w:shd w:val="clear" w:color="auto" w:fill="FEFEFE"/>
                <w:lang w:val="bg-BG"/>
              </w:rPr>
              <w:tab/>
            </w:r>
          </w:p>
        </w:tc>
      </w:tr>
      <w:tr w:rsidR="008652B3" w:rsidRPr="00140209" w:rsidTr="008652B3">
        <w:trPr>
          <w:trHeight w:val="451"/>
        </w:trPr>
        <w:tc>
          <w:tcPr>
            <w:tcW w:w="2430" w:type="dxa"/>
            <w:vAlign w:val="center"/>
          </w:tcPr>
          <w:p w:rsidR="008652B3" w:rsidRPr="00140209" w:rsidRDefault="008652B3" w:rsidP="00453CEF">
            <w:pPr>
              <w:tabs>
                <w:tab w:val="left" w:pos="1710"/>
              </w:tabs>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А</w:t>
            </w:r>
          </w:p>
        </w:tc>
        <w:tc>
          <w:tcPr>
            <w:tcW w:w="2700" w:type="dxa"/>
            <w:gridSpan w:val="5"/>
            <w:vAlign w:val="center"/>
          </w:tcPr>
          <w:p w:rsidR="008652B3" w:rsidRPr="00140209" w:rsidRDefault="008652B3" w:rsidP="00453CEF">
            <w:pPr>
              <w:tabs>
                <w:tab w:val="left" w:pos="1710"/>
              </w:tabs>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Б</w:t>
            </w:r>
          </w:p>
        </w:tc>
        <w:tc>
          <w:tcPr>
            <w:tcW w:w="2340" w:type="dxa"/>
            <w:gridSpan w:val="3"/>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В</w:t>
            </w:r>
          </w:p>
        </w:tc>
        <w:tc>
          <w:tcPr>
            <w:tcW w:w="2790" w:type="dxa"/>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Г</w:t>
            </w:r>
          </w:p>
        </w:tc>
      </w:tr>
      <w:tr w:rsidR="008652B3" w:rsidRPr="00140209" w:rsidTr="008652B3">
        <w:trPr>
          <w:trHeight w:val="2965"/>
        </w:trPr>
        <w:tc>
          <w:tcPr>
            <w:tcW w:w="2430" w:type="dxa"/>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lastRenderedPageBreak/>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18 години;</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завършил одобрена програма за о</w:t>
            </w:r>
            <w:r w:rsidR="00107480">
              <w:rPr>
                <w:rFonts w:ascii="Times New Roman" w:eastAsia="Times New Roman" w:hAnsi="Times New Roman" w:cs="Times New Roman"/>
                <w:sz w:val="24"/>
                <w:szCs w:val="24"/>
                <w:shd w:val="clear" w:color="auto" w:fill="FEFEFE"/>
                <w:lang w:val="bg-BG"/>
              </w:rPr>
              <w:t>бучение, посочена в чл. 61, ал.</w:t>
            </w:r>
            <w:r w:rsidR="008652B3" w:rsidRPr="00140209">
              <w:rPr>
                <w:rFonts w:ascii="Times New Roman" w:eastAsia="Times New Roman" w:hAnsi="Times New Roman" w:cs="Times New Roman"/>
                <w:sz w:val="24"/>
                <w:szCs w:val="24"/>
                <w:shd w:val="clear" w:color="auto" w:fill="FEFEFE"/>
                <w:lang w:val="bg-BG"/>
              </w:rPr>
              <w:t>5, с продължителност най-малко три години, покриваща стандартите за компетентност на управленско ниво, предвидени в приложение № 9;</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360 дни плавателен стаж, придобит в рамките на одобрената програма за обучение или след нейното завършване;</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w:t>
            </w:r>
            <w:r w:rsidRPr="00140209">
              <w:rPr>
                <w:rFonts w:ascii="Times New Roman" w:eastAsia="Times New Roman" w:hAnsi="Times New Roman" w:cs="Times New Roman"/>
                <w:sz w:val="24"/>
                <w:szCs w:val="24"/>
                <w:shd w:val="clear" w:color="auto" w:fill="FEFEFE"/>
                <w:lang w:val="bg-BG"/>
              </w:rPr>
              <w:t>а квалификация за радиооператор.</w:t>
            </w:r>
          </w:p>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p>
        </w:tc>
        <w:tc>
          <w:tcPr>
            <w:tcW w:w="2700" w:type="dxa"/>
            <w:gridSpan w:val="5"/>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18 години;</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за квалификация на Съюза за щурман или свидетелство за щурман, признато в съответствие с чл. 117;</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180 дни плавателен стаж;</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преминал успешно оценяване на компетентността, извършено от </w:t>
            </w:r>
            <w:r w:rsidR="000E5FF8" w:rsidRPr="00140209">
              <w:rPr>
                <w:rFonts w:ascii="Times New Roman" w:eastAsia="Times New Roman" w:hAnsi="Times New Roman" w:cs="Times New Roman"/>
                <w:bCs/>
                <w:sz w:val="24"/>
                <w:szCs w:val="24"/>
                <w:lang w:val="bg-BG"/>
              </w:rPr>
              <w:t>комисия</w:t>
            </w:r>
            <w:r w:rsidR="000E5FF8" w:rsidRPr="00140209">
              <w:rPr>
                <w:rFonts w:ascii="Times New Roman" w:hAnsi="Times New Roman" w:cs="Times New Roman"/>
                <w:lang w:val="bg-BG"/>
              </w:rPr>
              <w:t xml:space="preserve"> по чл. 74, ал. 2</w:t>
            </w:r>
            <w:r w:rsidR="008652B3" w:rsidRPr="00140209">
              <w:rPr>
                <w:rFonts w:ascii="Times New Roman" w:eastAsia="Times New Roman" w:hAnsi="Times New Roman" w:cs="Times New Roman"/>
                <w:sz w:val="24"/>
                <w:szCs w:val="24"/>
                <w:shd w:val="clear" w:color="auto" w:fill="FEFEFE"/>
                <w:lang w:val="bg-BG"/>
              </w:rPr>
              <w:t>, за да се провери дали са спазени стандартите за компетентност на управлеснко ниво, предвидени в приложение № 9;</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w:t>
            </w:r>
            <w:r w:rsidRPr="00140209">
              <w:rPr>
                <w:rFonts w:ascii="Times New Roman" w:eastAsia="Times New Roman" w:hAnsi="Times New Roman" w:cs="Times New Roman"/>
                <w:sz w:val="24"/>
                <w:szCs w:val="24"/>
                <w:shd w:val="clear" w:color="auto" w:fill="FEFEFE"/>
                <w:lang w:val="bg-BG"/>
              </w:rPr>
              <w:t>а квалификация за радиооператор.</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p>
        </w:tc>
        <w:tc>
          <w:tcPr>
            <w:tcW w:w="2340" w:type="dxa"/>
            <w:gridSpan w:val="3"/>
          </w:tcPr>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е навършил най-малко 18 години;</w:t>
            </w:r>
          </w:p>
          <w:p w:rsidR="008652B3" w:rsidRPr="00140209" w:rsidRDefault="005E7AEA"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540 дни плавателен стаж или най -малко 180 дни плавателен стаж, ако кандидатът може да представи и доказателство за професионален стаж от най-малко 500 дни, придобит от кандидата като член на палубната команда на морски кораб;</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преминал успешно оценяване на компетентността, извършено от </w:t>
            </w:r>
            <w:r w:rsidR="000E5FF8" w:rsidRPr="00140209">
              <w:rPr>
                <w:rFonts w:ascii="Times New Roman" w:eastAsia="Times New Roman" w:hAnsi="Times New Roman" w:cs="Times New Roman"/>
                <w:bCs/>
                <w:sz w:val="24"/>
                <w:szCs w:val="24"/>
                <w:lang w:val="bg-BG"/>
              </w:rPr>
              <w:t>комисия</w:t>
            </w:r>
            <w:r w:rsidR="00107480">
              <w:rPr>
                <w:rFonts w:ascii="Times New Roman" w:hAnsi="Times New Roman" w:cs="Times New Roman"/>
                <w:lang w:val="bg-BG"/>
              </w:rPr>
              <w:t xml:space="preserve"> по чл. 74, ал.</w:t>
            </w:r>
            <w:r w:rsidR="000E5FF8" w:rsidRPr="00140209">
              <w:rPr>
                <w:rFonts w:ascii="Times New Roman" w:hAnsi="Times New Roman" w:cs="Times New Roman"/>
                <w:lang w:val="bg-BG"/>
              </w:rPr>
              <w:t>2</w:t>
            </w:r>
            <w:r w:rsidR="008652B3" w:rsidRPr="00140209">
              <w:rPr>
                <w:rFonts w:ascii="Times New Roman" w:eastAsia="Times New Roman" w:hAnsi="Times New Roman" w:cs="Times New Roman"/>
                <w:sz w:val="24"/>
                <w:szCs w:val="24"/>
                <w:shd w:val="clear" w:color="auto" w:fill="FEFEFE"/>
                <w:lang w:val="bg-BG"/>
              </w:rPr>
              <w:t>, за да се провери дали са спазени стандартите за компетентност на управленско ниво, предвидени в приложение № 9;</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w:t>
            </w:r>
            <w:r w:rsidRPr="00140209">
              <w:rPr>
                <w:rFonts w:ascii="Times New Roman" w:eastAsia="Times New Roman" w:hAnsi="Times New Roman" w:cs="Times New Roman"/>
                <w:sz w:val="24"/>
                <w:szCs w:val="24"/>
                <w:shd w:val="clear" w:color="auto" w:fill="FEFEFE"/>
                <w:lang w:val="bg-BG"/>
              </w:rPr>
              <w:t>а квалификация за радиооператор.</w:t>
            </w:r>
          </w:p>
          <w:p w:rsidR="008652B3" w:rsidRPr="00140209" w:rsidRDefault="008652B3" w:rsidP="00453CEF">
            <w:pPr>
              <w:ind w:firstLine="720"/>
              <w:jc w:val="both"/>
              <w:rPr>
                <w:rFonts w:ascii="Times New Roman" w:eastAsia="Times New Roman" w:hAnsi="Times New Roman" w:cs="Times New Roman"/>
                <w:b/>
                <w:sz w:val="24"/>
                <w:szCs w:val="24"/>
                <w:shd w:val="clear" w:color="auto" w:fill="FEFEFE"/>
                <w:lang w:val="bg-BG"/>
              </w:rPr>
            </w:pPr>
          </w:p>
        </w:tc>
        <w:tc>
          <w:tcPr>
            <w:tcW w:w="2790" w:type="dxa"/>
          </w:tcPr>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пет години трудов стаж преди записването в програмата за обучение или има най-малко 500 дни трудов стаж на морски кораб като член на палубната команда преди записването в одобрена програма за обучение, или е завършил програма за професионално обучение с продължителност най-малко 3 години преди записването в одобрена програма за обучение;</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завършил одобрена програма за обучение, посочена в чл. 61, ал. 5, с продължителност най-малко година и половина, която покрива стандартите за компетентност на управленско ниво, предвидени в приложение № 9;</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има най-малко 180 дни плавателен стаж в рамките на одобрената програма за обучение и най-малко 180 дни след нейното завършване;</w:t>
            </w:r>
          </w:p>
          <w:p w:rsidR="008652B3" w:rsidRPr="00140209" w:rsidRDefault="00704D61"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притежава свидетелство за квалификация за радиооператор.</w:t>
            </w:r>
            <w:r w:rsidR="008652B3" w:rsidRPr="00140209">
              <w:rPr>
                <w:rFonts w:ascii="Times New Roman" w:eastAsia="Times New Roman" w:hAnsi="Times New Roman" w:cs="Times New Roman"/>
                <w:b/>
                <w:sz w:val="24"/>
                <w:szCs w:val="24"/>
                <w:shd w:val="clear" w:color="auto" w:fill="FEFEFE"/>
                <w:lang w:val="bg-BG"/>
              </w:rPr>
              <w:t xml:space="preserve"> </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3.2.</w:t>
            </w:r>
            <w:r w:rsidRPr="00140209">
              <w:rPr>
                <w:rFonts w:ascii="Times New Roman" w:eastAsia="Times New Roman" w:hAnsi="Times New Roman" w:cs="Times New Roman"/>
                <w:sz w:val="24"/>
                <w:szCs w:val="24"/>
                <w:shd w:val="clear" w:color="auto" w:fill="FEFEFE"/>
                <w:lang w:val="bg-BG"/>
              </w:rPr>
              <w:t xml:space="preserve"> Минимални изисквания за </w:t>
            </w:r>
            <w:r w:rsidRPr="00140209">
              <w:rPr>
                <w:rFonts w:ascii="Times New Roman" w:eastAsia="Times New Roman" w:hAnsi="Times New Roman" w:cs="Times New Roman"/>
                <w:b/>
                <w:sz w:val="24"/>
                <w:szCs w:val="24"/>
                <w:shd w:val="clear" w:color="auto" w:fill="FEFEFE"/>
                <w:lang w:val="bg-BG"/>
              </w:rPr>
              <w:t xml:space="preserve">специални разрешения </w:t>
            </w:r>
            <w:r w:rsidRPr="00140209">
              <w:rPr>
                <w:rFonts w:ascii="Times New Roman" w:eastAsia="Times New Roman" w:hAnsi="Times New Roman" w:cs="Times New Roman"/>
                <w:sz w:val="24"/>
                <w:szCs w:val="24"/>
                <w:shd w:val="clear" w:color="auto" w:fill="FEFEFE"/>
                <w:lang w:val="bg-BG"/>
              </w:rPr>
              <w:t xml:space="preserve">за свидетелства за квалификация на </w:t>
            </w:r>
            <w:r w:rsidR="002A6BCC" w:rsidRPr="00140209">
              <w:rPr>
                <w:rFonts w:ascii="Times New Roman" w:eastAsia="Times New Roman" w:hAnsi="Times New Roman" w:cs="Times New Roman"/>
                <w:sz w:val="24"/>
                <w:szCs w:val="24"/>
                <w:shd w:val="clear" w:color="auto" w:fill="FEFEFE"/>
                <w:lang w:val="bg-BG"/>
              </w:rPr>
              <w:t>Европейския с</w:t>
            </w:r>
            <w:r w:rsidRPr="00140209">
              <w:rPr>
                <w:rFonts w:ascii="Times New Roman" w:eastAsia="Times New Roman" w:hAnsi="Times New Roman" w:cs="Times New Roman"/>
                <w:sz w:val="24"/>
                <w:szCs w:val="24"/>
                <w:shd w:val="clear" w:color="auto" w:fill="FEFEFE"/>
                <w:lang w:val="bg-BG"/>
              </w:rPr>
              <w:t>ъюз за капитан на кораб в съответствие със съществените изискванията на приложение № 8</w:t>
            </w:r>
            <w:r w:rsidR="00704D61" w:rsidRPr="00140209">
              <w:rPr>
                <w:rFonts w:ascii="Times New Roman" w:eastAsia="Times New Roman" w:hAnsi="Times New Roman" w:cs="Times New Roman"/>
                <w:sz w:val="24"/>
                <w:szCs w:val="24"/>
                <w:shd w:val="clear" w:color="auto" w:fill="FEFEFE"/>
                <w:lang w:val="bg-BG"/>
              </w:rPr>
              <w:t>:</w:t>
            </w:r>
          </w:p>
          <w:p w:rsidR="008652B3" w:rsidRPr="00140209" w:rsidRDefault="008652B3" w:rsidP="00453CEF">
            <w:pPr>
              <w:ind w:firstLine="720"/>
              <w:jc w:val="both"/>
              <w:rPr>
                <w:rFonts w:ascii="Times New Roman" w:hAnsi="Times New Roman" w:cs="Times New Roman"/>
                <w:sz w:val="24"/>
                <w:szCs w:val="24"/>
                <w:lang w:val="bg-BG"/>
              </w:rPr>
            </w:pPr>
            <w:r w:rsidRPr="00140209">
              <w:rPr>
                <w:rFonts w:ascii="Times New Roman" w:eastAsia="Times New Roman" w:hAnsi="Times New Roman" w:cs="Times New Roman"/>
                <w:sz w:val="24"/>
                <w:szCs w:val="24"/>
                <w:shd w:val="clear" w:color="auto" w:fill="FEFEFE"/>
                <w:lang w:val="bg-BG"/>
              </w:rPr>
              <w:t>Всеки кандидат за специално разрешение изпълнява изискванията на съответната колона А-Г:</w:t>
            </w:r>
            <w:r w:rsidRPr="00140209">
              <w:rPr>
                <w:rFonts w:ascii="Times New Roman" w:hAnsi="Times New Roman" w:cs="Times New Roman"/>
                <w:sz w:val="24"/>
                <w:szCs w:val="24"/>
                <w:lang w:val="bg-BG"/>
              </w:rPr>
              <w:t xml:space="preserve"> </w:t>
            </w:r>
          </w:p>
        </w:tc>
      </w:tr>
      <w:tr w:rsidR="008652B3" w:rsidRPr="00140209" w:rsidTr="008652B3">
        <w:trPr>
          <w:trHeight w:val="448"/>
        </w:trPr>
        <w:tc>
          <w:tcPr>
            <w:tcW w:w="2430" w:type="dxa"/>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А</w:t>
            </w:r>
          </w:p>
        </w:tc>
        <w:tc>
          <w:tcPr>
            <w:tcW w:w="2250" w:type="dxa"/>
            <w:gridSpan w:val="4"/>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Б</w:t>
            </w:r>
          </w:p>
        </w:tc>
        <w:tc>
          <w:tcPr>
            <w:tcW w:w="2700" w:type="dxa"/>
            <w:gridSpan w:val="3"/>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В</w:t>
            </w:r>
          </w:p>
        </w:tc>
        <w:tc>
          <w:tcPr>
            <w:tcW w:w="2880" w:type="dxa"/>
            <w:gridSpan w:val="2"/>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Г</w:t>
            </w:r>
          </w:p>
        </w:tc>
      </w:tr>
      <w:tr w:rsidR="008652B3" w:rsidRPr="00140209" w:rsidTr="008652B3">
        <w:trPr>
          <w:trHeight w:val="121"/>
        </w:trPr>
        <w:tc>
          <w:tcPr>
            <w:tcW w:w="2430"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hd w:val="clear" w:color="auto" w:fill="FEFEFE"/>
                <w:lang w:val="bg-BG"/>
              </w:rPr>
            </w:pPr>
            <w:r w:rsidRPr="00140209">
              <w:rPr>
                <w:rFonts w:ascii="Times New Roman" w:eastAsia="Times New Roman" w:hAnsi="Times New Roman" w:cs="Times New Roman"/>
                <w:b/>
                <w:shd w:val="clear" w:color="auto" w:fill="FEFEFE"/>
                <w:lang w:val="bg-BG"/>
              </w:rPr>
              <w:lastRenderedPageBreak/>
              <w:t>3.2.1. Водни пътища от морски тип</w:t>
            </w:r>
          </w:p>
          <w:p w:rsidR="008652B3" w:rsidRPr="00140209" w:rsidRDefault="008652B3" w:rsidP="00453CEF">
            <w:pPr>
              <w:ind w:firstLine="720"/>
              <w:jc w:val="both"/>
              <w:rPr>
                <w:rFonts w:ascii="Times New Roman" w:hAnsi="Times New Roman" w:cs="Times New Roman"/>
                <w:lang w:val="bg-BG"/>
              </w:rPr>
            </w:pPr>
            <w:r w:rsidRPr="00140209">
              <w:rPr>
                <w:rFonts w:ascii="Times New Roman" w:eastAsia="Times New Roman" w:hAnsi="Times New Roman" w:cs="Times New Roman"/>
                <w:shd w:val="clear" w:color="auto" w:fill="FEFEFE"/>
                <w:lang w:val="bg-BG"/>
              </w:rPr>
              <w:t>Всеки кандидат отговаря на стандартите за компетентност за плаване по водните пътища от морски тип, предвиден</w:t>
            </w:r>
            <w:r w:rsidR="00704D61" w:rsidRPr="00140209">
              <w:rPr>
                <w:rFonts w:ascii="Times New Roman" w:eastAsia="Times New Roman" w:hAnsi="Times New Roman" w:cs="Times New Roman"/>
                <w:shd w:val="clear" w:color="auto" w:fill="FEFEFE"/>
                <w:lang w:val="bg-BG"/>
              </w:rPr>
              <w:t>и в П</w:t>
            </w:r>
            <w:r w:rsidRPr="00140209">
              <w:rPr>
                <w:rFonts w:ascii="Times New Roman" w:eastAsia="Times New Roman" w:hAnsi="Times New Roman" w:cs="Times New Roman"/>
                <w:shd w:val="clear" w:color="auto" w:fill="FEFEFE"/>
                <w:lang w:val="bg-BG"/>
              </w:rPr>
              <w:t>риложение № 9.</w:t>
            </w:r>
          </w:p>
        </w:tc>
        <w:tc>
          <w:tcPr>
            <w:tcW w:w="2250" w:type="dxa"/>
            <w:gridSpan w:val="4"/>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hd w:val="clear" w:color="auto" w:fill="FEFEFE"/>
                <w:lang w:val="bg-BG"/>
              </w:rPr>
            </w:pPr>
            <w:r w:rsidRPr="00140209">
              <w:rPr>
                <w:rFonts w:ascii="Times New Roman" w:eastAsia="Times New Roman" w:hAnsi="Times New Roman" w:cs="Times New Roman"/>
                <w:b/>
                <w:shd w:val="clear" w:color="auto" w:fill="FEFEFE"/>
                <w:lang w:val="bg-BG"/>
              </w:rPr>
              <w:t>3.2.2. Плаване с помощта на радар</w:t>
            </w:r>
          </w:p>
          <w:p w:rsidR="008652B3" w:rsidRPr="00140209" w:rsidRDefault="008652B3" w:rsidP="00453CEF">
            <w:pPr>
              <w:ind w:firstLine="720"/>
              <w:jc w:val="both"/>
              <w:rPr>
                <w:rFonts w:ascii="Times New Roman" w:eastAsia="Times New Roman" w:hAnsi="Times New Roman" w:cs="Times New Roman"/>
                <w:shd w:val="clear" w:color="auto" w:fill="FEFEFE"/>
                <w:lang w:val="bg-BG"/>
              </w:rPr>
            </w:pPr>
            <w:r w:rsidRPr="00140209">
              <w:rPr>
                <w:rFonts w:ascii="Times New Roman" w:eastAsia="Times New Roman" w:hAnsi="Times New Roman" w:cs="Times New Roman"/>
                <w:shd w:val="clear" w:color="auto" w:fill="FEFEFE"/>
                <w:lang w:val="bg-BG"/>
              </w:rPr>
              <w:t xml:space="preserve">Всеки кандидат отговаря на стандартите за компетентност за плаване с </w:t>
            </w:r>
            <w:r w:rsidR="00704D61" w:rsidRPr="00140209">
              <w:rPr>
                <w:rFonts w:ascii="Times New Roman" w:eastAsia="Times New Roman" w:hAnsi="Times New Roman" w:cs="Times New Roman"/>
                <w:shd w:val="clear" w:color="auto" w:fill="FEFEFE"/>
                <w:lang w:val="bg-BG"/>
              </w:rPr>
              <w:t>помощта на радар, предвидени в П</w:t>
            </w:r>
            <w:r w:rsidRPr="00140209">
              <w:rPr>
                <w:rFonts w:ascii="Times New Roman" w:eastAsia="Times New Roman" w:hAnsi="Times New Roman" w:cs="Times New Roman"/>
                <w:shd w:val="clear" w:color="auto" w:fill="FEFEFE"/>
                <w:lang w:val="bg-BG"/>
              </w:rPr>
              <w:t>риложение № 9.</w:t>
            </w:r>
          </w:p>
          <w:p w:rsidR="008652B3" w:rsidRPr="00140209" w:rsidRDefault="008652B3" w:rsidP="00453CEF">
            <w:pPr>
              <w:ind w:firstLine="720"/>
              <w:jc w:val="both"/>
              <w:rPr>
                <w:rFonts w:ascii="Times New Roman" w:hAnsi="Times New Roman" w:cs="Times New Roman"/>
                <w:lang w:val="bg-BG"/>
              </w:rPr>
            </w:pPr>
          </w:p>
        </w:tc>
        <w:tc>
          <w:tcPr>
            <w:tcW w:w="2700" w:type="dxa"/>
            <w:gridSpan w:val="3"/>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hd w:val="clear" w:color="auto" w:fill="FEFEFE"/>
                <w:lang w:val="bg-BG"/>
              </w:rPr>
            </w:pPr>
            <w:r w:rsidRPr="00140209">
              <w:rPr>
                <w:rFonts w:ascii="Times New Roman" w:eastAsia="Times New Roman" w:hAnsi="Times New Roman" w:cs="Times New Roman"/>
                <w:b/>
                <w:shd w:val="clear" w:color="auto" w:fill="FEFEFE"/>
                <w:lang w:val="bg-BG"/>
              </w:rPr>
              <w:t>3.2.3. Плаване с използване на втечнен природен газ</w:t>
            </w:r>
          </w:p>
          <w:p w:rsidR="008652B3" w:rsidRPr="00140209" w:rsidRDefault="008652B3" w:rsidP="002A6BCC">
            <w:pPr>
              <w:spacing w:before="100" w:beforeAutospacing="1" w:after="100" w:afterAutospacing="1"/>
              <w:ind w:firstLine="720"/>
              <w:jc w:val="both"/>
              <w:rPr>
                <w:rFonts w:ascii="Times New Roman" w:hAnsi="Times New Roman" w:cs="Times New Roman"/>
                <w:lang w:val="bg-BG"/>
              </w:rPr>
            </w:pPr>
            <w:r w:rsidRPr="00140209">
              <w:rPr>
                <w:rFonts w:ascii="Times New Roman" w:eastAsia="Times New Roman" w:hAnsi="Times New Roman" w:cs="Times New Roman"/>
                <w:shd w:val="clear" w:color="auto" w:fill="FEFEFE"/>
                <w:lang w:val="bg-BG"/>
              </w:rPr>
              <w:t xml:space="preserve">Всеки кандидат притежава свидетелство за квалификация на </w:t>
            </w:r>
            <w:r w:rsidR="002A6BCC" w:rsidRPr="00140209">
              <w:rPr>
                <w:rFonts w:ascii="Times New Roman" w:eastAsia="Times New Roman" w:hAnsi="Times New Roman" w:cs="Times New Roman"/>
                <w:shd w:val="clear" w:color="auto" w:fill="FEFEFE"/>
                <w:lang w:val="bg-BG"/>
              </w:rPr>
              <w:t>Европейския с</w:t>
            </w:r>
            <w:r w:rsidRPr="00140209">
              <w:rPr>
                <w:rFonts w:ascii="Times New Roman" w:eastAsia="Times New Roman" w:hAnsi="Times New Roman" w:cs="Times New Roman"/>
                <w:shd w:val="clear" w:color="auto" w:fill="FEFEFE"/>
                <w:lang w:val="bg-BG"/>
              </w:rPr>
              <w:t>ъюз за експерт по използването на втечнен природен газ съгласно раздел 4.2.</w:t>
            </w:r>
          </w:p>
        </w:tc>
        <w:tc>
          <w:tcPr>
            <w:tcW w:w="2880" w:type="dxa"/>
            <w:gridSpan w:val="2"/>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hd w:val="clear" w:color="auto" w:fill="FEFEFE"/>
                <w:lang w:val="bg-BG"/>
              </w:rPr>
            </w:pPr>
            <w:r w:rsidRPr="00140209">
              <w:rPr>
                <w:rFonts w:ascii="Times New Roman" w:eastAsia="Times New Roman" w:hAnsi="Times New Roman" w:cs="Times New Roman"/>
                <w:b/>
                <w:shd w:val="clear" w:color="auto" w:fill="FEFEFE"/>
                <w:lang w:val="bg-BG"/>
              </w:rPr>
              <w:t>3.2.4. Големи конвои</w:t>
            </w:r>
          </w:p>
          <w:p w:rsidR="008652B3" w:rsidRPr="00140209" w:rsidRDefault="008652B3" w:rsidP="00453CEF">
            <w:pPr>
              <w:ind w:firstLine="720"/>
              <w:jc w:val="both"/>
              <w:rPr>
                <w:rFonts w:ascii="Times New Roman" w:eastAsia="Times New Roman" w:hAnsi="Times New Roman" w:cs="Times New Roman"/>
                <w:shd w:val="clear" w:color="auto" w:fill="FEFEFE"/>
                <w:lang w:val="bg-BG"/>
              </w:rPr>
            </w:pPr>
          </w:p>
          <w:p w:rsidR="008652B3" w:rsidRPr="00140209" w:rsidRDefault="008652B3" w:rsidP="00453CEF">
            <w:pPr>
              <w:ind w:firstLine="720"/>
              <w:jc w:val="both"/>
              <w:rPr>
                <w:rFonts w:ascii="Times New Roman" w:hAnsi="Times New Roman" w:cs="Times New Roman"/>
                <w:lang w:val="bg-BG"/>
              </w:rPr>
            </w:pPr>
            <w:r w:rsidRPr="00140209">
              <w:rPr>
                <w:rFonts w:ascii="Times New Roman" w:eastAsia="Times New Roman" w:hAnsi="Times New Roman" w:cs="Times New Roman"/>
                <w:shd w:val="clear" w:color="auto" w:fill="FEFEFE"/>
                <w:lang w:val="bg-BG"/>
              </w:rPr>
              <w:t>Всеки кандидат има най-малко 720 дни плавателен стаж, включително най-малко 540 дни с квалификация на моряк и най-малко 180 дни стаж в рулево управление на голям конвой.</w:t>
            </w:r>
          </w:p>
        </w:tc>
      </w:tr>
      <w:tr w:rsidR="008652B3" w:rsidRPr="00140209" w:rsidTr="008652B3">
        <w:trPr>
          <w:trHeight w:val="532"/>
        </w:trPr>
        <w:tc>
          <w:tcPr>
            <w:tcW w:w="10260" w:type="dxa"/>
            <w:gridSpan w:val="10"/>
            <w:vAlign w:val="center"/>
          </w:tcPr>
          <w:p w:rsidR="008652B3" w:rsidRPr="00140209" w:rsidRDefault="008652B3" w:rsidP="00453CEF">
            <w:pPr>
              <w:ind w:firstLine="720"/>
              <w:jc w:val="center"/>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4. КВАЛИФИКАЦИЯ ЗА СПЕЦИФИЧНИ ОПЕРАЦИИ</w:t>
            </w:r>
          </w:p>
        </w:tc>
      </w:tr>
      <w:tr w:rsidR="008652B3" w:rsidRPr="00140209" w:rsidTr="008652B3">
        <w:tc>
          <w:tcPr>
            <w:tcW w:w="10260" w:type="dxa"/>
            <w:gridSpan w:val="10"/>
          </w:tcPr>
          <w:p w:rsidR="008652B3" w:rsidRPr="00140209" w:rsidRDefault="008652B3" w:rsidP="00453CEF">
            <w:pPr>
              <w:spacing w:before="100" w:beforeAutospacing="1" w:after="100" w:afterAutospacing="1"/>
              <w:ind w:firstLine="720"/>
              <w:jc w:val="both"/>
              <w:rPr>
                <w:rFonts w:ascii="Times New Roman" w:hAnsi="Times New Roman" w:cs="Times New Roman"/>
                <w:sz w:val="24"/>
                <w:szCs w:val="24"/>
                <w:lang w:val="bg-BG"/>
              </w:rPr>
            </w:pPr>
            <w:r w:rsidRPr="00140209">
              <w:rPr>
                <w:rFonts w:ascii="Times New Roman" w:eastAsia="Times New Roman" w:hAnsi="Times New Roman" w:cs="Times New Roman"/>
                <w:b/>
                <w:sz w:val="24"/>
                <w:szCs w:val="24"/>
                <w:shd w:val="clear" w:color="auto" w:fill="FEFEFE"/>
                <w:lang w:val="bg-BG"/>
              </w:rPr>
              <w:t>4.1.</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експерт в областта на пътническото корабоплаване</w:t>
            </w:r>
            <w:r w:rsidRPr="00140209">
              <w:rPr>
                <w:rFonts w:ascii="Times New Roman" w:eastAsia="Times New Roman" w:hAnsi="Times New Roman" w:cs="Times New Roman"/>
                <w:sz w:val="24"/>
                <w:szCs w:val="24"/>
                <w:shd w:val="clear" w:color="auto" w:fill="FEFEFE"/>
                <w:lang w:val="bg-BG"/>
              </w:rPr>
              <w:t xml:space="preserve"> в съответствие със съществените изискванията на приложение № 8</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Всеки кандидат за първо свидетелство за квалификация на</w:t>
            </w:r>
            <w:r w:rsidR="002A6BCC" w:rsidRPr="00140209">
              <w:rPr>
                <w:rFonts w:ascii="Times New Roman" w:eastAsia="Times New Roman" w:hAnsi="Times New Roman" w:cs="Times New Roman"/>
                <w:sz w:val="24"/>
                <w:szCs w:val="24"/>
                <w:shd w:val="clear" w:color="auto" w:fill="FEFEFE"/>
                <w:lang w:val="bg-BG"/>
              </w:rPr>
              <w:t xml:space="preserve"> Европейския</w:t>
            </w:r>
            <w:r w:rsidRPr="00140209">
              <w:rPr>
                <w:rFonts w:ascii="Times New Roman" w:eastAsia="Times New Roman" w:hAnsi="Times New Roman" w:cs="Times New Roman"/>
                <w:sz w:val="24"/>
                <w:szCs w:val="24"/>
                <w:shd w:val="clear" w:color="auto" w:fill="FEFEFE"/>
                <w:lang w:val="bg-BG"/>
              </w:rPr>
              <w:t xml:space="preserve"> </w:t>
            </w:r>
            <w:r w:rsidR="002A6BCC" w:rsidRPr="00140209">
              <w:rPr>
                <w:rFonts w:ascii="Times New Roman" w:eastAsia="Times New Roman" w:hAnsi="Times New Roman" w:cs="Times New Roman"/>
                <w:sz w:val="24"/>
                <w:szCs w:val="24"/>
                <w:shd w:val="clear" w:color="auto" w:fill="FEFEFE"/>
                <w:lang w:val="bg-BG"/>
              </w:rPr>
              <w:t>с</w:t>
            </w:r>
            <w:r w:rsidRPr="00140209">
              <w:rPr>
                <w:rFonts w:ascii="Times New Roman" w:eastAsia="Times New Roman" w:hAnsi="Times New Roman" w:cs="Times New Roman"/>
                <w:sz w:val="24"/>
                <w:szCs w:val="24"/>
                <w:shd w:val="clear" w:color="auto" w:fill="FEFEFE"/>
                <w:lang w:val="bg-BG"/>
              </w:rPr>
              <w:t>ъюз като експерт в областта на пътническото корабоплаване:</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18 години;</w:t>
            </w:r>
          </w:p>
          <w:p w:rsidR="008652B3" w:rsidRPr="00140209" w:rsidRDefault="00704D61" w:rsidP="00453CEF">
            <w:pPr>
              <w:ind w:firstLine="720"/>
              <w:jc w:val="both"/>
              <w:rPr>
                <w:rFonts w:ascii="Times New Roman" w:hAnsi="Times New Roman" w:cs="Times New Roman"/>
                <w:sz w:val="24"/>
                <w:szCs w:val="24"/>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отговаря на стандартите за компетентност за експерти в областта на пътническото корабоплаване, предвид</w:t>
            </w:r>
            <w:r w:rsidRPr="00140209">
              <w:rPr>
                <w:rFonts w:ascii="Times New Roman" w:eastAsia="Times New Roman" w:hAnsi="Times New Roman" w:cs="Times New Roman"/>
                <w:sz w:val="24"/>
                <w:szCs w:val="24"/>
                <w:shd w:val="clear" w:color="auto" w:fill="FEFEFE"/>
                <w:lang w:val="bg-BG"/>
              </w:rPr>
              <w:t>ени в П</w:t>
            </w:r>
            <w:r w:rsidR="008652B3" w:rsidRPr="00140209">
              <w:rPr>
                <w:rFonts w:ascii="Times New Roman" w:eastAsia="Times New Roman" w:hAnsi="Times New Roman" w:cs="Times New Roman"/>
                <w:sz w:val="24"/>
                <w:szCs w:val="24"/>
                <w:shd w:val="clear" w:color="auto" w:fill="FEFEFE"/>
                <w:lang w:val="bg-BG"/>
              </w:rPr>
              <w:t>риложение № 9.</w:t>
            </w:r>
            <w:r w:rsidR="008652B3" w:rsidRPr="00140209">
              <w:rPr>
                <w:rFonts w:ascii="Times New Roman" w:hAnsi="Times New Roman" w:cs="Times New Roman"/>
                <w:sz w:val="24"/>
                <w:szCs w:val="24"/>
                <w:lang w:val="bg-BG"/>
              </w:rPr>
              <w:t xml:space="preserve"> </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 xml:space="preserve">Всеки кандидат за подновяване на свидетелство за квалификация на </w:t>
            </w:r>
            <w:r w:rsidR="002A6BCC" w:rsidRPr="00140209">
              <w:rPr>
                <w:rFonts w:ascii="Times New Roman" w:eastAsia="Times New Roman" w:hAnsi="Times New Roman" w:cs="Times New Roman"/>
                <w:sz w:val="24"/>
                <w:szCs w:val="24"/>
                <w:shd w:val="clear" w:color="auto" w:fill="FEFEFE"/>
                <w:lang w:val="bg-BG"/>
              </w:rPr>
              <w:t>Европейския с</w:t>
            </w:r>
            <w:r w:rsidRPr="00140209">
              <w:rPr>
                <w:rFonts w:ascii="Times New Roman" w:eastAsia="Times New Roman" w:hAnsi="Times New Roman" w:cs="Times New Roman"/>
                <w:sz w:val="24"/>
                <w:szCs w:val="24"/>
                <w:shd w:val="clear" w:color="auto" w:fill="FEFEFE"/>
                <w:lang w:val="bg-BG"/>
              </w:rPr>
              <w:t>ъюз за експерт в областта на пътническото корабоплаване:</w:t>
            </w:r>
          </w:p>
          <w:p w:rsidR="008652B3" w:rsidRPr="00140209" w:rsidRDefault="00704D61" w:rsidP="000E5FF8">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полага нов изпит или завършва нова одобрена програма за обучение в съответствие с чл. </w:t>
            </w:r>
            <w:r w:rsidR="00890B9F" w:rsidRPr="00140209">
              <w:rPr>
                <w:rFonts w:ascii="Times New Roman" w:eastAsia="Times New Roman" w:hAnsi="Times New Roman" w:cs="Times New Roman"/>
                <w:sz w:val="24"/>
                <w:szCs w:val="24"/>
                <w:shd w:val="clear" w:color="auto" w:fill="FEFEFE"/>
                <w:lang w:val="bg-BG"/>
              </w:rPr>
              <w:t>75, ал. 1.</w:t>
            </w:r>
            <w:r w:rsidR="008652B3" w:rsidRPr="00140209">
              <w:rPr>
                <w:rFonts w:ascii="Times New Roman" w:eastAsia="Times New Roman" w:hAnsi="Times New Roman" w:cs="Times New Roman"/>
                <w:sz w:val="24"/>
                <w:szCs w:val="24"/>
                <w:shd w:val="clear" w:color="auto" w:fill="FEFEFE"/>
                <w:lang w:val="bg-BG"/>
              </w:rPr>
              <w:t xml:space="preserve"> </w:t>
            </w:r>
          </w:p>
        </w:tc>
      </w:tr>
      <w:tr w:rsidR="008652B3" w:rsidRPr="00140209" w:rsidTr="008652B3">
        <w:tc>
          <w:tcPr>
            <w:tcW w:w="10260" w:type="dxa"/>
            <w:gridSpan w:val="10"/>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4.2.</w:t>
            </w:r>
            <w:r w:rsidRPr="00140209">
              <w:rPr>
                <w:rFonts w:ascii="Times New Roman" w:eastAsia="Times New Roman" w:hAnsi="Times New Roman" w:cs="Times New Roman"/>
                <w:sz w:val="24"/>
                <w:szCs w:val="24"/>
                <w:shd w:val="clear" w:color="auto" w:fill="FEFEFE"/>
                <w:lang w:val="bg-BG"/>
              </w:rPr>
              <w:t xml:space="preserve"> Минимални изисквания за удостоверяване на </w:t>
            </w:r>
            <w:r w:rsidRPr="00140209">
              <w:rPr>
                <w:rFonts w:ascii="Times New Roman" w:eastAsia="Times New Roman" w:hAnsi="Times New Roman" w:cs="Times New Roman"/>
                <w:b/>
                <w:sz w:val="24"/>
                <w:szCs w:val="24"/>
                <w:shd w:val="clear" w:color="auto" w:fill="FEFEFE"/>
                <w:lang w:val="bg-BG"/>
              </w:rPr>
              <w:t>квалификацията на експерт по използването на втечнен природен газ</w:t>
            </w:r>
            <w:r w:rsidRPr="00140209">
              <w:rPr>
                <w:rFonts w:ascii="Times New Roman" w:eastAsia="Times New Roman" w:hAnsi="Times New Roman" w:cs="Times New Roman"/>
                <w:sz w:val="24"/>
                <w:szCs w:val="24"/>
                <w:shd w:val="clear" w:color="auto" w:fill="FEFEFE"/>
                <w:lang w:val="bg-BG"/>
              </w:rPr>
              <w:t xml:space="preserve"> в съответствие съ</w:t>
            </w:r>
            <w:r w:rsidR="00704D61" w:rsidRPr="00140209">
              <w:rPr>
                <w:rFonts w:ascii="Times New Roman" w:eastAsia="Times New Roman" w:hAnsi="Times New Roman" w:cs="Times New Roman"/>
                <w:sz w:val="24"/>
                <w:szCs w:val="24"/>
                <w:shd w:val="clear" w:color="auto" w:fill="FEFEFE"/>
                <w:lang w:val="bg-BG"/>
              </w:rPr>
              <w:t>с съществените изискванията на П</w:t>
            </w:r>
            <w:r w:rsidRPr="00140209">
              <w:rPr>
                <w:rFonts w:ascii="Times New Roman" w:eastAsia="Times New Roman" w:hAnsi="Times New Roman" w:cs="Times New Roman"/>
                <w:sz w:val="24"/>
                <w:szCs w:val="24"/>
                <w:shd w:val="clear" w:color="auto" w:fill="FEFEFE"/>
                <w:lang w:val="bg-BG"/>
              </w:rPr>
              <w:t>риложение № 8</w:t>
            </w:r>
            <w:r w:rsidR="00704D61" w:rsidRPr="00140209">
              <w:rPr>
                <w:rFonts w:ascii="Times New Roman" w:eastAsia="Times New Roman" w:hAnsi="Times New Roman" w:cs="Times New Roman"/>
                <w:sz w:val="24"/>
                <w:szCs w:val="24"/>
                <w:shd w:val="clear" w:color="auto" w:fill="FEFEFE"/>
                <w:lang w:val="bg-BG"/>
              </w:rPr>
              <w:t>:</w:t>
            </w:r>
          </w:p>
        </w:tc>
      </w:tr>
      <w:tr w:rsidR="008652B3" w:rsidRPr="00140209" w:rsidTr="008652B3">
        <w:tc>
          <w:tcPr>
            <w:tcW w:w="10260" w:type="dxa"/>
            <w:gridSpan w:val="10"/>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 xml:space="preserve">Всеки кандидат за първо свидетелство за квалификация на </w:t>
            </w:r>
            <w:r w:rsidR="002A6BCC" w:rsidRPr="00140209">
              <w:rPr>
                <w:rFonts w:ascii="Times New Roman" w:eastAsia="Times New Roman" w:hAnsi="Times New Roman" w:cs="Times New Roman"/>
                <w:sz w:val="24"/>
                <w:szCs w:val="24"/>
                <w:shd w:val="clear" w:color="auto" w:fill="FEFEFE"/>
                <w:lang w:val="bg-BG"/>
              </w:rPr>
              <w:t>Европейския с</w:t>
            </w:r>
            <w:r w:rsidRPr="00140209">
              <w:rPr>
                <w:rFonts w:ascii="Times New Roman" w:eastAsia="Times New Roman" w:hAnsi="Times New Roman" w:cs="Times New Roman"/>
                <w:sz w:val="24"/>
                <w:szCs w:val="24"/>
                <w:shd w:val="clear" w:color="auto" w:fill="FEFEFE"/>
                <w:lang w:val="bg-BG"/>
              </w:rPr>
              <w:t>ъюз за експерт по използването на втечнен природен газ:</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е навършил най-малко 18 години;</w:t>
            </w:r>
          </w:p>
          <w:p w:rsidR="008652B3" w:rsidRPr="00140209" w:rsidRDefault="00704D61" w:rsidP="00453CEF">
            <w:pPr>
              <w:ind w:firstLine="720"/>
              <w:jc w:val="both"/>
              <w:rPr>
                <w:rFonts w:ascii="Times New Roman" w:hAnsi="Times New Roman" w:cs="Times New Roman"/>
                <w:sz w:val="24"/>
                <w:szCs w:val="24"/>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отговаря на стандартите за компетентност за експерти по използването на втечнен природен газ, предвидени в приложение № 9.</w:t>
            </w:r>
            <w:r w:rsidR="008652B3" w:rsidRPr="00140209">
              <w:rPr>
                <w:rFonts w:ascii="Times New Roman" w:hAnsi="Times New Roman" w:cs="Times New Roman"/>
                <w:sz w:val="24"/>
                <w:szCs w:val="24"/>
                <w:lang w:val="bg-BG"/>
              </w:rPr>
              <w:t xml:space="preserve"> </w:t>
            </w:r>
          </w:p>
        </w:tc>
      </w:tr>
      <w:tr w:rsidR="008652B3" w:rsidRPr="00140209" w:rsidTr="008652B3">
        <w:tc>
          <w:tcPr>
            <w:tcW w:w="10260" w:type="dxa"/>
            <w:gridSpan w:val="10"/>
          </w:tcPr>
          <w:p w:rsidR="008652B3" w:rsidRPr="00140209" w:rsidRDefault="008652B3" w:rsidP="002A6BCC">
            <w:pPr>
              <w:jc w:val="both"/>
              <w:rPr>
                <w:rFonts w:ascii="Times New Roman" w:hAnsi="Times New Roman" w:cs="Times New Roman"/>
                <w:sz w:val="24"/>
                <w:szCs w:val="24"/>
                <w:lang w:val="bg-BG"/>
              </w:rPr>
            </w:pPr>
            <w:r w:rsidRPr="00140209">
              <w:rPr>
                <w:rFonts w:ascii="Times New Roman" w:eastAsia="Times New Roman" w:hAnsi="Times New Roman" w:cs="Times New Roman"/>
                <w:sz w:val="24"/>
                <w:szCs w:val="24"/>
                <w:shd w:val="clear" w:color="auto" w:fill="FEFEFE"/>
                <w:lang w:val="bg-BG"/>
              </w:rPr>
              <w:t xml:space="preserve">Всеки кандидат за подновяване на свидетелство за квалификация на </w:t>
            </w:r>
            <w:r w:rsidR="002A6BCC" w:rsidRPr="00140209">
              <w:rPr>
                <w:rFonts w:ascii="Times New Roman" w:eastAsia="Times New Roman" w:hAnsi="Times New Roman" w:cs="Times New Roman"/>
                <w:sz w:val="24"/>
                <w:szCs w:val="24"/>
                <w:shd w:val="clear" w:color="auto" w:fill="FEFEFE"/>
                <w:lang w:val="bg-BG"/>
              </w:rPr>
              <w:t>Европейския с</w:t>
            </w:r>
            <w:r w:rsidRPr="00140209">
              <w:rPr>
                <w:rFonts w:ascii="Times New Roman" w:eastAsia="Times New Roman" w:hAnsi="Times New Roman" w:cs="Times New Roman"/>
                <w:sz w:val="24"/>
                <w:szCs w:val="24"/>
                <w:shd w:val="clear" w:color="auto" w:fill="FEFEFE"/>
                <w:lang w:val="bg-BG"/>
              </w:rPr>
              <w:t>ъюз за експерт по използването на втечнен природен газ изпълнява алтернативно изискванията на една от колоните А-Б:</w:t>
            </w:r>
            <w:r w:rsidRPr="00140209">
              <w:rPr>
                <w:rFonts w:ascii="Times New Roman" w:hAnsi="Times New Roman" w:cs="Times New Roman"/>
                <w:sz w:val="24"/>
                <w:szCs w:val="24"/>
                <w:lang w:val="bg-BG"/>
              </w:rPr>
              <w:t xml:space="preserve"> </w:t>
            </w:r>
          </w:p>
        </w:tc>
      </w:tr>
      <w:tr w:rsidR="008652B3" w:rsidRPr="00140209" w:rsidTr="008652B3">
        <w:trPr>
          <w:trHeight w:val="475"/>
        </w:trPr>
        <w:tc>
          <w:tcPr>
            <w:tcW w:w="3981" w:type="dxa"/>
            <w:gridSpan w:val="3"/>
            <w:vAlign w:val="center"/>
          </w:tcPr>
          <w:p w:rsidR="008652B3" w:rsidRPr="00140209" w:rsidRDefault="008652B3" w:rsidP="00453CEF">
            <w:pPr>
              <w:ind w:firstLine="720"/>
              <w:jc w:val="center"/>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А</w:t>
            </w:r>
          </w:p>
        </w:tc>
        <w:tc>
          <w:tcPr>
            <w:tcW w:w="6279" w:type="dxa"/>
            <w:gridSpan w:val="7"/>
            <w:vAlign w:val="center"/>
          </w:tcPr>
          <w:p w:rsidR="008652B3" w:rsidRPr="00140209" w:rsidRDefault="008652B3" w:rsidP="00453CEF">
            <w:pPr>
              <w:ind w:firstLine="720"/>
              <w:jc w:val="center"/>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Колона Б</w:t>
            </w:r>
          </w:p>
        </w:tc>
      </w:tr>
      <w:tr w:rsidR="008652B3" w:rsidRPr="00140209" w:rsidTr="008652B3">
        <w:tc>
          <w:tcPr>
            <w:tcW w:w="3981" w:type="dxa"/>
            <w:gridSpan w:val="3"/>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Има следния плавателен стаж на борда на кораб, използващ втечнен природен газ като гориво:</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най-малко 180 дни през предходните пет години; или</w:t>
            </w:r>
          </w:p>
          <w:p w:rsidR="008652B3" w:rsidRPr="00140209" w:rsidRDefault="00704D6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най-малко 90 дни</w:t>
            </w:r>
            <w:r w:rsidRPr="00140209">
              <w:rPr>
                <w:rFonts w:ascii="Times New Roman" w:eastAsia="Times New Roman" w:hAnsi="Times New Roman" w:cs="Times New Roman"/>
                <w:sz w:val="24"/>
                <w:szCs w:val="24"/>
                <w:shd w:val="clear" w:color="auto" w:fill="FEFEFE"/>
                <w:lang w:val="bg-BG"/>
              </w:rPr>
              <w:t xml:space="preserve"> по време на предходната година.</w:t>
            </w:r>
          </w:p>
        </w:tc>
        <w:tc>
          <w:tcPr>
            <w:tcW w:w="6279" w:type="dxa"/>
            <w:gridSpan w:val="7"/>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Oтговаря на стандартите за компетентност за експерти по използването на втеч</w:t>
            </w:r>
            <w:r w:rsidR="00704D61" w:rsidRPr="00140209">
              <w:rPr>
                <w:rFonts w:ascii="Times New Roman" w:eastAsia="Times New Roman" w:hAnsi="Times New Roman" w:cs="Times New Roman"/>
                <w:sz w:val="24"/>
                <w:szCs w:val="24"/>
                <w:shd w:val="clear" w:color="auto" w:fill="FEFEFE"/>
                <w:lang w:val="bg-BG"/>
              </w:rPr>
              <w:t>нен природен газ, предвидени в П</w:t>
            </w:r>
            <w:r w:rsidRPr="00140209">
              <w:rPr>
                <w:rFonts w:ascii="Times New Roman" w:eastAsia="Times New Roman" w:hAnsi="Times New Roman" w:cs="Times New Roman"/>
                <w:sz w:val="24"/>
                <w:szCs w:val="24"/>
                <w:shd w:val="clear" w:color="auto" w:fill="FEFEFE"/>
                <w:lang w:val="bg-BG"/>
              </w:rPr>
              <w:t>риложение № 9.</w:t>
            </w:r>
          </w:p>
          <w:p w:rsidR="008652B3" w:rsidRPr="00140209" w:rsidRDefault="008652B3" w:rsidP="00453CEF">
            <w:pPr>
              <w:ind w:firstLine="720"/>
              <w:jc w:val="both"/>
              <w:rPr>
                <w:rFonts w:ascii="Times New Roman" w:hAnsi="Times New Roman" w:cs="Times New Roman"/>
                <w:sz w:val="24"/>
                <w:szCs w:val="24"/>
                <w:lang w:val="bg-BG"/>
              </w:rPr>
            </w:pPr>
          </w:p>
        </w:tc>
      </w:tr>
    </w:tbl>
    <w:p w:rsidR="008652B3" w:rsidRPr="00140209" w:rsidRDefault="008652B3"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8652B3" w:rsidRPr="00140209" w:rsidRDefault="008652B3" w:rsidP="00453CEF">
      <w:pPr>
        <w:spacing w:after="120"/>
        <w:ind w:firstLine="720"/>
        <w:rPr>
          <w:rFonts w:ascii="Times New Roman" w:eastAsia="Times New Roman" w:hAnsi="Times New Roman" w:cs="Times New Roman"/>
          <w:b/>
          <w:bCs/>
          <w:sz w:val="24"/>
          <w:szCs w:val="24"/>
          <w:shd w:val="clear" w:color="auto" w:fill="FEFEFE"/>
        </w:rPr>
      </w:pPr>
    </w:p>
    <w:p w:rsidR="00704D61" w:rsidRPr="00140209" w:rsidRDefault="008652B3" w:rsidP="00704D61">
      <w:pPr>
        <w:spacing w:after="0" w:line="240" w:lineRule="auto"/>
        <w:ind w:firstLine="720"/>
        <w:rPr>
          <w:rFonts w:ascii="Times New Roman" w:eastAsia="Times New Roman" w:hAnsi="Times New Roman" w:cs="Times New Roman"/>
          <w:b/>
          <w:bCs/>
          <w:sz w:val="24"/>
          <w:szCs w:val="24"/>
          <w:shd w:val="clear" w:color="auto" w:fill="FEFEFE"/>
        </w:rPr>
      </w:pPr>
      <w:r w:rsidRPr="00140209">
        <w:rPr>
          <w:rFonts w:ascii="Times New Roman" w:eastAsia="Times New Roman" w:hAnsi="Times New Roman" w:cs="Times New Roman"/>
          <w:b/>
          <w:bCs/>
          <w:sz w:val="24"/>
          <w:szCs w:val="24"/>
          <w:shd w:val="clear" w:color="auto" w:fill="FEFEFE"/>
        </w:rPr>
        <w:t>Приложение № 8</w:t>
      </w:r>
    </w:p>
    <w:p w:rsidR="008652B3" w:rsidRPr="00140209" w:rsidRDefault="008652B3" w:rsidP="00704D61">
      <w:pPr>
        <w:spacing w:after="0" w:line="240" w:lineRule="auto"/>
        <w:ind w:firstLine="720"/>
        <w:rPr>
          <w:rFonts w:ascii="Times New Roman" w:eastAsia="Times New Roman" w:hAnsi="Times New Roman" w:cs="Times New Roman"/>
          <w:sz w:val="24"/>
          <w:szCs w:val="24"/>
          <w:shd w:val="clear" w:color="auto" w:fill="FEFEFE"/>
        </w:rPr>
      </w:pPr>
      <w:r w:rsidRPr="00140209">
        <w:rPr>
          <w:rFonts w:ascii="Times New Roman" w:eastAsia="Times New Roman" w:hAnsi="Times New Roman" w:cs="Times New Roman"/>
          <w:bCs/>
          <w:iCs/>
          <w:sz w:val="24"/>
          <w:szCs w:val="24"/>
          <w:shd w:val="clear" w:color="auto" w:fill="FEFEFE"/>
        </w:rPr>
        <w:t>към чл. 49, ал. 2</w:t>
      </w:r>
    </w:p>
    <w:p w:rsidR="00704D61" w:rsidRPr="00140209" w:rsidRDefault="00704D61" w:rsidP="00453CEF">
      <w:pPr>
        <w:spacing w:after="240"/>
        <w:ind w:firstLine="720"/>
        <w:rPr>
          <w:rFonts w:ascii="Times New Roman" w:eastAsia="Times New Roman" w:hAnsi="Times New Roman" w:cs="Times New Roman"/>
          <w:b/>
          <w:bCs/>
          <w:sz w:val="24"/>
          <w:szCs w:val="24"/>
          <w:shd w:val="clear" w:color="auto" w:fill="FEFEFE"/>
        </w:rPr>
      </w:pPr>
    </w:p>
    <w:p w:rsidR="008652B3" w:rsidRPr="00140209" w:rsidRDefault="008652B3" w:rsidP="00453CEF">
      <w:pPr>
        <w:spacing w:after="240"/>
        <w:ind w:firstLine="720"/>
        <w:rPr>
          <w:rFonts w:ascii="Times New Roman" w:eastAsia="Times New Roman" w:hAnsi="Times New Roman" w:cs="Times New Roman"/>
          <w:sz w:val="24"/>
          <w:szCs w:val="24"/>
          <w:shd w:val="clear" w:color="auto" w:fill="FEFEFE"/>
        </w:rPr>
      </w:pPr>
      <w:r w:rsidRPr="00140209" w:rsidDel="00E847EA">
        <w:rPr>
          <w:rFonts w:ascii="Times New Roman" w:eastAsia="Times New Roman" w:hAnsi="Times New Roman" w:cs="Times New Roman"/>
          <w:b/>
          <w:bCs/>
          <w:sz w:val="24"/>
          <w:szCs w:val="24"/>
          <w:shd w:val="clear" w:color="auto" w:fill="FEFEFE"/>
        </w:rPr>
        <w:t xml:space="preserve"> </w:t>
      </w:r>
      <w:r w:rsidRPr="00140209">
        <w:rPr>
          <w:rFonts w:ascii="Times New Roman" w:eastAsia="Times New Roman" w:hAnsi="Times New Roman" w:cs="Times New Roman"/>
          <w:sz w:val="24"/>
          <w:szCs w:val="24"/>
          <w:shd w:val="clear" w:color="auto" w:fill="FEFEFE"/>
        </w:rPr>
        <w:t xml:space="preserve">Съществени изисквания за компетентност </w:t>
      </w:r>
    </w:p>
    <w:tbl>
      <w:tblPr>
        <w:tblStyle w:val="TableGrid"/>
        <w:tblW w:w="0" w:type="auto"/>
        <w:tblLook w:val="04A0" w:firstRow="1" w:lastRow="0" w:firstColumn="1" w:lastColumn="0" w:noHBand="0" w:noVBand="1"/>
      </w:tblPr>
      <w:tblGrid>
        <w:gridCol w:w="3078"/>
        <w:gridCol w:w="6210"/>
      </w:tblGrid>
      <w:tr w:rsidR="008652B3" w:rsidRPr="00140209" w:rsidTr="008652B3">
        <w:trPr>
          <w:trHeight w:val="796"/>
        </w:trPr>
        <w:tc>
          <w:tcPr>
            <w:tcW w:w="9288" w:type="dxa"/>
            <w:gridSpan w:val="2"/>
            <w:vAlign w:val="center"/>
          </w:tcPr>
          <w:p w:rsidR="008652B3" w:rsidRPr="00140209" w:rsidRDefault="008652B3" w:rsidP="00453CEF">
            <w:pPr>
              <w:ind w:firstLine="720"/>
              <w:jc w:val="center"/>
              <w:rPr>
                <w:rFonts w:ascii="Times New Roman" w:eastAsia="Times New Roman" w:hAnsi="Times New Roman" w:cs="Times New Roman"/>
                <w:shd w:val="clear" w:color="auto" w:fill="FEFEFE"/>
                <w:lang w:val="bg-BG"/>
              </w:rPr>
            </w:pPr>
            <w:r w:rsidRPr="00140209">
              <w:rPr>
                <w:rFonts w:ascii="Times New Roman" w:eastAsia="Times New Roman" w:hAnsi="Times New Roman" w:cs="Times New Roman"/>
                <w:b/>
                <w:shd w:val="clear" w:color="auto" w:fill="FEFEFE"/>
                <w:lang w:val="bg-BG"/>
              </w:rPr>
              <w:t>1. СЪЩЕСТВЕНИ ИЗИСКВАНИЯ ЗА КОМПЕТЕНТНОСТ НА ОПЕРАТИВНО НИВО</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1.1. Корабоводене</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Морякът подпомага ръководния персонал на плавателното средство при извършване на маневри и работа с плавателното средство по вътрешните водни пътища. Морякът е в състояние да извършва това по всички видове водни пътища и във всички видове пристанища. По-специално 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помага при подготовката на плавателното средство за отплаване с цел да се гарантира безопасност на пътуването при всякакви обстоятелства;</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помага при операциите по акостиране и закотвяне;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помага при корабоводенето и маневрирането на плавателното средство по безопасен от плавателна гледна точка и икономичен начин. </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1.2. Експлоатация на плавателните средства</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подпомага ръководния персонал на плавателното средство при контролирането на експлоатацията на плавателното средство и при грижата за лицата на борда;</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използва оборудването на плавателното средство. </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1.3. Обработка, подреждане на товари и превоз на пътници</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подпомага ръководния персонал на плавателното средство при подготовката, подреждането и контрола на товарите по време на товаро-разтоварните операции;</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подпомага ръководния персонал на плавателния съд при предоставянето на услуги на пътниците;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предоставя пряка помощ на лицата с увреждания и лицата с намалена подвижност, в съответствие с изискванията за обучение и указанията от приложение IV към Регламент (ЕС) № 1177/2010 на Европ</w:t>
            </w:r>
            <w:r w:rsidRPr="00140209">
              <w:rPr>
                <w:rFonts w:ascii="Times New Roman" w:eastAsia="Times New Roman" w:hAnsi="Times New Roman" w:cs="Times New Roman"/>
                <w:sz w:val="24"/>
                <w:szCs w:val="24"/>
                <w:shd w:val="clear" w:color="auto" w:fill="FEFEFE"/>
                <w:lang w:val="bg-BG"/>
              </w:rPr>
              <w:t>ейския парламент и на Съвета(1).</w:t>
            </w:r>
            <w:r w:rsidR="008652B3" w:rsidRPr="00140209">
              <w:rPr>
                <w:rFonts w:ascii="Times New Roman" w:eastAsia="Times New Roman" w:hAnsi="Times New Roman" w:cs="Times New Roman"/>
                <w:sz w:val="24"/>
                <w:szCs w:val="24"/>
                <w:shd w:val="clear" w:color="auto" w:fill="FEFEFE"/>
                <w:lang w:val="bg-BG"/>
              </w:rPr>
              <w:t xml:space="preserve"> </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 xml:space="preserve">1.4. Дейности по корабна механика, </w:t>
            </w:r>
            <w:r w:rsidRPr="00140209">
              <w:rPr>
                <w:rFonts w:ascii="Times New Roman" w:eastAsia="Times New Roman" w:hAnsi="Times New Roman" w:cs="Times New Roman"/>
                <w:b/>
                <w:sz w:val="24"/>
                <w:szCs w:val="24"/>
                <w:shd w:val="clear" w:color="auto" w:fill="FEFEFE"/>
                <w:lang w:val="bg-BG"/>
              </w:rPr>
              <w:lastRenderedPageBreak/>
              <w:t>електротехника, електронна техника и системи за контрол и управление</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lastRenderedPageBreak/>
              <w:t>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lastRenderedPageBreak/>
              <w:t>-</w:t>
            </w:r>
            <w:r w:rsidR="008652B3" w:rsidRPr="00140209">
              <w:rPr>
                <w:rFonts w:ascii="Times New Roman" w:eastAsia="Times New Roman" w:hAnsi="Times New Roman" w:cs="Times New Roman"/>
                <w:sz w:val="24"/>
                <w:szCs w:val="24"/>
                <w:shd w:val="clear" w:color="auto" w:fill="FEFEFE"/>
                <w:lang w:val="bg-BG"/>
              </w:rPr>
              <w:t xml:space="preserve"> да подпомага ръководния персонал на плавателното средство в дейностите, свързани с корабна механика, електротехника, електронна техника и системи за контрол и управление, с цел да се гарантира общата техническа безопасност;</w:t>
            </w:r>
          </w:p>
          <w:p w:rsidR="008652B3" w:rsidRPr="00140209" w:rsidRDefault="00F85F29"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извършва дейности по поддръжката на корабно-механично, електрическо, електронно оборудване и системи за контрол и управление, с цел да се гарантира общата техническа безопасност.</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lastRenderedPageBreak/>
              <w:t>1.5. Поддръжка и ремонт</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подпомага ръководния персонал на плавателното средство при поддръжката и ремонта на плавателното средство и неговите устройства и съоръжения.</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1.6. Комуникация</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осъществява обща и професионална комуникация, което включва способност да се използват стандартни фрази за комуникация при проблеми с комуникацията;</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общува добре.</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1.7. Здраве и безопасност и защита на околната среда</w:t>
            </w:r>
          </w:p>
          <w:p w:rsidR="008652B3" w:rsidRPr="00140209" w:rsidRDefault="008652B3" w:rsidP="00453CEF">
            <w:pPr>
              <w:ind w:firstLine="720"/>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Морякът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се придържа към работните правила за безопасност и да разбира значението на правилата за здраве и безопасност и значението на околната среда;</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признава значението на обучението по безопасност на борда и да действа незабавно при възникване на извънредни ситуации;</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взема предпазни мерки за предотвратяване на пожар и да използва правилно противопожарното оборудване;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изпълнява задълженията си, като взема предвид значението на опазването на околната среда.</w:t>
            </w:r>
          </w:p>
        </w:tc>
      </w:tr>
      <w:tr w:rsidR="008652B3" w:rsidRPr="00140209" w:rsidTr="008652B3">
        <w:trPr>
          <w:trHeight w:val="895"/>
        </w:trPr>
        <w:tc>
          <w:tcPr>
            <w:tcW w:w="9288" w:type="dxa"/>
            <w:gridSpan w:val="2"/>
            <w:vAlign w:val="center"/>
          </w:tcPr>
          <w:p w:rsidR="008652B3" w:rsidRPr="00140209" w:rsidRDefault="008652B3" w:rsidP="00453CEF">
            <w:pPr>
              <w:ind w:firstLine="720"/>
              <w:jc w:val="center"/>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hd w:val="clear" w:color="auto" w:fill="FEFEFE"/>
                <w:lang w:val="bg-BG"/>
              </w:rPr>
              <w:t>2. СЪЩЕСТВЕНИ ИЗИСКВАНИЯ ЗА КОМПЕТЕНТНОСТИ НА УПРАВЛЕНСКО НИВО</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2.0. Надзор</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дава инструкции на други членове на палубната команда и да контролира изпълняваните от тях задачи съгласно раздел 1 от настоящото приложение, което предполага подходящи способности за изпълнението на тези задачи.</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2.1. Корабоводене</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планира пътуването и да ръководи плаването по вътрешните водни пътища, включително да бъде в състояние да избере най-логичния, икономичен и екологичен плавателен път за достигане на дестинациите </w:t>
            </w:r>
            <w:r w:rsidR="008652B3" w:rsidRPr="00140209">
              <w:rPr>
                <w:rFonts w:ascii="Times New Roman" w:eastAsia="Times New Roman" w:hAnsi="Times New Roman" w:cs="Times New Roman"/>
                <w:sz w:val="24"/>
                <w:szCs w:val="24"/>
                <w:shd w:val="clear" w:color="auto" w:fill="FEFEFE"/>
                <w:lang w:val="bg-BG"/>
              </w:rPr>
              <w:lastRenderedPageBreak/>
              <w:t>за товарене и разтоварване, като взема предвид приложимите разпоредби за движението и договорения комплекс от правила, приложими за плаването по вътрешни водни пътища;</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прилага познания за приложимите правила относно наемането на екипаж на плавателни средства, включително познания за почивката и състава на членовете на екипажа на палубната команда;</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плава и маневрира, като осигурява безопасното функциониране на плавателното средство при всички условия по вътрешните водни пътища, включително в ситуации, които включват интензивен трафик или при които има други плавателни средства, които превозват опасни товари, и които изискват основни познания по Европейското споразумение за международен превоз на опасни товари по вътрешните водни пътища (ADN);</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намира решение при възникване на аварийни ситуации по вътрешните водни пътища.</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lastRenderedPageBreak/>
              <w:t>2.2. Експлоатация на плавателните средства</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прилага познанията относно методите за корабостроене и конструиране по вътрешните водни пътища при експлоатацията на различни видове плавателни средства и да има основни познания относно техническите изисквания за плавателни съдове по вътрешни водни пътища, както е посочено в Директива (ЕС) 2016/1629 на Европейския парламент и на Съвета (2);</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управлява и контролира задължителното оборудване, както е посочено в действащото удостоверение на плавателното средство.</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2.3. Обработка, подреждане на товари и превоз на пътници</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планира и гарантира безопасно товарене, подреждане, обезопасяване, разтоварване и грижа за товарите по време на пътуването;</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планира и гарантира стабилността на плавателното средство;</w:t>
            </w:r>
          </w:p>
          <w:p w:rsidR="008652B3" w:rsidRPr="00140209" w:rsidRDefault="00944446"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планира и гарантира безопасен превоз на пътниците и грижи за тях по време на пътуването, включително предоставяне на пряка помощ на лицата с увреждания и лицата с намалена подвижност, в съответствие с изискванията за обучение и указанията от приложение IV към Регламент (ЕС) № 1177/2010.</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 xml:space="preserve">2.4. Дейности по корабна механика, електротехника, електронна техника и </w:t>
            </w:r>
            <w:r w:rsidRPr="00140209">
              <w:rPr>
                <w:rFonts w:ascii="Times New Roman" w:eastAsia="Times New Roman" w:hAnsi="Times New Roman" w:cs="Times New Roman"/>
                <w:b/>
                <w:sz w:val="24"/>
                <w:szCs w:val="24"/>
                <w:shd w:val="clear" w:color="auto" w:fill="FEFEFE"/>
                <w:lang w:val="bg-BG"/>
              </w:rPr>
              <w:lastRenderedPageBreak/>
              <w:t>системи за контрол и управление</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lastRenderedPageBreak/>
              <w:t>Капитанът на плавателното средство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планира работния процес, свързан с корабна механика, електротехника, електронна техника и системи за контрол и управление;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lastRenderedPageBreak/>
              <w:t>-</w:t>
            </w:r>
            <w:r w:rsidR="008652B3" w:rsidRPr="00140209">
              <w:rPr>
                <w:rFonts w:ascii="Times New Roman" w:eastAsia="Times New Roman" w:hAnsi="Times New Roman" w:cs="Times New Roman"/>
                <w:sz w:val="24"/>
                <w:szCs w:val="24"/>
                <w:shd w:val="clear" w:color="auto" w:fill="FEFEFE"/>
                <w:lang w:val="bg-BG"/>
              </w:rPr>
              <w:t xml:space="preserve"> да наблюдава и контролира основните двигатели и спомагателните машини и оборудване;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планира и дава указания във връзка с помпената инсталация и системата за управление на помпите на плавателното средство;</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организира безопасното използване и прилагане, поддръжката и ремонта на електротехническите устройства на плавателното средство;</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контролира безопасната поддръжка и ремонт на техническите устройства.</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lastRenderedPageBreak/>
              <w:t>2.5. Поддръжка и ремонт</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организира безопасна поддръжка и ремонт на плавателното средство и неговото оборудване.</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2.6. Комуникация</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осъществява управлението на човешките ресурси, да проявява социална отговорност и да се грижи за организацията на работния процес и обучението на борда на плавателното средство;</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гарантира добрата комуникация по всяко време, която включва използването на стандартни фрази за комуникация при проблеми с комуникацията;</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насърчава балансираната и социална работна среда на борда.</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2.7. Здраве и безопасност, права на пътниците и защита на околната среда</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наблюдава изпълнението на приложимите правни изисквания и да предприема мерки за гарантиране на безопасността на хората;</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поддържа безопасността и сигурността на лицата на борда, включително предоставянето на пряка помощ на лицата с увреждания и лицата с намалена подвижност, в съответствие с изискванията за обучение и указанията от приложение IV към Регламент (ЕС) № 1177/2010;</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създава планове за управление на аварии и повреди и да се справя с извънредни ситуации;</w:t>
            </w:r>
          </w:p>
          <w:p w:rsidR="008652B3" w:rsidRPr="00140209" w:rsidRDefault="004477F1" w:rsidP="00AF19EB">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осигурява съответствие с изискванията за опазване на околната среда.</w:t>
            </w:r>
          </w:p>
        </w:tc>
      </w:tr>
      <w:tr w:rsidR="008652B3" w:rsidRPr="00140209" w:rsidTr="008652B3">
        <w:trPr>
          <w:trHeight w:val="958"/>
        </w:trPr>
        <w:tc>
          <w:tcPr>
            <w:tcW w:w="9288" w:type="dxa"/>
            <w:gridSpan w:val="2"/>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shd w:val="clear" w:color="auto" w:fill="FEFEFE"/>
                <w:lang w:val="bg-BG"/>
              </w:rPr>
            </w:pPr>
            <w:r w:rsidRPr="00140209">
              <w:rPr>
                <w:rFonts w:ascii="Times New Roman" w:eastAsia="Times New Roman" w:hAnsi="Times New Roman" w:cs="Times New Roman"/>
                <w:b/>
                <w:shd w:val="clear" w:color="auto" w:fill="FEFEFE"/>
                <w:lang w:val="bg-BG"/>
              </w:rPr>
              <w:t>3. СЪЩЕСТВЕНИ ИЗИСКВАНИЯ ЗА КОМПЕТЕНТНОСТ ЗА СПЕЦИАЛНИ РАЗРЕШЕНИЯ</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3.1. Плаване по вътрешни водни пътища от морски тип</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работи със съвременни графики и карти, известия до речните превозвачи и моряци и други публикации, специфични за водните пътища от морски тип;</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lastRenderedPageBreak/>
              <w:t>-</w:t>
            </w:r>
            <w:r w:rsidR="008652B3" w:rsidRPr="00140209">
              <w:rPr>
                <w:rFonts w:ascii="Times New Roman" w:eastAsia="Times New Roman" w:hAnsi="Times New Roman" w:cs="Times New Roman"/>
                <w:sz w:val="24"/>
                <w:szCs w:val="24"/>
                <w:shd w:val="clear" w:color="auto" w:fill="FEFEFE"/>
                <w:lang w:val="bg-BG"/>
              </w:rPr>
              <w:t xml:space="preserve"> да използва данните за приливните нива, приливните течения, тяхната периодичност и цикличност, времето на приливните течения и приливите и техните изменения по устието;</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използва SIGNI (Знаци и сигнали по вътрешните водни пътища) и IALA (Международна асоциация на фаровите служби и помощните средства за навигация) за безопасно корабоплаване по вътрешните водни пътища с морски характер.</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lastRenderedPageBreak/>
              <w:t>3.2. Плаване с радар</w:t>
            </w:r>
          </w:p>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Капитанът на плавателното средство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предприема подходящи действия във връзка с плаването с помощта на радар преди напускане на пристанището;</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тълкува данните на дисплея на радара и да анализира предоставената от радара информация;</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намалява смущенията от различен произход;</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плава с радар, като отчита договорения комплекс от правила, приложими за плаването по вътрешни водни пътища, и в съответствие с разпоредбите, определящи изискванията за плаване с радар (като например изискванията относно набирането на екипаж или техническите изисквания за плавателни съдове);</w:t>
            </w:r>
          </w:p>
          <w:p w:rsidR="008652B3" w:rsidRPr="00140209" w:rsidRDefault="004477F1" w:rsidP="00AF19EB">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се справя при специфични обстоятелства като гъстота на трафика, повреда на устройства, опасни ситуации. </w:t>
            </w:r>
          </w:p>
        </w:tc>
      </w:tr>
      <w:tr w:rsidR="008652B3" w:rsidRPr="00140209" w:rsidTr="008652B3">
        <w:trPr>
          <w:trHeight w:val="688"/>
        </w:trPr>
        <w:tc>
          <w:tcPr>
            <w:tcW w:w="9288" w:type="dxa"/>
            <w:gridSpan w:val="2"/>
            <w:vAlign w:val="center"/>
          </w:tcPr>
          <w:p w:rsidR="008652B3" w:rsidRPr="00140209" w:rsidRDefault="008652B3" w:rsidP="00453CEF">
            <w:pPr>
              <w:spacing w:before="100" w:beforeAutospacing="1" w:after="100" w:afterAutospacing="1"/>
              <w:ind w:firstLine="720"/>
              <w:jc w:val="center"/>
              <w:rPr>
                <w:rFonts w:ascii="Times New Roman" w:eastAsia="Times New Roman" w:hAnsi="Times New Roman" w:cs="Times New Roman"/>
                <w:b/>
                <w:shd w:val="clear" w:color="auto" w:fill="FEFEFE"/>
                <w:lang w:val="bg-BG"/>
              </w:rPr>
            </w:pPr>
            <w:r w:rsidRPr="00140209">
              <w:rPr>
                <w:rFonts w:ascii="Times New Roman" w:eastAsia="Times New Roman" w:hAnsi="Times New Roman" w:cs="Times New Roman"/>
                <w:b/>
                <w:shd w:val="clear" w:color="auto" w:fill="FEFEFE"/>
                <w:lang w:val="bg-BG"/>
              </w:rPr>
              <w:t>4. СЪЩЕСТВЕНИ ИЗИСКВАНИЯ ЗА КОМПЕТЕНТНОСТ ЗА СПЕЦИФИЧНИ ОПЕРАЦИИ</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t>4.1. Експерт в областта на пътническото корабоплаване</w:t>
            </w: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Всеки кандидат за позицията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организира използването на животоспасяващо оборудване на борда на пътническите плавателни съдове;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прилага указанията за безопасност и да предприема необходимите мерки за защита на пътниците като цяло, особено в случай на извънредни ситуации (например евакуация, повреда, сблъсък, засядане, пожар, експлозия или други ситуации, които могат да предизвикат паника), включително за предоставяне на пряка помощ на лицата с увреждания и лицата с намалена подвижност, в съответствие с изискванията за обучение и указанията от приложение IV от Регламент (ЕС) № 1177/2010;</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общува на елементарно ниво на английски език;</w:t>
            </w:r>
          </w:p>
          <w:p w:rsidR="008652B3" w:rsidRPr="00140209" w:rsidRDefault="004477F1"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отговаря на съответните изисквания на Регламент (ЕС) № 1177/2010.</w:t>
            </w:r>
          </w:p>
        </w:tc>
      </w:tr>
      <w:tr w:rsidR="008652B3" w:rsidRPr="00140209" w:rsidTr="008652B3">
        <w:tc>
          <w:tcPr>
            <w:tcW w:w="3078" w:type="dxa"/>
          </w:tcPr>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b/>
                <w:sz w:val="24"/>
                <w:szCs w:val="24"/>
                <w:shd w:val="clear" w:color="auto" w:fill="FEFEFE"/>
                <w:lang w:val="bg-BG"/>
              </w:rPr>
              <w:lastRenderedPageBreak/>
              <w:t>4.2. Експерт по използването на втечнен природен газ</w:t>
            </w:r>
          </w:p>
          <w:p w:rsidR="008652B3" w:rsidRPr="00140209" w:rsidRDefault="008652B3" w:rsidP="00453CEF">
            <w:pPr>
              <w:spacing w:before="100" w:beforeAutospacing="1" w:after="100" w:afterAutospacing="1"/>
              <w:ind w:firstLine="720"/>
              <w:jc w:val="both"/>
              <w:rPr>
                <w:rFonts w:ascii="Times New Roman" w:eastAsia="Times New Roman" w:hAnsi="Times New Roman" w:cs="Times New Roman"/>
                <w:b/>
                <w:sz w:val="24"/>
                <w:szCs w:val="24"/>
                <w:shd w:val="clear" w:color="auto" w:fill="FEFEFE"/>
                <w:lang w:val="bg-BG"/>
              </w:rPr>
            </w:pPr>
          </w:p>
        </w:tc>
        <w:tc>
          <w:tcPr>
            <w:tcW w:w="6210" w:type="dxa"/>
          </w:tcPr>
          <w:p w:rsidR="008652B3" w:rsidRPr="00140209" w:rsidRDefault="008652B3"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Всеки кандидат за позицията е в състояние:</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гарантира спазването на законодателството и стандартите, приложими за плавателни средства, използващи втечнен природен газ като гориво, както и на други приложими разпоредби в областта на здравето и безопасността;</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бъде запознат със специфичните въпроси, изискващи внимание във връзка с втечнен природен газ, да разпознава рисковете и да ги управлява;</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работи със системите за втечнен природен газ по безопасен начин;</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гарантира редовна проверка на системата за втечнен природен газ;</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знае как да извършва операции по зареждане с втечнен природен газ по безопасен и контролиран начин;</w:t>
            </w:r>
          </w:p>
          <w:p w:rsidR="008652B3" w:rsidRPr="00140209" w:rsidRDefault="004477F1" w:rsidP="00453CEF">
            <w:pPr>
              <w:ind w:firstLine="720"/>
              <w:jc w:val="both"/>
              <w:rPr>
                <w:rFonts w:ascii="Times New Roman" w:eastAsia="Times New Roman" w:hAnsi="Times New Roman" w:cs="Times New Roman"/>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подготвя системата за втечнен природен газ за поддръжка на плавателното средство;</w:t>
            </w:r>
          </w:p>
          <w:p w:rsidR="008652B3" w:rsidRPr="00140209" w:rsidRDefault="004477F1" w:rsidP="00453CEF">
            <w:pPr>
              <w:ind w:firstLine="720"/>
              <w:jc w:val="both"/>
              <w:rPr>
                <w:rFonts w:ascii="Times New Roman" w:eastAsia="Times New Roman" w:hAnsi="Times New Roman" w:cs="Times New Roman"/>
                <w:b/>
                <w:sz w:val="24"/>
                <w:szCs w:val="24"/>
                <w:shd w:val="clear" w:color="auto" w:fill="FEFEFE"/>
                <w:lang w:val="bg-BG"/>
              </w:rPr>
            </w:pPr>
            <w:r w:rsidRPr="00140209">
              <w:rPr>
                <w:rFonts w:ascii="Times New Roman" w:eastAsia="Times New Roman" w:hAnsi="Times New Roman" w:cs="Times New Roman"/>
                <w:sz w:val="24"/>
                <w:szCs w:val="24"/>
                <w:shd w:val="clear" w:color="auto" w:fill="FEFEFE"/>
                <w:lang w:val="bg-BG"/>
              </w:rPr>
              <w:t>-</w:t>
            </w:r>
            <w:r w:rsidR="008652B3" w:rsidRPr="00140209">
              <w:rPr>
                <w:rFonts w:ascii="Times New Roman" w:eastAsia="Times New Roman" w:hAnsi="Times New Roman" w:cs="Times New Roman"/>
                <w:sz w:val="24"/>
                <w:szCs w:val="24"/>
                <w:shd w:val="clear" w:color="auto" w:fill="FEFEFE"/>
                <w:lang w:val="bg-BG"/>
              </w:rPr>
              <w:t xml:space="preserve"> да се справя с извънредни ситуации, свързани с втечнен природен газ.</w:t>
            </w:r>
          </w:p>
        </w:tc>
      </w:tr>
    </w:tbl>
    <w:p w:rsidR="008652B3" w:rsidRPr="00140209" w:rsidRDefault="008652B3" w:rsidP="00453CEF">
      <w:pPr>
        <w:ind w:firstLine="720"/>
      </w:pPr>
    </w:p>
    <w:p w:rsidR="008652B3" w:rsidRPr="00140209" w:rsidRDefault="008652B3"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FC3E32" w:rsidRPr="00140209" w:rsidRDefault="00FC3E32" w:rsidP="00453CEF">
      <w:pPr>
        <w:spacing w:after="120" w:line="240" w:lineRule="auto"/>
        <w:ind w:firstLine="720"/>
        <w:textAlignment w:val="center"/>
        <w:rPr>
          <w:rFonts w:ascii="Times New Roman" w:eastAsia="Times New Roman" w:hAnsi="Times New Roman" w:cs="Times New Roman"/>
          <w:b/>
          <w:bCs/>
          <w:sz w:val="24"/>
          <w:szCs w:val="24"/>
        </w:rPr>
      </w:pPr>
    </w:p>
    <w:p w:rsidR="004477F1" w:rsidRPr="00140209" w:rsidRDefault="008652B3" w:rsidP="004477F1">
      <w:pPr>
        <w:spacing w:after="0" w:line="240" w:lineRule="auto"/>
        <w:ind w:firstLine="720"/>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Приложение № 9</w:t>
      </w:r>
    </w:p>
    <w:p w:rsidR="00FC3E32" w:rsidRPr="00140209" w:rsidRDefault="008652B3" w:rsidP="004477F1">
      <w:pPr>
        <w:spacing w:after="0" w:line="240" w:lineRule="auto"/>
        <w:ind w:firstLine="720"/>
        <w:textAlignment w:val="center"/>
        <w:rPr>
          <w:rFonts w:ascii="Times New Roman" w:eastAsia="Times New Roman" w:hAnsi="Times New Roman" w:cs="Times New Roman"/>
          <w:bCs/>
          <w:iCs/>
          <w:sz w:val="24"/>
          <w:szCs w:val="24"/>
        </w:rPr>
      </w:pPr>
      <w:r w:rsidRPr="00140209">
        <w:rPr>
          <w:rFonts w:ascii="Times New Roman" w:eastAsia="Times New Roman" w:hAnsi="Times New Roman" w:cs="Times New Roman"/>
          <w:bCs/>
          <w:iCs/>
          <w:sz w:val="24"/>
          <w:szCs w:val="24"/>
        </w:rPr>
        <w:t>към чл. 49, ал. 2</w:t>
      </w:r>
    </w:p>
    <w:p w:rsidR="008652B3" w:rsidRPr="00140209" w:rsidRDefault="008652B3" w:rsidP="00453CEF">
      <w:pPr>
        <w:spacing w:after="120" w:line="240" w:lineRule="auto"/>
        <w:ind w:firstLine="720"/>
        <w:textAlignment w:val="center"/>
        <w:rPr>
          <w:rFonts w:ascii="Times New Roman" w:eastAsia="Times New Roman" w:hAnsi="Times New Roman" w:cs="Times New Roman"/>
          <w:sz w:val="24"/>
          <w:szCs w:val="24"/>
        </w:rPr>
      </w:pPr>
      <w:r w:rsidRPr="00140209" w:rsidDel="00667708">
        <w:rPr>
          <w:rFonts w:ascii="Times New Roman" w:eastAsia="Times New Roman" w:hAnsi="Times New Roman" w:cs="Times New Roman"/>
          <w:b/>
          <w:bCs/>
          <w:sz w:val="24"/>
          <w:szCs w:val="24"/>
        </w:rPr>
        <w:t xml:space="preserve"> </w:t>
      </w:r>
      <w:r w:rsidRPr="00140209">
        <w:rPr>
          <w:rFonts w:ascii="Times New Roman" w:eastAsia="Times New Roman" w:hAnsi="Times New Roman" w:cs="Times New Roman"/>
          <w:sz w:val="24"/>
          <w:szCs w:val="24"/>
        </w:rPr>
        <w:t xml:space="preserve">Стандарти за компетентности  и съответни </w:t>
      </w:r>
      <w:r w:rsidR="004477F1" w:rsidRPr="00140209">
        <w:rPr>
          <w:rFonts w:ascii="Times New Roman" w:eastAsia="Times New Roman" w:hAnsi="Times New Roman" w:cs="Times New Roman"/>
          <w:sz w:val="24"/>
          <w:szCs w:val="24"/>
        </w:rPr>
        <w:t>знания и умения</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362"/>
        <w:gridCol w:w="4998"/>
      </w:tblGrid>
      <w:tr w:rsidR="008652B3" w:rsidRPr="00140209" w:rsidTr="008652B3">
        <w:tc>
          <w:tcPr>
            <w:tcW w:w="0" w:type="auto"/>
            <w:gridSpan w:val="2"/>
            <w:tcBorders>
              <w:top w:val="single" w:sz="18" w:space="0" w:color="000000"/>
              <w:left w:val="single" w:sz="18" w:space="0" w:color="000000"/>
              <w:bottom w:val="single" w:sz="6" w:space="0" w:color="000000"/>
              <w:right w:val="single" w:sz="18" w:space="0" w:color="000000"/>
            </w:tcBorders>
            <w:vAlign w:val="center"/>
            <w:hideMark/>
          </w:tcPr>
          <w:p w:rsidR="008652B3" w:rsidRPr="00140209" w:rsidRDefault="008652B3" w:rsidP="00453CEF">
            <w:pPr>
              <w:spacing w:before="240" w:after="120" w:line="240" w:lineRule="auto"/>
              <w:ind w:firstLine="720"/>
              <w:jc w:val="center"/>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I. СТАНДАРТИ ЗА КОМПЕТЕНТНОСТ НА ОПЕРАТИВНО НИВО</w:t>
            </w:r>
          </w:p>
          <w:p w:rsidR="008652B3" w:rsidRPr="00140209" w:rsidRDefault="008652B3" w:rsidP="00453CEF">
            <w:pPr>
              <w:spacing w:before="60" w:after="60" w:line="240" w:lineRule="auto"/>
              <w:ind w:right="195" w:firstLine="720"/>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1. Корабоводене</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1.1. Морякът е в състояние да подпомага ръководния персонал на плавателното средство при извършване на маневри и работа с плавателното средство по вътрешните водни пътища. Морякът е в състояние да извършва това по всички видове водни пътища и във всички видове пристанища.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after="0" w:line="240" w:lineRule="auto"/>
              <w:ind w:left="113" w:right="57"/>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p>
          <w:p w:rsidR="008652B3" w:rsidRPr="00140209" w:rsidRDefault="008652B3" w:rsidP="00280F56">
            <w:pPr>
              <w:spacing w:after="0" w:line="240" w:lineRule="auto"/>
              <w:ind w:left="113" w:right="57"/>
              <w:jc w:val="both"/>
              <w:textAlignment w:val="center"/>
            </w:pPr>
            <w:r w:rsidRPr="00140209">
              <w:rPr>
                <w:rFonts w:ascii="Times New Roman" w:eastAsia="Times New Roman" w:hAnsi="Times New Roman" w:cs="Times New Roman"/>
                <w:sz w:val="24"/>
                <w:szCs w:val="24"/>
              </w:rPr>
              <w:t>По-специално морякът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293"/>
              <w:gridCol w:w="4039"/>
            </w:tblGrid>
            <w:tr w:rsidR="008652B3" w:rsidRPr="00140209" w:rsidTr="008652B3">
              <w:tc>
                <w:tcPr>
                  <w:tcW w:w="0" w:type="auto"/>
                  <w:tcBorders>
                    <w:top w:val="nil"/>
                    <w:left w:val="nil"/>
                    <w:bottom w:val="nil"/>
                    <w:right w:val="nil"/>
                  </w:tcBorders>
                  <w:hideMark/>
                </w:tcPr>
                <w:p w:rsidR="008652B3" w:rsidRPr="00140209" w:rsidRDefault="008652B3" w:rsidP="00E13A3C">
                  <w:pPr>
                    <w:spacing w:before="120" w:after="0" w:line="240" w:lineRule="auto"/>
                    <w:ind w:left="113" w:right="-53"/>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E13A3C">
                  <w:pPr>
                    <w:spacing w:before="120" w:after="0" w:line="240" w:lineRule="auto"/>
                    <w:ind w:left="53" w:right="-53"/>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помага при операциите по швартоване, отвързване от пристана и теглене (буксиране);</w:t>
                  </w:r>
                </w:p>
              </w:tc>
            </w:tr>
          </w:tbl>
          <w:p w:rsidR="008652B3" w:rsidRPr="00140209" w:rsidRDefault="008652B3" w:rsidP="00E13A3C">
            <w:pPr>
              <w:spacing w:after="0" w:line="240" w:lineRule="auto"/>
              <w:ind w:left="1537"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материалите и процедурите, използвани на борда за операциите по швартоване, отвързване от пристана и теглене (буксиране).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необходимото оборудване на борда, например кнехтове и лебедки, за маневри по швартоване, отвързване от пристана и изтегляне.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материалите на разположение на борда, като неметални и стоманени въжета, при съблюдаване на съответните мерки за безопасност, включително използването на лични предпазни средства и спасително оборудване.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комуникация с рулевата рубка с помощта на система за комуникация чрез интерфони и ръчни сигнали.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въздействията на движението на водата около плавателното средство и на локалните въздействия върху плавателните условия, включително въздействията на диферента и плитките води по отношение на газенето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въздействията на движението на водата върху плавателното средство по време на маневриране, включително ефектите на взаимодействие, когато две плавателни средства преминават или изпреварват едно друго в тесни фарвартери, както и ефектите на взаимодействие върху акостирало плавателно средство, покрай което преминава друго плавателно средство, навлизащо във фарвартера и преминаващо на близко разстояние до него.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помага при операциите по прикачване на комбинации от тласкачи/баржи;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материалите и процедурите, използвани за операции по прикачване.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прикачване и отделяне на комбинации от тласкачи/баржи с помощта на необходимите оборудване и материали.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за безопасност при работа, включително използването на лични предпазни средства и спасително оборудване.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правилата за безопасност при работа и за комуникиране с участващите членове на екипажа.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помага при операциите по закотвяне;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материалите и процедурите, използвани за операции по закотвяне при различни обстоятелства.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оказване на помощ при маневрите по закотвяне, например подготовка на котвеното устройство за операциите по закотвяне, повдигане на котвата, подаване на котвено въже или верига с достатъчна дължина за първоначалното отдаване, определяне на това кога котвата държи плавателното средство на неговата позиция (заставане на котва), застопоряване на котвите при завършване на операцията по закотвяне, използване на подвижни котви при различни маневри и боравене с маркировката относно закотвянето.</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за безопасност при работа, включително използването на лични предпазни средства и спасително оборудване.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управлява плавателното средство в съответствие с указанията на рулевия, като използва рулевото устройство правилно;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функциите и типовете различни задвижващи и рулеви системи.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плавателното средство под надзор и спазване на указанията на рулевия.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управлява плавателното средство в съответствие с указанията на рулевия, като взема предвид влиянието на ветровете и теченията;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влиянието на ветровете и теченията върху корабоводенето и маневрирането.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плавателното средство под надзор при отчитане на влиянието на ветровете върху корабоводенето и маневрирането по водни пътища със или без течения и с характеристики на вятъра.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навигационни средства и прибори под надзор;</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навигационните средства и прибори, като индикатор за руля, радар, индикатор за скоростта на поворота, индикатор за скоростта на плаване.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информацията, предоставяна от навигационните средства, като светлинни и сигнализиращи системи и графики.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навигационни прибори, като компас, индикатор за скоростта на поворота и индикатор за скоростта на плаване.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7.</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необходимите действия за осигуряване безопасността на корабоплаването;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нормите за безопасност и контролните списъци, които трябва да бъдат следвани при опасни и извънредни ситуации.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разпознаване и реагиране на опасни ситуации и за предприемане на последващи действия в съответствие с нормите за безопасност.</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незабавно предупреждаване на ръководния персонал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лични предпазни средства и спасително оборудване.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проверката, възлагана от наблюдателя, във връзка с наличието, използваемостта, водонепроницаемостта и обезопасяването на плавателното средство и неговото оборудване.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изпълнение на работата в съответствие с контролния списък на палубата и в дневните и жилищните помещения, като водонепроницаемо отделяне и обезопасяване на люковете и трюмовете.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изпълнение на работата в съответствие с контролния списък в машинното отделение; за съхраняване и укрепване на разхлабени елементи, пълнене на цистерните за ежедневна експлоатация и проверка на вентилационните отвори.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8.</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описва характеристиките на основните европейски вътрешни водни пътища, пристанища и терминали за целите на подготовката за пътуване и рулевото управление;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най-важните национални и международни вътрешни водни пътища.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основните пристанища и терминали, разположени в рамките на европейската мрежа за вътрешен воден транспорт (ВВТ).</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влиянието на инженерните конструкции, профилите на водните пътища и защитните съоръжения върху корабоплаването.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за класифициране на реките, каналите и вътрешните водни пътища от морски тип: широчина на дъното, тип на брега, защита на брега, ниво на водата, движение на водата, подмостов вертикален и хоризонтален габарит и дълбочина.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навигационни средства и прибори, необходими за корабоплаване по вътрешни водни пътища от морски тип.</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характеристиките на различните типове вътрешни водни пътища за целите на подготовката за пътуване и рулевото управление.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9.</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съблюдава общите разпоредби, сигналите, знаците и системата за сигнализация;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съгласувания набор от правила, приложим в областта на вътрешното корабоплаване, както и полицейските разпоредби, приложими за съответните вътрешни водни пътища.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боравене със и поддръжка на системата за дневна и нощна сигнализация, знаците и звуковите сигнали на плавателното средство.</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системата за сигнализация и маркировка SIGNI (Signalisation de voies de Navigation Intérieure — Знаци и сигнали по вътрешните водни пътища) и IALA (International Association of Marine Aids to Navigation and Lighthouse Authorities — Международна асоциация на фаровите служби и помощните средства за навигация), част 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470"/>
              <w:gridCol w:w="386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10.</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процедурите при преминаването през шлюзове и мостове;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формата, разположението и съоръженията на шлюзовете и мостовете, процеса на преминаване (процеса на преминаване) през шлюза, типовете шлюзове, кнехтове, стълби и др.</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процедурите за подход към шлюза или моста, влизане, преминаване и излизане от шлюза или моста.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470"/>
              <w:gridCol w:w="386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системите за контрол на движението;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системи за контрол на движението, които се използват, като знаци за дневни и нощни условия върху шлюзове, баражни стени и мостове.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разпознаване на знаците за дневни и нощни условия върху шлюзове, баражни стени и мостове и за следване на инструкциите на компетентния орган, като пропускателни пунктове на мостове и </w:t>
                  </w:r>
                  <w:r w:rsidRPr="00140209">
                    <w:rPr>
                      <w:rFonts w:ascii="Times New Roman" w:eastAsia="Times New Roman" w:hAnsi="Times New Roman" w:cs="Times New Roman"/>
                      <w:sz w:val="24"/>
                      <w:szCs w:val="24"/>
                    </w:rPr>
                    <w:lastRenderedPageBreak/>
                    <w:t>шлюзове и оператори на система за контрол на движението.</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радионавигационно оборудване при извънредни ситуации.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автоматичната идентификационна система (AIS) за вътрешните водни пътища и системата за изобразяване на електронни карти и информация за корабоплаването по вътрешните водни пътища (ECDIS за ВВП).</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lastRenderedPageBreak/>
              <w:t>2. Експлоатация на плавателното средство</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i/>
                <w:sz w:val="24"/>
                <w:szCs w:val="24"/>
              </w:rPr>
              <w:t>2.1. Морякът е в състояние да подпомага ръководния персонал на плавателното средство при контролирането на експлоатацията на плавателното средство и при грижата за лицата на борда.</w:t>
            </w:r>
            <w:r w:rsidRPr="00140209">
              <w:rPr>
                <w:rFonts w:ascii="Times New Roman" w:eastAsia="Times New Roman" w:hAnsi="Times New Roman" w:cs="Times New Roman"/>
                <w:b/>
                <w:bCs/>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ind w:left="113" w:right="57"/>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разграничава различни видове плавателни средства;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най-често срещаните видове плавателни средства, включително състави, използвани в европейския ВВТ, и съответните им конструкции, размери и водоизмествания.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характеристиките на най-често срещаните видове плавателни средства, включително състави, извършващи европейски ВВТ.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познанията относно конструкцията на плавателните средства по вътрешните водни пътища и тяхното поведение във водата, по-специално по отношение на устойчивостта и якостта им;</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въздействията на движението на плавателното средство при различни обстоятелства, причинени от натоварвания в надлъжно и напречно направление върху плавателното средство и от различни условия на натоварване.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поведението на плавателното средство, свързано с устойчивостта и якостта му, при различни условия на натоварване.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познанията относно конструктивните части на плавателното средство и да ги идентифицира по наименование и функция;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конструктивните елементи на плавателното средство във връзка с превоза на различни видове товари и пътници, включително надлъжната и напречната конструкция и локалните усилващи елементи.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наименуване на конструктивните части на плавателното средство и описание на техните функции.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познанията относно водонепроницаемостта на плавателното средство;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водонепроницаемостта на плавателните средства, предназначени за ВВТ.</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проверяване на водонепроницаемостта.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познанията относно документацията, необходима за експлоатацията на плавателното средство.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задължителната документация за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нейната важност във връзка с международните и националните изисквания и законодателство.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2.2. Морякът е в състояние да използва оборудването на плавателното средство.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котвите и да борави с котвените лебедки;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видове котви и котвени лебедки, използвани на борда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наименуване и разпознаване на различните видове котви и котвени лебедки, използвани на борда на плавателното средство, и обясняване на специфичното им приложение.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безопасно боравене с различни типове котви и котвени лебедки при различни ситуации и условия.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палубното оборудване и подемните устройства;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използвано на палубата на плавателното средство, като (прикачни) лебедки, люкове, подемни устройства, автомобилни кранове, тръбопроводни системи, противопожарни шлангове и др.</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наименуване и разпознаване на палубното оборудване и подемните устройства и обясняване на специфичното им приложение.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безопасно боравене с палубното оборудване и подемните устройства.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оборудване, специално предназначено за пътнически плавателни съдове.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специфичните конструктивни изисквания, оборудване и устройства за пътнически плавателни съдове.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наименуване и разпознаване на оборудването, използвано само на борда на пътнически плавателни съдове, и обясняване на специфичното му приложение.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безопасно боравене с оборудването, използвано на борда на пътнически плавателни съдове.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3. Обработка, подреждане на товари и превоз на пътници</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i/>
                <w:sz w:val="24"/>
                <w:szCs w:val="24"/>
              </w:rPr>
              <w:t>3.1. Морякът е в състояние да подпомага ръководния персонал на плавателното средство при подготовката, подреждането и контрола на товарите по време на товаро-разтоварните операции.</w:t>
            </w:r>
            <w:r w:rsidRPr="00140209">
              <w:rPr>
                <w:rFonts w:ascii="Times New Roman" w:eastAsia="Times New Roman" w:hAnsi="Times New Roman" w:cs="Times New Roman"/>
                <w:b/>
                <w:bCs/>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p w:rsidR="008652B3" w:rsidRPr="00140209" w:rsidRDefault="008652B3" w:rsidP="00280F56">
            <w:pPr>
              <w:spacing w:after="0" w:line="240" w:lineRule="auto"/>
              <w:ind w:left="113" w:right="57"/>
              <w:jc w:val="both"/>
              <w:textAlignment w:val="center"/>
            </w:pPr>
            <w:r w:rsidRPr="00140209">
              <w:t xml:space="preserve"> </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sz w:val="24"/>
                      <w:szCs w:val="24"/>
                    </w:rPr>
                    <w:t>да разчита плановете за подреждане и укрепване на товара;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въздействието на видовете товари върху плановете за подреждане и укрепване на товара.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плановете за подреждане и укрепване на товара.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разбиране на плановете за подреждане.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броя и отделенията на трюмовете на сухотоварните плавателни съдове и цистерните на танкерите (клас N, C или G) и познаване на подреждането на различните видове товари.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идентифициране на етикетите за опасни товари в съответствие с Европейското споразумение за международен превоз на опасни товари по вътрешните водни пътища (ADN)</w:t>
                  </w:r>
                  <w:r w:rsidR="00CC1438" w:rsidRPr="00140209">
                    <w:rPr>
                      <w:rFonts w:ascii="Times New Roman" w:eastAsia="Times New Roman" w:hAnsi="Times New Roman" w:cs="Times New Roman"/>
                      <w:sz w:val="24"/>
                      <w:szCs w:val="24"/>
                    </w:rPr>
                    <w:t>.</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наблюдава подреждането и обезопасяването на товари;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методите за подреждане на различни товари в плавателното средство, с </w:t>
                  </w:r>
                  <w:r w:rsidRPr="00140209">
                    <w:rPr>
                      <w:rFonts w:ascii="Times New Roman" w:eastAsia="Times New Roman" w:hAnsi="Times New Roman" w:cs="Times New Roman"/>
                      <w:sz w:val="24"/>
                      <w:szCs w:val="24"/>
                    </w:rPr>
                    <w:lastRenderedPageBreak/>
                    <w:t>цел да се гарантира безопасен и ефикасен превоз.</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подготовка на плавателното средство за товаро-разтоварни операции.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безопасно прилагане на товаро-разтоварните процедури, например чрез отваряне или затваряне на трюмовете, изпълнение на вахтена служба на палубата по време на товаро-разтоварните операции.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установяване и поддържане на ефективни комуникации по време на товаренето и разтоварването.</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въздействията на товара върху устойчивостта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наблюдение и докладване на повреди по товара.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разграничава различните видове товари и техните качества;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видове товари, например насипни товари на части, течни насипни товари, тежки товари и др.</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логистичната верига и мултимодалния транспорт.</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подготовка на експлоатацията на плавателното средство във връзка с товаро-разтоварните процедури, например комуникация с наземните съоръжения и подготовка на трюмовете.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86"/>
              <w:gridCol w:w="3946"/>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баластовата система;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функцията и употребата на баластовата система.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баластовата система, например чрез пълнене или изпразване на баластните танкове.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проверява количеството на товара;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ръчните и техническите методи за определяне на теглото на товарите на различни видове плавателни средства.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методите за определяне на количеството натоварен или разтоварен товар.</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изчислението на течния товар при използване на сондажните уред</w:t>
                  </w:r>
                  <w:r w:rsidR="00CC1438" w:rsidRPr="00140209">
                    <w:rPr>
                      <w:rFonts w:ascii="Times New Roman" w:eastAsia="Times New Roman" w:hAnsi="Times New Roman" w:cs="Times New Roman"/>
                      <w:sz w:val="24"/>
                      <w:szCs w:val="24"/>
                    </w:rPr>
                    <w:t>и или таблиците за резервоарите</w:t>
                  </w:r>
                  <w:r w:rsidRPr="00140209">
                    <w:rPr>
                      <w:rFonts w:ascii="Times New Roman" w:eastAsia="Times New Roman" w:hAnsi="Times New Roman" w:cs="Times New Roman"/>
                      <w:sz w:val="24"/>
                      <w:szCs w:val="24"/>
                    </w:rPr>
                    <w:t xml:space="preserve"> или и двете.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разчитане на марките и скалите за газене.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работи в съответствие с разпоредбите и правилата за безопасност при работа.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и процедурите за безопасност при работа, приложими по време на етапите на подготовка, товарене и разтоварване на плавателното средство с различни видове товари.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спазване на правилата и процедурите за безопасност при работа, приложими по време на товаренето и разтоварването, и за използване на лични предпазни средства и спасително оборудване.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започване и поддържане на ефективни вербални и невербални комуникации с всички партньори, които участват в товаро-разтоварните процедури.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техническите средства за обработка на товари на/от плавателното средство и пристанищата, както и на мерките за безопасност на труда по време на използването им.</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3.2. Морякът е в състояние да подпомага ръководния персонал на плавателното средство при предоставянето на услуги на пътниците и да предоставя пряка помощ на лицата с увреждания и лицата с намалена подвижност в съответствие с изискванията за обучение и указанията от приложение IV към Регламент (ЕС) № 1177/2010 на Европейския парламент и на Съвета (</w:t>
            </w:r>
            <w:r w:rsidRPr="00140209">
              <w:rPr>
                <w:rFonts w:ascii="Times New Roman" w:eastAsia="Times New Roman" w:hAnsi="Times New Roman" w:cs="Times New Roman"/>
                <w:b/>
                <w:i/>
                <w:sz w:val="17"/>
                <w:u w:val="single"/>
                <w:vertAlign w:val="superscript"/>
              </w:rPr>
              <w:t>1</w:t>
            </w:r>
            <w:r w:rsidRPr="00140209">
              <w:rPr>
                <w:rFonts w:ascii="Times New Roman" w:eastAsia="Times New Roman" w:hAnsi="Times New Roman" w:cs="Times New Roman"/>
                <w:b/>
                <w:i/>
                <w:sz w:val="24"/>
                <w:szCs w:val="24"/>
              </w:rPr>
              <w:t>).</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разпоредбите и конвенциите във връзка с превоза на пътници;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разпоредби и конвенции във връзка с превоза на пътници.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предоставяне на пряка помощ на лицата с увреждания и лицата с </w:t>
                  </w:r>
                  <w:r w:rsidRPr="00140209">
                    <w:rPr>
                      <w:rFonts w:ascii="Times New Roman" w:eastAsia="Times New Roman" w:hAnsi="Times New Roman" w:cs="Times New Roman"/>
                      <w:sz w:val="24"/>
                      <w:szCs w:val="24"/>
                    </w:rPr>
                    <w:lastRenderedPageBreak/>
                    <w:t>намалена подвижност в съответствие с изискванията за обучение и указанията от приложение IV към Регламент (ЕС) № 1177/2010.</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подпомага безопасното придвижване на пътниците при качването на борда и слизането;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процедури преди и по време на качването на борда и слизането на пътниците.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разполагане и поставяне на оборудването за качване на борда и слизане и за прилагане на мерки за безопасност.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подпомага надзора на пътниците по време на извънредни ситуации;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съществуващото животоспасяващо оборудване за извънредни ситуации, процедурите, които трябва да бъдат следвани в случай на пробойни, пожар, човек зад борда, евакуация, включително управление на кризи и управление на тълпи, както и за оказване на първа медицинска помощ на борда на плавателен съд.</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оказване на помощ в случай на пробойна, пожар, човек зад борда, сблъсък и евакуация, включително управление на кризи и управление на тълпи, за използване на животоспасяващо оборудване в извънредни ситуации и за оказване на първа медицинска помощ на борда на плавателен съд.</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комуникира ефективно с пътниците.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стандартните фрази за комуникация при евакуация на пътниците в случай на извънредна ситуация.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ориентирани към обслужване поведение и език.</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4. Дейности по корабна механика, електротехника, електронна техника и системи за контрол и управление</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4.1. Морякът е в състояние да подпомага ръководния персонал на плавателното средство в дейностите, свързани с корабна механика, електротехника, електронна техника и системи за контрол и управление, с цел да се гарантира общата техническа безопасност.</w:t>
            </w:r>
            <w:r w:rsidRPr="00140209">
              <w:rPr>
                <w:rFonts w:ascii="Times New Roman" w:eastAsia="Times New Roman" w:hAnsi="Times New Roman" w:cs="Times New Roman"/>
                <w:b/>
                <w:bCs/>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подпомага наблюдението на двигателите и задвижващите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принципите на задвижващата система.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видове двигатели и тяхното устройство, работни характеристики и съответната терминология.</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функциите и операциите за подаване на въздух, подаване на гориво, смазване, охлаждане, както и изпускателната система на двигателя.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главния двигател и спомагателните двигатели.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извършване на основни проверки и осигуряване на нормална работа на двигателите.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подготвя главните двигатели и спомагателното оборудване за работа;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пусковите системи на главните двигатели, спомагателното оборудване и хидравличните и пневматичните системи според инструкциите.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принципите на системите за реверсиране.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подготовка на машините в машинното отделение в съответствие с контролния списък за отпътуване.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пусковата система и спомагателното оборудване, например рулевото устройство, в съответствие с инструкциите.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пускане на главните двигатели при спазване на процедурите за пускане.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хидравличните и пневматичните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реагира адекватно при неизправности на двигателите;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за управление в машинното отделение и на процедурите за докладване на неизправности.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разпознаване на неизправности и предприемане на подходящи мерки в случай на неизправност, включително докладване на ръководния персонал на плавателното средство.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работи с машини, включително помпи, тръбопроводни системи, осушителни и баластови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безопасната работа с и управлението на машините в машинното отделение, баластовите отсеци и трюмовете при спазване на процедурите.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управление на безопасната работа и експлоатация на машините в машинното отделение и за поддръжка на осушителната и баластовата система, включително: докладване на инциденти, свързани с операции по прехвърляне, и способност за правилно измерване и докладване на нивата в резервоарите.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подготовка и изпълнение на операциите по изключване на двигателите след експлоатация.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работа със системата за изпомпване на трюмовете, баластовата система и системата за изпомпване на товари.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подпомага наблюдението на електронните и електрическите устройства;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електронните и електрическите системи и компоненти.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относно променливия и постоянния ток.</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наблюдение и оценка на показанията на приборите за управление.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магнетизма и разликата между естествени и изкуствени магнити.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електрохидравличната система.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подготвя, пуска, свързва и сменя генераторите и да управлява техните системи и електрозахранването от брега;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електрическата инсталация.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разпределително табло.</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електрозахранване от брега.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7.</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установява неизправностите и обичайните повреди и да описва мерките за предотвратяване на вреди;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неизправностите извън машинното отделение и процедурите, които трябва да бъдат следвани, за да се предотвратят вреди, както и процедурите, които трябва да бъдат следвани при възникване на неизправност.</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идентифициране на обичайните повреди и вземане на мерки за предотвратяване на вреди върху механичните, електрическите, електронните, хидравличните и пневматичните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8.</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необходимите инструменти, с цел да се гарантира общата техническа безопасност.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и ограниченията на процесите и материалите, използвани за поддръжка и ремонт на двигатели и оборудване.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практики за безопасност при работа при техническото обслужване или ремонта на двигатели и оборудване.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4.2. Морякът е в състояние да извършва дейности по поддръжката на корабно-механично, електрическо, електронно оборудване и системи за контрол и управление, с цел да се гарантира общата техническа безопасност.</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p w:rsidR="008652B3" w:rsidRPr="00140209" w:rsidRDefault="008652B3" w:rsidP="00280F56">
            <w:pPr>
              <w:ind w:left="113" w:right="57"/>
            </w:pP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изпълнява дейностите по ежедневна поддръжка на главните двигатели, спомагателните машини и системите за управление;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които трябва да бъдат следвани, за извършване на поддръжка и полагане на надлежни грижи за машинното отделение, главния двигател, главните машини, спомагателното оборудване и системите за управление.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поддръжка на главните двигатели, спомагателното оборудване и системите за управление.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извършва дейностите по ежедневна поддръжка на машините, включително помпи, тръбопроводни, осушителни и баластови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ежедневна поддръжка.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поддръжка и полагане на грижи за помпите, тръбопроводните, осушителните и баластовите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необходимите инструменти, с цел да се гарантира общата техническа безопасност;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използването на материалите за поддръжка и ремонтното оборудване на борда, включително техните качества и ограничения.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избор и използване на материалите за поддръжка и ремонтното оборудване на борда.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следва процедурите за поддръжка и ремонт;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наръчниците и инструкциите за поддръжка и ремонт.</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провеждане на процедурите за поддръжка и ремонт в съответствие с приложимите наръчници и инструкции.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техническа информация и да документира технически процедури;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техническата документация и наръчници.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документиране на дейността по поддръжка.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5. Поддръжка и ремонт</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5.1. Морякът е в състояние да подпомага ръководния персонал на плавателното средство при поддръжката и ремонта на плавателното средство и неговите устройства и съоръжения.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работи с различни видове материали и инструменти, използвани за операции по поддръжка и ремонт;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необходимите инструменти и поддръжка на оборудването и на правилата за безопасност при работа и опазване на околната среда.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подходящи методи за поддръжка на плавателното средство, включително способност за избор на различни материали.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правилно поддържане и съхраняване на инструментите и оборудването за поддръжка.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извършване на дейностите по поддръжка в съответствие с правилата за безопасност при работа и опазване на околната среда.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опазва здравето и околната среда, когато извършва дейности по поддръжка и ремонт;</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процедури за почистване и съхранение и хигиенни правила.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почистване на всички жилищни помещения и рулевата рубка и за водене на домакинство по правилен начин при спазване на хигиенните правила, </w:t>
                  </w:r>
                  <w:r w:rsidRPr="00140209">
                    <w:rPr>
                      <w:rFonts w:ascii="Times New Roman" w:eastAsia="Times New Roman" w:hAnsi="Times New Roman" w:cs="Times New Roman"/>
                      <w:sz w:val="24"/>
                      <w:szCs w:val="24"/>
                    </w:rPr>
                    <w:lastRenderedPageBreak/>
                    <w:t>включително носене на отговорност за собственото жилищно помещение.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почистване на машинните отделения и двигателите, като се използват необходимите почистващи препарати.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почистване и запазване на външните части, корпуса и палубите на плавателното средство в надлежен ред, като се използват необходимите препарати съгласно правилата за опазване на околната среда.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полагане на грижи за плавателното средство и за обезвреждане на битовите отпадъци съгласно правилата за опазване на околната среда.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поддържа техническите устройства в съответствие с техническите инструкции;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техническите инструкции за поддръжка и програмите за поддръжка.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полагане на грижи за цялото техническо оборудване съгласно инструкциите и за използване под надзор на програми за поддръжка (включително цифрови).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борави безопасно с обикновени въжета и стоманени въжета;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на различните видове неметални и стоманени въжета.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използването и съхраняването им в съответствие с практиките и правилата за безопасност при работа.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прави възли и снаждания с оглед на употребата им и да ги поддържа;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които трябва да бъдат следвани, за да се гарантира безопасно буксиране и прикачване с наличните средства на борда.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снаждане на неметални и стоманени въжета.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правене на възли с оглед на тяхната употреба.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Поддържане на неметалните и стоманените въжета.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изготвя и изпълнява работни планове като член на екип и да проверява резултатите;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принципите на работа в екип.</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независимо извършване на дейности по поддръжка и леки ремонти като част от екипа.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извършване на по-сложни ремонти под надзор.</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Прилагане на различни методи на работа, включително работа в екип, в съответствие с инструкциите за безопасност.</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оценка на качеството на работа.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6. Комуникация</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6.1. Морякът е в състояние да осъществява обща и професионална комуникация, което включва способност да се използват стандартни фрази за комуникация при проблеми с комуникацията.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информационни и комуникационни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инсталацията за вътрешнокорабна комуникация или за комуникация с терминала чрез интерфони, на системите за комуникация с (мобилни) телефони, радиотелефони и (спътниково) телевизионно наблюдение с камери.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системите за комуникация с (мобилни) телефони, радиотелефони и (спътниково) телевизионно наблюдение с камери на плавателното средство.</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принципите на работа на автоматичната идентификационна система (AIS) за вътрешните водни пътища.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данните от AIS за вътрешните водни пътища за комуникация с други плавателни средства.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решава различни задачи с помощта на различни видове цифрови устройства, информационни услуги (речни информационни услуги (RIS) и системи за комуникация;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цифровите устройства на разположение в сферата на вътрешния воден транспорт.</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използване на цифровите устройства на плавателното средство в </w:t>
                  </w:r>
                  <w:r w:rsidRPr="00140209">
                    <w:rPr>
                      <w:rFonts w:ascii="Times New Roman" w:eastAsia="Times New Roman" w:hAnsi="Times New Roman" w:cs="Times New Roman"/>
                      <w:sz w:val="24"/>
                      <w:szCs w:val="24"/>
                    </w:rPr>
                    <w:lastRenderedPageBreak/>
                    <w:t>съответствие с инструкциите за изпълнението на прости задачи.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събира и съхранява данни, включително резервни копия и актуализации;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системата за комуникация на плавателното средство за целите на събирането, съхранението и актуализирането на данни.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обработване на данни под строг надзор.</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инструкциите за защита на личните данни;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нормативната уредба в областта на защитата на личните данни и професионалната тайна.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обработване на данните в съответствие с нормативната уредба в областта на защитата на личните данни и професионалната тайна.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излага факти, като използва технически термини;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необходимите технически и морски термини, както и на термините, свързани със социалните аспекти в стандартните фрази за комуникация.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необходимите технически и морски термини, както и на термините, свързани със социалните аспекти в стандартните фрази за комуникация.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получава морска и техническа информация, с цел да се поддържа безопасност на корабоплаването.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наличните източници на информация.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източници на информация за получаване на необходимата морска и техническа информация с цел поддържане на безопасност на корабоплаването.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6.2. Морякът е в състояние да общува добре.</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следва инструкции и да комуникира с останалите във връзка със задълженията на борда на кораба;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Разбиране на важността на заповедите, давани от ръководния персонал на плавателното средство, формалните и неформалните инструкции, правила и процедури, както и на важността да се дава пример на неопитните членове на екипажа.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изпълнение на заповедите, давани от ръководния персонал на плавателното средство, и другите инструкции и правила, както и за придружаване на неопитните членове на екипажа.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корпоративните правила или правилата на борда.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спазване на корпоративните правила или правилата на борда.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допринася за добрите социални отношения и да си сътрудничи с останалите на борда;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културното многообразие.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приемане на различни културни стандарти, ценности и порядки.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работа и живот в екип.</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участие в срещите на екипа и за изпълнение на разпределените задачи.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важността на уважението към работата в екип.</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зачитане на различията по въпросите на пола и културните различия и за докладване на свързани с тях проблеми, включително тормоз на работното място и друг (сексуален) тормоз.</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приема носенето на социална отговорност, условията на работа, индивидуалните права и задължения; да признава опасностите от злоупотребата с алкохол и наркотици и да реагира адекватно на нередности и опасности;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установяване на нередности и потенциални опасности.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да се реагира активно на нередности и потенциални опасности.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независима работа в съответствие с инструкциите.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правата и задълженията на отделните работници.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опасностите от употребата на алкохол и наркотици в професионалната и социалната среда. (Запознатост с полицейските разпоредби относно токсикологичните въздействия).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установяване на опасностите за безопасната експлоатация на плавателното средство, свързани с алкохол и наркотици.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планира, закупува съответните продукти и приготвя прости ястия;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възможностите за снабдяване с храни и принципите на здравословното хранене.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приготвяне на прости ястия при спазване на хигиенните правила.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7. Здраве и безопасност и защита на околната среда</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7.1. Морякът е в състояние да се придържа към правилата за безопасност при работа и да разбира значението на правилата за здраве и безопасност и значението на околната среда.</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работи според инструкциите и правилата за безопасност при работа и предотвратяване на произшествия;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предимствата на практиките за безопасност при работа.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естеството на опасностите на борда.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предотвратяване на опасности, свързани с рисковете на борда, например:</w:t>
                  </w:r>
                </w:p>
                <w:tbl>
                  <w:tblPr>
                    <w:tblW w:w="5000" w:type="pct"/>
                    <w:tblCellMar>
                      <w:left w:w="0" w:type="dxa"/>
                      <w:right w:w="0" w:type="dxa"/>
                    </w:tblCellMar>
                    <w:tblLook w:val="04A0" w:firstRow="1" w:lastRow="0" w:firstColumn="1" w:lastColumn="0" w:noHBand="0" w:noVBand="1"/>
                  </w:tblPr>
                  <w:tblGrid>
                    <w:gridCol w:w="255"/>
                    <w:gridCol w:w="4363"/>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придвижване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осигуряване на безопасно качване на и слизане от борда на плавателното средство (например сходня, корабна лодка);</w:t>
                        </w:r>
                      </w:p>
                      <w:tbl>
                        <w:tblPr>
                          <w:tblW w:w="5000" w:type="pct"/>
                          <w:tblCellMar>
                            <w:left w:w="0" w:type="dxa"/>
                            <w:right w:w="0" w:type="dxa"/>
                          </w:tblCellMar>
                          <w:tblLook w:val="04A0" w:firstRow="1" w:lastRow="0" w:firstColumn="1" w:lastColumn="0" w:noHBand="0" w:noVBand="1"/>
                        </w:tblPr>
                        <w:tblGrid>
                          <w:gridCol w:w="255"/>
                          <w:gridCol w:w="4108"/>
                        </w:tblGrid>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подреждане на подвижни обекти по безопасен начин;</w:t>
                              </w:r>
                            </w:p>
                          </w:tc>
                        </w:tr>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с машини;</w:t>
                              </w:r>
                            </w:p>
                          </w:tc>
                        </w:tr>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разпознаване на електрическите опасности;</w:t>
                              </w:r>
                            </w:p>
                          </w:tc>
                        </w:tr>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противопожарни предпазни мерки и гасене на пожари;</w:t>
                              </w:r>
                            </w:p>
                          </w:tc>
                        </w:tr>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професионално използване на ръчни инструменти;</w:t>
                              </w:r>
                            </w:p>
                          </w:tc>
                        </w:tr>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професионално използване на преносими електрически инструменти;</w:t>
                              </w:r>
                            </w:p>
                          </w:tc>
                        </w:tr>
                        <w:tr w:rsidR="008652B3" w:rsidRPr="00140209" w:rsidTr="00F635BE">
                          <w:tc>
                            <w:tcPr>
                              <w:tcW w:w="23" w:type="pct"/>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F635BE">
                              <w:pPr>
                                <w:spacing w:before="120" w:after="0" w:line="240" w:lineRule="auto"/>
                                <w:ind w:left="142"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спазване на правилата по отношение на здравето и хигиената;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премахване на опасностите от подхлъзване, падане и препъване;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съответните работни инструкции по отношение на здравето и безопасността по време на дейности, които се извършват на борда.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разпоредби относно безопасните и устойчиви условия на труд.</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предотвратяване на произшествия по време на дейности, които биха могли да бъдат опасни за персонала или плавателното средство, свързани със следното:</w:t>
                  </w:r>
                </w:p>
                <w:tbl>
                  <w:tblPr>
                    <w:tblW w:w="5000" w:type="pct"/>
                    <w:tblCellMar>
                      <w:left w:w="0" w:type="dxa"/>
                      <w:right w:w="0" w:type="dxa"/>
                    </w:tblCellMar>
                    <w:tblLook w:val="04A0" w:firstRow="1" w:lastRow="0" w:firstColumn="1" w:lastColumn="0" w:noHBand="0" w:noVBand="1"/>
                  </w:tblPr>
                  <w:tblGrid>
                    <w:gridCol w:w="255"/>
                    <w:gridCol w:w="4363"/>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товарене и разтоварване на товари;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швартоване и отвързване от пристана;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на височина;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с химикали;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с батерии;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присъствие в машинното отделение;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повдигане на товари (ръчно или механично);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влизане и работа в затворени помещения.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разбиране на заповеди и за комуникиране с останалите във връзка със задълженията на борда.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лични предпазни средства за предотвратяване на произшествия;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личните предпазни средства.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лични предпазни средства, например:</w:t>
                  </w:r>
                </w:p>
                <w:tbl>
                  <w:tblPr>
                    <w:tblW w:w="5000" w:type="pct"/>
                    <w:tblCellMar>
                      <w:left w:w="0" w:type="dxa"/>
                      <w:right w:w="0" w:type="dxa"/>
                    </w:tblCellMar>
                    <w:tblLook w:val="04A0" w:firstRow="1" w:lastRow="0" w:firstColumn="1" w:lastColumn="0" w:noHBand="0" w:noVBand="1"/>
                  </w:tblPr>
                  <w:tblGrid>
                    <w:gridCol w:w="255"/>
                    <w:gridCol w:w="4363"/>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очите,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дихателните органи;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ушите;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главата;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предпазно облекло.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необходимите предпазни мерки преди влизане в затворени помещения.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опасностите, свързани с влизането в затворени помещения.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предпазните мерки, които трябва да се предприемат, и изпитванията или измерванията, които трябва да се проведат, за да се определи дали дадено затворено помещение е направено безопасно за влизане и работа.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инструкциите за безопасност преди влизане в определени помещения на борда, например:</w:t>
                  </w:r>
                </w:p>
                <w:tbl>
                  <w:tblPr>
                    <w:tblW w:w="5000" w:type="pct"/>
                    <w:tblCellMar>
                      <w:left w:w="0" w:type="dxa"/>
                      <w:right w:w="0" w:type="dxa"/>
                    </w:tblCellMar>
                    <w:tblLook w:val="04A0" w:firstRow="1" w:lastRow="0" w:firstColumn="1" w:lastColumn="0" w:noHBand="0" w:noVBand="1"/>
                  </w:tblPr>
                  <w:tblGrid>
                    <w:gridCol w:w="369"/>
                    <w:gridCol w:w="4249"/>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трюмове,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кесони;</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двукорпусни конструкции.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предпазни мерки относно работата в затворени помещения.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7.2. Морякът е в състояние да разбира значението на обучението на борда и да действа незабавно в случай на извънредни ситуации.</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 извънредни ситуации да действа в съответствие с приложимите инструкции и процедури;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видове извънредни ситуации.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рутинните дейности в случай на сигнал за тревога.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процедури в случай на произшествие.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работа според инструкциите и процедурите.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8"/>
              <w:gridCol w:w="3974"/>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оказва първа медицинска помощ;</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основните принципи за оказване на първа помощ, включително преценка на конструкцията и функциите на борда на плавателното средство след оценка на ситуацията.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поддържане на добро физическо и психическо състояние и лична хигиена в случай на оказване на първа помощ.</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съответните мерки в случай на произшествия съгласно признатите най-добри практики.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оценяване на нуждите на пострадалите и на заплахите за собствената безопасност.</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изпълняване на необходимите мерки в случаи на извънредни ситуации, включително:</w:t>
                  </w:r>
                </w:p>
                <w:tbl>
                  <w:tblPr>
                    <w:tblW w:w="5000" w:type="pct"/>
                    <w:tblCellMar>
                      <w:left w:w="0" w:type="dxa"/>
                      <w:right w:w="0" w:type="dxa"/>
                    </w:tblCellMar>
                    <w:tblLook w:val="04A0" w:firstRow="1" w:lastRow="0" w:firstColumn="1" w:lastColumn="0" w:noHBand="0" w:noVBand="1"/>
                  </w:tblPr>
                  <w:tblGrid>
                    <w:gridCol w:w="373"/>
                    <w:gridCol w:w="4245"/>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позициониране на пострадалия;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прилагане на техники за реанимация;</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овладяване на кървенето;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прилагане на подходящи мерки за основно управление на стреса;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прилагане на подходящи мерки в случай на изгаряне и опарване, включително произшествия, причинени от електрически ток;</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спасяване и транспортиране на пострадалия.</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импровизиране на компреси и използване на материалите в комплекта за спешна медицинска помощ.</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и поддържа личните предпазни средства и животоспасяващото оборудване на борда;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периодичните проверки на личната защита, маршрутите за евакуация и спасителното оборудване по отношение на функциите, повредите, износването и други несъвършенства;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реагиране в случай на установени несъвършенства, включително съответни процедури за комуникация.</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личните спасителни средства, например:</w:t>
                  </w:r>
                </w:p>
                <w:tbl>
                  <w:tblPr>
                    <w:tblW w:w="5000" w:type="pct"/>
                    <w:tblCellMar>
                      <w:left w:w="0" w:type="dxa"/>
                      <w:right w:w="0" w:type="dxa"/>
                    </w:tblCellMar>
                    <w:tblLook w:val="04A0" w:firstRow="1" w:lastRow="0" w:firstColumn="1" w:lastColumn="0" w:noHBand="0" w:noVBand="1"/>
                  </w:tblPr>
                  <w:tblGrid>
                    <w:gridCol w:w="255"/>
                    <w:gridCol w:w="4363"/>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спасителни кръгове, включително съответното оборудване 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спасителни жилетки, включително съответното им оборудване, като например постоянни или мигащи светлини и свирка, здраво закрепена с въже.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функциите на корабната лодка.</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подготвяне, пускане във вода, управляване, прибиране и складиране на корабната лодка.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оказва помощ в случай на спасителни операции и да плува;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спасяване и транспортиране на пострадалия.</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уменията за плуване при спасителни операции.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маршрутите за евакуация при извънредни ситуации;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поддържане на безпрепятствен достъп през маршрутите за евакуация (според характеристиките на място на борда).</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вътрешни системи за спешна комуникация и алармени системи.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системите за спешна комуникация, алармените системи и оборудване.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7.3. Морякът е в състояние да предприема предпазни мерки за предотвратяване на пожар и е в състояние да използва правилно противопожарното оборудване.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pPr>
            <w:r w:rsidRPr="00140209">
              <w:rPr>
                <w:rFonts w:ascii="Times New Roman" w:eastAsia="Times New Roman" w:hAnsi="Times New Roman" w:cs="Times New Roman"/>
                <w:sz w:val="24"/>
                <w:szCs w:val="24"/>
              </w:rPr>
              <w:t>Морякът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разграничава елементите на огъня и видовете и източниците на възпламеняване;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всички възможни причини за възникване на пожар по време на различни дейности, както и познаване на класификацията на пожарите съгласно Европейски стандарт EN или еквивалентен на него.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елементите на процеса на горене.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основните принципи на гасенето на пожари.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различни видове пожарогасители;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характеристики на пожарогасителите и техните класове.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различни методи за гасене на пожар и използване на противопожарното оборудване и закрепеното оборудване, като се вземе предвид например следното:</w:t>
                  </w:r>
                </w:p>
                <w:tbl>
                  <w:tblPr>
                    <w:tblW w:w="5000" w:type="pct"/>
                    <w:tblCellMar>
                      <w:left w:w="0" w:type="dxa"/>
                      <w:right w:w="0" w:type="dxa"/>
                    </w:tblCellMar>
                    <w:tblLook w:val="04A0" w:firstRow="1" w:lastRow="0" w:firstColumn="1" w:lastColumn="0" w:noHBand="0" w:noVBand="1"/>
                  </w:tblPr>
                  <w:tblGrid>
                    <w:gridCol w:w="255"/>
                    <w:gridCol w:w="4363"/>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използването на различните видове преносими пожарогасители и</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влиянието на вятъра по време на гасенето на пожара.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действа в съответствие с процедурите за гасене на пожар и организацията на борда на кораба;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системите за гасене на пожар на борда.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справяне с пожар и за предприемане на съответни мерки за уведомяване.</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следва инструкциите относно: личното оборудване, методите, пожарогасителните агенти и процедурите по време на противопожарните и спасителните операции;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избягване на лична опасност.</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работа съгласно процедурите при извънредни ситуации.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7.4. Морякът е в състояние да изпълнява задълженията си, като взема предвид значението на опазването на околната среда.</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80F56">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80F56">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Морякът е в състояние:</w:t>
            </w:r>
          </w:p>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опазва околната среда съгласно съответните разпоредби;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националните и международните разпоредби относно опазването на околната среда.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наличната документация и информационни системи относно въпросите, свързани с околната среда, според инструкциите.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последствията от възможно изтичане, разливане или изпускане на замърсители в околната среда.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опасните стоки и класификациите по отношение на аспектите, свързани с околната среда.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предпазни мерки за предотвратяване на замърсяването на околната среда;</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общите предпазни мерки за предотвратяване на замърсяването на околната среда.</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спазване на общите предпазни мерки и за прилагане на процедурите по безопасно зареждане.</w:t>
                  </w:r>
                </w:p>
              </w:tc>
            </w:tr>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мерки според инструкциите в случай на сблъсък, например чрез запушване на пропуски.</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90"/>
              <w:gridCol w:w="394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ресурсите ефикасно;</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ефикасното използване на стойности на разхода за гориво.</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материалите по икономичен и енергоспестяващ начин.</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18"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82"/>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обезврежда отпадъците по екологосъобразен начин;</w:t>
                  </w: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18"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18"/>
            </w:tblGrid>
            <w:tr w:rsidR="008652B3" w:rsidRPr="00140209" w:rsidTr="008652B3">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разпоредби относно отпадъците.</w:t>
                  </w:r>
                </w:p>
              </w:tc>
            </w:tr>
            <w:tr w:rsidR="008652B3" w:rsidRPr="00140209">
              <w:tc>
                <w:tcPr>
                  <w:tcW w:w="0" w:type="auto"/>
                  <w:tcBorders>
                    <w:top w:val="nil"/>
                    <w:left w:val="nil"/>
                    <w:bottom w:val="nil"/>
                    <w:right w:val="nil"/>
                  </w:tcBorders>
                  <w:hideMark/>
                </w:tcPr>
                <w:p w:rsidR="008652B3" w:rsidRPr="00140209" w:rsidRDefault="008652B3" w:rsidP="00280F56">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събиране, доставяне и обезвреждане:</w:t>
                  </w:r>
                </w:p>
                <w:tbl>
                  <w:tblPr>
                    <w:tblW w:w="5000" w:type="pct"/>
                    <w:tblCellMar>
                      <w:left w:w="0" w:type="dxa"/>
                      <w:right w:w="0" w:type="dxa"/>
                    </w:tblCellMar>
                    <w:tblLook w:val="04A0" w:firstRow="1" w:lastRow="0" w:firstColumn="1" w:lastColumn="0" w:noHBand="0" w:noVBand="1"/>
                  </w:tblPr>
                  <w:tblGrid>
                    <w:gridCol w:w="255"/>
                    <w:gridCol w:w="4363"/>
                  </w:tblGrid>
                  <w:tr w:rsidR="008652B3" w:rsidRPr="00140209" w:rsidTr="008652B3">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 маслата и мазнините, които се намират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 остатъците от товари; и</w:t>
                        </w:r>
                      </w:p>
                    </w:tc>
                  </w:tr>
                  <w:tr w:rsidR="008652B3" w:rsidRPr="00140209" w:rsidTr="008652B3">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850460">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на други видове отпадъци от товари.</w:t>
                        </w:r>
                      </w:p>
                    </w:tc>
                  </w:tr>
                </w:tbl>
                <w:p w:rsidR="008652B3" w:rsidRPr="00140209" w:rsidRDefault="008652B3" w:rsidP="00850460">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80F56">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453CEF">
      <w:pPr>
        <w:ind w:firstLine="720"/>
      </w:pPr>
      <w:r w:rsidRPr="00140209">
        <w:br w:type="page"/>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339"/>
        <w:gridCol w:w="5021"/>
      </w:tblGrid>
      <w:tr w:rsidR="008652B3" w:rsidRPr="00140209" w:rsidTr="008652B3">
        <w:tc>
          <w:tcPr>
            <w:tcW w:w="0" w:type="auto"/>
            <w:gridSpan w:val="2"/>
            <w:tcBorders>
              <w:top w:val="single" w:sz="18" w:space="0" w:color="000000"/>
              <w:left w:val="single" w:sz="18" w:space="0" w:color="000000"/>
              <w:bottom w:val="single" w:sz="6" w:space="0" w:color="000000"/>
              <w:right w:val="single" w:sz="18" w:space="0" w:color="000000"/>
            </w:tcBorders>
            <w:vAlign w:val="center"/>
            <w:hideMark/>
          </w:tcPr>
          <w:p w:rsidR="008652B3" w:rsidRPr="00140209" w:rsidRDefault="008652B3" w:rsidP="00453CEF">
            <w:pPr>
              <w:spacing w:before="240" w:after="120" w:line="240" w:lineRule="auto"/>
              <w:ind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sz w:val="24"/>
                <w:szCs w:val="24"/>
              </w:rPr>
              <w:lastRenderedPageBreak/>
              <w:t>II. СТАНДАРТИ ЗА КОМПЕТЕНТНОСТ НА УПРАВЛЕНСКО НИВО</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0. Надзор</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Лицата, които желаят да се квалифицират като капитани на плавателни средства, доказват компетентностите, из</w:t>
            </w:r>
            <w:r w:rsidR="00F635BE" w:rsidRPr="00140209">
              <w:rPr>
                <w:rFonts w:ascii="Times New Roman" w:eastAsia="Times New Roman" w:hAnsi="Times New Roman" w:cs="Times New Roman"/>
                <w:sz w:val="24"/>
                <w:szCs w:val="24"/>
              </w:rPr>
              <w:t>броени в следващите раздели 0.1-</w:t>
            </w:r>
            <w:r w:rsidRPr="00140209">
              <w:rPr>
                <w:rFonts w:ascii="Times New Roman" w:eastAsia="Times New Roman" w:hAnsi="Times New Roman" w:cs="Times New Roman"/>
                <w:sz w:val="24"/>
                <w:szCs w:val="24"/>
              </w:rPr>
              <w:t>7.4, освен ако не са предприели една от следните стъпки:</w:t>
            </w:r>
          </w:p>
          <w:p w:rsidR="008652B3" w:rsidRPr="00140209" w:rsidRDefault="00F635BE"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8652B3" w:rsidRPr="00140209">
              <w:rPr>
                <w:rFonts w:ascii="Times New Roman" w:eastAsia="Times New Roman" w:hAnsi="Times New Roman" w:cs="Times New Roman"/>
                <w:sz w:val="24"/>
                <w:szCs w:val="24"/>
              </w:rPr>
              <w:t xml:space="preserve"> завършване на одобрена програма за обучение, основана на стандартите за компетентност на оперативно ниво;</w:t>
            </w:r>
          </w:p>
          <w:p w:rsidR="008652B3" w:rsidRPr="00140209" w:rsidRDefault="00F635BE"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r w:rsidR="008652B3" w:rsidRPr="00140209">
              <w:rPr>
                <w:rFonts w:ascii="Times New Roman" w:eastAsia="Times New Roman" w:hAnsi="Times New Roman" w:cs="Times New Roman"/>
                <w:sz w:val="24"/>
                <w:szCs w:val="24"/>
              </w:rPr>
              <w:t xml:space="preserve"> преминаване на успешно оценяване на компетентността от административен орган, за да се провери дали са спазени стандартите за компетентност на оперативно ниво.</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0.1. Корабоводене</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демонстрира операции по акостиране, отвързване от пристана и изтегляне (буксиране);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материалите и процедурите, използвани на борда за операциите по акостиране, отвързване от пристана и изтегляне (буксиране).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материалите на разположение на борда, като неметални и стоманени въжета, при съблюдаване на съответните мерки за безопасност, включително използването на лични предпазни средства и спасително оборудване.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комуникация с рулевата рубка с помощта на система за комуникация чрез интерфони и ръчни сигнали.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въздействията на движението на водата около плавателното средство и на локалните въздействия върху плавателните условия, включително въздействията на диферента и плитките води по отношение на газенето на плавателното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въздействията на движението на водата върху плавателното средство по време на маневриране, включително ефектите на взаимодействие, когато две </w:t>
                  </w:r>
                  <w:r w:rsidRPr="00140209">
                    <w:rPr>
                      <w:rFonts w:ascii="Times New Roman" w:eastAsia="Times New Roman" w:hAnsi="Times New Roman" w:cs="Times New Roman"/>
                      <w:sz w:val="24"/>
                      <w:szCs w:val="24"/>
                    </w:rPr>
                    <w:lastRenderedPageBreak/>
                    <w:t>плавателни средства преминават или изпреварват един друг в тесни фарвартери, както и ефектите на взаимодействие върху акостирало плавателно средство, покрай което преминава друго плавателно средство, навлизащо във фарвартера и преминаващо на близко разстояние до него.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демонстрира операциите по прикачване на комбинации от тласкачи/баржи;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оборудването, материалите и процедурите, използвани за операции по прикачване.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прикачване и отделяне на комбинации от тласкачи/баржи с помощта на необходимите оборудване и материали.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оборудването и материалите на разположение за операциите по прикачване, при съблюдаване на съответните мерки за безопасност, включително използването на лични предпазни средства и спасително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комуникиране с участващите членове на палубната команда в операциите по прикачване на комбинации от тласкачи/баржи.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демонстрира операциите по акостиране;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използваните оборудване, материали и процедури за операциите по акостиране.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демонстриране на маневри по акостиране: подготовка на котвеното устройство за операциите по закотвяне, повдигане на котвата, подаване на котвено въже или верига с достатъчна дължина за първоначалното отдаване и определяне на това кога котвата държи плавателното средство на неговата позиция (заставане на котва), застопоряване на котвите при завършване на операцията по закотвяне и използване на подвижни котви при различни маневри и боравене с маркировката относно закотвянето.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използване на оборудването и материалите на разположение на борда за операциите по акостиране при съблюдаване </w:t>
                  </w:r>
                  <w:r w:rsidRPr="00140209">
                    <w:rPr>
                      <w:rFonts w:ascii="Times New Roman" w:eastAsia="Times New Roman" w:hAnsi="Times New Roman" w:cs="Times New Roman"/>
                      <w:sz w:val="24"/>
                      <w:szCs w:val="24"/>
                    </w:rPr>
                    <w:lastRenderedPageBreak/>
                    <w:t>на съответните мерки за безопасност при работа, включително използването на лични предпазни средства и спасително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комуникация с рулевата рубка с помощта на система за комуникация чрез интерфони и ръчни сигнали.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подходящи действия за безопасността на корабоплаването;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незабавно предупреждаване на екипажа на плавателното средство и за използване на личните предпазни средства и спасителното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осигуряване на водонепроницаемост на плавателно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демонстриране и изпълнение на работата в съответствие с контролния списък на палубата и в дневните и жилищните помещения, като водонепроницаемо отделяне и обезопасяване на люковете и трюмовете.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описва различните видове шлюзове и мостове във връзка с тяхната експлоатация;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формата, разположението и съоръженията на шлюзовете и мостовете, процеса на преминаване през (заключване на) шлюза, типовете шлюзове, кнехтове, стълби и др.</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обяснение и демонстриране на приложимите процедури на членовете на палубната команда при преминаване през шлюзове, баражни стени и мостове.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съблюдава общите разпоредби, сигналите, знаците и системата за сигнализация;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полицейските разпоредби, които се прилагат за съответните вътрешни водни пътища.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боравене с и поддръжка на системата за дневна и нощна сигнализация, знаците и звуковите сигнали на плавателното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системата за сигнализация и маркировка SIGNI и IALA, част 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0.2. Експлоатация на плавателното средство</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lastRenderedPageBreak/>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разграничава различни видове плавателни средства;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най-често срещаните видове плавателни средства, включително състави, използвани в европейския ВВТ, и съответните им конструкции, размери и тонажи.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характеристиките на най-често срещаните видове плавателни средства, включително състави, използвани в европейски ВВТ.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познанията относно документацията, необходима за експлоатацията на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задължителната документация за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значението на документацията във връзка с международните и националните изисквания и законодателство.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0.3. Обработка, подреждане на товари и превоз на пътници</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обясни Европейското споразумение за международен превоз на опасни товари по вътрешните водни пътища (ADN), етикетирането и процедурите за безопасност при превоза на пътници;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етикетирането на опасни товари в съответствие с ADN.</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процедурите за безопасност при превоза на пътници, включително прилагането на Регламент (ЕС) № 1177/2010.</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ефективно комуникиране с пътниците.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обясни и демонстрира използването на баластовата система;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функцията и употребата на баластовата система;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използването на баластовата система, например чрез пълнене или изпразване на баластните танкове.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проверява количеството на товара;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ръчните и техническите методи за определяне на теглото на товарите на различни видове плавателни средства.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методите за определяне на количеството натоварен или разтоварен товар.</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изчисляване на количеството течен товар чрез сондажни уреди и/или таблици за резервоарите.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lastRenderedPageBreak/>
              <w:t>0.4. Дейности по корабна механика, електротехника, електронна техника и системи за контрол и управление</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работи с машини, включително помпи, тръбопроводни системи, осушителни и баластови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които трябва да се спазват за безопасна работа с машините и осушителната и баластовата система, както и за правилното обезвреждане на отпадъците.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Умение за работа управление на машините в машинното отделение при спазване на процедурите.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безопасното функциониране, експлоатация и поддръжка на осушителната и баластовата система, включително: докладване на инциденти, свързани с операции по прехвърляне, и способност за правилно измерване и докладване на нивата в резервоарите.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подготовка и изпълнение на операциите по изключване на двигателите след експлоатация.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работа със системата за изпомпване на трюмовете, баластовата система и системата за изпомпване на товари.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необходимостта от събиране, съхраняване и доставяне на отпадъчните продукти по правилен и безопасен начин.</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хидравличните и пневматичните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подготвя, пуска, свързва и сменя генераторите и да управлява техните системи и електрозахранването от брега;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електрическата инсталация.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разпределително табло.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електрозахранване от брега.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необходимите инструменти и материали;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и ограниченията на процесите, материалите и инструментите, използвани за поддръжка и ремонт на двигателите и оборудването.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процедурите за безопасност при работа.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изпълнява дейностите по ежедневна поддръжка на главните двигатели, спомагателните машини и системите за управление;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поддръжка и полагане на грижи за машинното отделение, главния двигател, основните машини, спомагателното оборудване и системите за управление.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извършва дейностите по ежедневна поддръжка на машините, включително помпи, тръбопроводни, осушителни и баластови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поддръжка и полагане на грижи за помпите, тръбопроводните, осушителните и баластовите системи.</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0.5. Поддръжка и ремонт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опазва здравето и околната среда, когато извършва дейности по поддръжка и ремонт;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процедури за почистване и съхранение и хигиенни правила.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почистване на всички жилищни помещения и рулевата рубка и за водене на домакинство по правилен начин при спазване на хигиенните правила, включително носене на отговорност за собственото жилищно помещение.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почистване на машинните отделения и двигателите, като се използват подходящи почистващи препарати.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почистване и запазване на външните части, корпуса и палубите на плавателното средство в надлежен ред, като се използват подходящите препарати съгласно правилата за опазване на околната среда.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полагане на грижи за плавателното средство и обезвреждане на битовите отпадъци според правилата за опазване на околната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поддържа техническите устройства в съответствие с техническите инструкции;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техническите инструкции за програмите по поддръжка и ремонти;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поддръжка и грижа за цялото техническо оборудване според техническите инструкции.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програми за поддръжка (включително цифрови) под надзор.</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борави безопасно с обикновени въжета и стоманени въжета;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на различните видове неметални и стоманени въжета.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тяхното използване и съхраняване според методите и правилата за безопасност при работа.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прави възли и снаждания с оглед употребата им и да ги поддържа.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които трябва да бъдат следвани, за да се гарантира безопасно буксиране и прикачване с наличните средства на борда.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снаждане на неметални и стоманени въжета.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правене на възли с оглед на тяхната употреба.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поддръжка на стоманени кабели и въжета.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0.6. Комуникация</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излага факти, като използва технически термини.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необходимите технически и морски термини, както и на термините, свързани със социалните аспекти в стандартните фрази за комуникация.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необходимите технически и морски термини, както и на термините, свързани със социалните аспекти в стандартните фрази за комуникация.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sz w:val="24"/>
                <w:szCs w:val="24"/>
              </w:rPr>
              <w:t>0.7. Здраве и безопасност и защита на околната среда</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прилага правилата за безопасност при работа и предотвратяване на произшествия;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методите за безопасност при работа.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естеството на опасностите на борда.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предотвратяване на опасности, свързани с рисковете на борда, например:</w:t>
                  </w:r>
                </w:p>
                <w:tbl>
                  <w:tblPr>
                    <w:tblW w:w="5000" w:type="pct"/>
                    <w:tblCellMar>
                      <w:left w:w="0" w:type="dxa"/>
                      <w:right w:w="0" w:type="dxa"/>
                    </w:tblCellMar>
                    <w:tblLook w:val="04A0" w:firstRow="1" w:lastRow="0" w:firstColumn="1" w:lastColumn="0" w:noHBand="0" w:noVBand="1"/>
                  </w:tblPr>
                  <w:tblGrid>
                    <w:gridCol w:w="255"/>
                    <w:gridCol w:w="43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придв</w:t>
                        </w:r>
                        <w:r w:rsidR="00F635BE" w:rsidRPr="00140209">
                          <w:rPr>
                            <w:rFonts w:ascii="Times New Roman" w:eastAsia="Times New Roman" w:hAnsi="Times New Roman" w:cs="Times New Roman"/>
                            <w:sz w:val="24"/>
                            <w:szCs w:val="24"/>
                          </w:rPr>
                          <w:t>ижване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осигуряване на безопасно качване на и слизане от борда на плавателното средство (</w:t>
                        </w:r>
                        <w:r w:rsidR="00F635BE" w:rsidRPr="00140209">
                          <w:rPr>
                            <w:rFonts w:ascii="Times New Roman" w:eastAsia="Times New Roman" w:hAnsi="Times New Roman" w:cs="Times New Roman"/>
                            <w:sz w:val="24"/>
                            <w:szCs w:val="24"/>
                          </w:rPr>
                          <w:t>например сходня, корабна лодка);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подреждане на под</w:t>
                        </w:r>
                        <w:r w:rsidR="00F635BE" w:rsidRPr="00140209">
                          <w:rPr>
                            <w:rFonts w:ascii="Times New Roman" w:eastAsia="Times New Roman" w:hAnsi="Times New Roman" w:cs="Times New Roman"/>
                            <w:sz w:val="24"/>
                            <w:szCs w:val="24"/>
                          </w:rPr>
                          <w:t>вижни обекти по безопасен начин;</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с машини;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разпознаване на ел</w:t>
                        </w:r>
                        <w:r w:rsidR="00F635BE" w:rsidRPr="00140209">
                          <w:rPr>
                            <w:rFonts w:ascii="Times New Roman" w:eastAsia="Times New Roman" w:hAnsi="Times New Roman" w:cs="Times New Roman"/>
                            <w:sz w:val="24"/>
                            <w:szCs w:val="24"/>
                          </w:rPr>
                          <w:t>ектрическите опасности;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противопожарни пре</w:t>
                        </w:r>
                        <w:r w:rsidR="00F635BE" w:rsidRPr="00140209">
                          <w:rPr>
                            <w:rFonts w:ascii="Times New Roman" w:eastAsia="Times New Roman" w:hAnsi="Times New Roman" w:cs="Times New Roman"/>
                            <w:sz w:val="24"/>
                            <w:szCs w:val="24"/>
                          </w:rPr>
                          <w:t>дпазни мерки и гасене на пожари;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професионално </w:t>
                        </w:r>
                        <w:r w:rsidR="00F635BE" w:rsidRPr="00140209">
                          <w:rPr>
                            <w:rFonts w:ascii="Times New Roman" w:eastAsia="Times New Roman" w:hAnsi="Times New Roman" w:cs="Times New Roman"/>
                            <w:sz w:val="24"/>
                            <w:szCs w:val="24"/>
                          </w:rPr>
                          <w:t>използване на ръчни инструменти;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професионално използване на пре</w:t>
                        </w:r>
                        <w:r w:rsidR="00F635BE" w:rsidRPr="00140209">
                          <w:rPr>
                            <w:rFonts w:ascii="Times New Roman" w:eastAsia="Times New Roman" w:hAnsi="Times New Roman" w:cs="Times New Roman"/>
                            <w:sz w:val="24"/>
                            <w:szCs w:val="24"/>
                          </w:rPr>
                          <w:t>носими електрически инструменти;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спазване на правилата по отношение на здравето и хигиената</w:t>
                        </w:r>
                        <w:r w:rsidR="00F635BE" w:rsidRPr="00140209">
                          <w:rPr>
                            <w:rFonts w:ascii="Times New Roman" w:eastAsia="Times New Roman" w:hAnsi="Times New Roman" w:cs="Times New Roman"/>
                            <w:sz w:val="24"/>
                            <w:szCs w:val="24"/>
                          </w:rPr>
                          <w:t>;</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премахване на опасностите от </w:t>
                        </w:r>
                        <w:r w:rsidR="00F635BE" w:rsidRPr="00140209">
                          <w:rPr>
                            <w:rFonts w:ascii="Times New Roman" w:eastAsia="Times New Roman" w:hAnsi="Times New Roman" w:cs="Times New Roman"/>
                            <w:sz w:val="24"/>
                            <w:szCs w:val="24"/>
                          </w:rPr>
                          <w:t>подхлъзване, падане и препъване.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съответните работни инструкции по отношение на здравето и безопасността по време на дейности, които се извършват на борда.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разпоредби относно безопасните и устойчиви условия на труд.</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предотвратяване на дейности, които биха могли да бъдат опасни за персонала или плавателното средство, например:</w:t>
                  </w:r>
                </w:p>
                <w:tbl>
                  <w:tblPr>
                    <w:tblW w:w="5000" w:type="pct"/>
                    <w:tblCellMar>
                      <w:left w:w="0" w:type="dxa"/>
                      <w:right w:w="0" w:type="dxa"/>
                    </w:tblCellMar>
                    <w:tblLook w:val="04A0" w:firstRow="1" w:lastRow="0" w:firstColumn="1" w:lastColumn="0" w:noHBand="0" w:noVBand="1"/>
                  </w:tblPr>
                  <w:tblGrid>
                    <w:gridCol w:w="255"/>
                    <w:gridCol w:w="43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това</w:t>
                        </w:r>
                        <w:r w:rsidR="00F635BE" w:rsidRPr="00140209">
                          <w:rPr>
                            <w:rFonts w:ascii="Times New Roman" w:eastAsia="Times New Roman" w:hAnsi="Times New Roman" w:cs="Times New Roman"/>
                            <w:sz w:val="24"/>
                            <w:szCs w:val="24"/>
                          </w:rPr>
                          <w:t>рене или разтоварване на товари;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швар</w:t>
                        </w:r>
                        <w:r w:rsidR="00F635BE" w:rsidRPr="00140209">
                          <w:rPr>
                            <w:rFonts w:ascii="Times New Roman" w:eastAsia="Times New Roman" w:hAnsi="Times New Roman" w:cs="Times New Roman"/>
                            <w:sz w:val="24"/>
                            <w:szCs w:val="24"/>
                          </w:rPr>
                          <w:t>товане и отвързване от пристана;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w:t>
                        </w:r>
                        <w:r w:rsidR="00F635BE" w:rsidRPr="00140209">
                          <w:rPr>
                            <w:rFonts w:ascii="Times New Roman" w:eastAsia="Times New Roman" w:hAnsi="Times New Roman" w:cs="Times New Roman"/>
                            <w:sz w:val="24"/>
                            <w:szCs w:val="24"/>
                          </w:rPr>
                          <w:t>бота на височина;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с химикали;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с батерии;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 време на п</w:t>
                        </w:r>
                        <w:r w:rsidR="00F635BE" w:rsidRPr="00140209">
                          <w:rPr>
                            <w:rFonts w:ascii="Times New Roman" w:eastAsia="Times New Roman" w:hAnsi="Times New Roman" w:cs="Times New Roman"/>
                            <w:sz w:val="24"/>
                            <w:szCs w:val="24"/>
                          </w:rPr>
                          <w:t>рисъствие в машинното отделение;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повдигане </w:t>
                        </w:r>
                        <w:r w:rsidR="00F635BE" w:rsidRPr="00140209">
                          <w:rPr>
                            <w:rFonts w:ascii="Times New Roman" w:eastAsia="Times New Roman" w:hAnsi="Times New Roman" w:cs="Times New Roman"/>
                            <w:sz w:val="24"/>
                            <w:szCs w:val="24"/>
                          </w:rPr>
                          <w:t>на товари (ръчно или механично);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влизане и работа в затворени помещения.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лични предпазни средства за предотвратяване на произшествия;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използване на необходимото оборудване за безопасна работа на борда.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лични предпазни средства, например:</w:t>
                  </w:r>
                </w:p>
                <w:tbl>
                  <w:tblPr>
                    <w:tblW w:w="5000" w:type="pct"/>
                    <w:tblCellMar>
                      <w:left w:w="0" w:type="dxa"/>
                      <w:right w:w="0" w:type="dxa"/>
                    </w:tblCellMar>
                    <w:tblLook w:val="04A0" w:firstRow="1" w:lastRow="0" w:firstColumn="1" w:lastColumn="0" w:noHBand="0" w:noVBand="1"/>
                  </w:tblPr>
                  <w:tblGrid>
                    <w:gridCol w:w="255"/>
                    <w:gridCol w:w="43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очите;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дихател</w:t>
                        </w:r>
                        <w:r w:rsidR="00F635BE" w:rsidRPr="00140209">
                          <w:rPr>
                            <w:rFonts w:ascii="Times New Roman" w:eastAsia="Times New Roman" w:hAnsi="Times New Roman" w:cs="Times New Roman"/>
                            <w:sz w:val="24"/>
                            <w:szCs w:val="24"/>
                          </w:rPr>
                          <w:t>ните органи;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ушите;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предпазни средства за главата;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предпазно облекло.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плува и да оказва помощ в случай на спасителни операции;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уменията за плуване при спасителни операции.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спасително оборудване в случай на спасителни операции.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спасяване и транспортиране на пострадалия.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маршрутите за евакуация при извънредни ситуации;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които трябва да се спазват, при евакуация (според локалните особености на борда);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поддържане на безпрепятствен достъп през маршрутите за евакуация.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вътрешни системи за спешна комуникация и алармени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използване на системите за спешна комуникация, алармените системи и оборудване.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разграничава елементите на огъня и видовете и източниците на възпламеняване;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всички възможни причини за възникване на пожар по време на различни дейности, както и на класификацията на пожарите съгласно Европейски стандарт EN или еквивалентен на него.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елементите на процеса на горене.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основните принципи на гасенето на пожари.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7.</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различни видове пожарогасители;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характеристики на пожарогасителите и техните класове.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различни методи за гасене на пожари и на противопожарното оборудване и стационарното оборудване, например:</w:t>
                  </w:r>
                </w:p>
                <w:tbl>
                  <w:tblPr>
                    <w:tblW w:w="5000" w:type="pct"/>
                    <w:tblCellMar>
                      <w:left w:w="0" w:type="dxa"/>
                      <w:right w:w="0" w:type="dxa"/>
                    </w:tblCellMar>
                    <w:tblLook w:val="04A0" w:firstRow="1" w:lastRow="0" w:firstColumn="1" w:lastColumn="0" w:noHBand="0" w:noVBand="1"/>
                  </w:tblPr>
                  <w:tblGrid>
                    <w:gridCol w:w="255"/>
                    <w:gridCol w:w="43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класовете пожарогасители;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използване на</w:t>
                        </w:r>
                        <w:r w:rsidR="00F635BE" w:rsidRPr="00140209">
                          <w:rPr>
                            <w:rFonts w:ascii="Times New Roman" w:eastAsia="Times New Roman" w:hAnsi="Times New Roman" w:cs="Times New Roman"/>
                            <w:sz w:val="24"/>
                            <w:szCs w:val="24"/>
                          </w:rPr>
                          <w:t xml:space="preserve"> различни видове пожарогасители;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влиянието на вятъра по време на гасенето на пожара.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7"/>
              <w:gridCol w:w="3952"/>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8.</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F635BE" w:rsidRPr="00140209">
                    <w:rPr>
                      <w:rFonts w:ascii="Times New Roman" w:eastAsia="Times New Roman" w:hAnsi="Times New Roman" w:cs="Times New Roman"/>
                      <w:sz w:val="24"/>
                      <w:szCs w:val="24"/>
                    </w:rPr>
                    <w:t>а оказва първа медицинска помощ.</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основните принципи за оказване на първа помощ, включително преценка на конструкцията и функциите на борда на плавателното средство след оценка на ситуацията.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поддържане на добро физическо и психическо състояние и лична хигиена в случай на оказване на първа помощ.</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съответните мерки в случай на произшествия съгласно признатите най-добри практики.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оценяване на нуждите на пострадалите и на заплахите за собствената безопасност.</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изпълняване на необходимите мерки в случаи на извънредни ситуации, включително:</w:t>
                  </w:r>
                </w:p>
                <w:tbl>
                  <w:tblPr>
                    <w:tblW w:w="5000" w:type="pct"/>
                    <w:tblCellMar>
                      <w:left w:w="0" w:type="dxa"/>
                      <w:right w:w="0" w:type="dxa"/>
                    </w:tblCellMar>
                    <w:tblLook w:val="04A0" w:firstRow="1" w:lastRow="0" w:firstColumn="1" w:lastColumn="0" w:noHBand="0" w:noVBand="1"/>
                  </w:tblPr>
                  <w:tblGrid>
                    <w:gridCol w:w="373"/>
                    <w:gridCol w:w="4268"/>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позициониране на пострадалия;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w:t>
                        </w:r>
                        <w:r w:rsidR="00F635BE" w:rsidRPr="00140209">
                          <w:rPr>
                            <w:rFonts w:ascii="Times New Roman" w:eastAsia="Times New Roman" w:hAnsi="Times New Roman" w:cs="Times New Roman"/>
                            <w:sz w:val="24"/>
                            <w:szCs w:val="24"/>
                          </w:rPr>
                          <w:t>лагане на техники за реанимация;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в)</w:t>
                        </w:r>
                      </w:p>
                    </w:tc>
                    <w:tc>
                      <w:tcPr>
                        <w:tcW w:w="0" w:type="auto"/>
                        <w:tcBorders>
                          <w:top w:val="nil"/>
                          <w:left w:val="nil"/>
                          <w:bottom w:val="nil"/>
                          <w:right w:val="nil"/>
                        </w:tcBorders>
                        <w:hideMark/>
                      </w:tcPr>
                      <w:p w:rsidR="008652B3" w:rsidRPr="00140209" w:rsidRDefault="00F635BE"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овладяване на кървенето;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прилагане на подходящи мерки </w:t>
                        </w:r>
                        <w:r w:rsidR="00F635BE" w:rsidRPr="00140209">
                          <w:rPr>
                            <w:rFonts w:ascii="Times New Roman" w:eastAsia="Times New Roman" w:hAnsi="Times New Roman" w:cs="Times New Roman"/>
                            <w:sz w:val="24"/>
                            <w:szCs w:val="24"/>
                          </w:rPr>
                          <w:t>за основно управление на стреса;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прилагане на подходящи мерки в случай на изгаряне и опарване, включително произшествия, причинени от електрически то</w:t>
                        </w:r>
                        <w:r w:rsidR="00F635BE" w:rsidRPr="00140209">
                          <w:rPr>
                            <w:rFonts w:ascii="Times New Roman" w:eastAsia="Times New Roman" w:hAnsi="Times New Roman" w:cs="Times New Roman"/>
                            <w:sz w:val="24"/>
                            <w:szCs w:val="24"/>
                          </w:rPr>
                          <w:t>к;</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спасяване и транспортиране на пострадалия.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импровизиране на компреси и използване на материалите в комплекта за спешна медицинска помощ.</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lastRenderedPageBreak/>
              <w:t>1. Корабоводене</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1.1. Капитанът на плавателно средство е в състояние да планира пътуването и да ръководи плаването по вътрешните водни пътища, включително да бъде в състояние да избере най-логичния, икономичен и екологичен плавателен път за достигане на местоназначенията за товарене и разтоварване, като взема предвид приложимите разпоредби за движението и договорения комплекс от правила, приложими за плаването по вътрешни водни пътища.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плава по европейските вътрешни водни пътища, включително през шлюзове и подемни съоръжения съгласно споразуменията за корабоплаване с морската агенция;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националните и международните водни пътища, използвани за вътрешното корабоплаване, географското местоположение на реките, каналите, морските, речните пристанища и връзката с движението на товари;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класификацията на вътрешните водни пътища на Международния транспортен форум (МТФ), размерите на водния път във връзка с размерите на плавателното средство, използващо съвременни информационни системи.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изчисляване на нивата, дълбочината на водата и газенето (височина от товарната ватерлиния до най-високата </w:t>
                  </w:r>
                  <w:r w:rsidRPr="00140209">
                    <w:rPr>
                      <w:rFonts w:ascii="Times New Roman" w:eastAsia="Times New Roman" w:hAnsi="Times New Roman" w:cs="Times New Roman"/>
                      <w:sz w:val="24"/>
                      <w:szCs w:val="24"/>
                    </w:rPr>
                    <w:lastRenderedPageBreak/>
                    <w:t>точка на плавателния съд чрез съответните източници на информация.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изчисляване на разстоянията и продължителността на плаването чрез източници на информация относно разстоянията, шлюзовете, ограниченията и скоростта и продължителността на плаването.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отговорностите и застраховането.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членовете на екипажа и обслужващия персонал на борда да изпълняват задачите по безопасен начин.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и прилага разпоредбите за движението, приложими за корабоплаването по вътрешни водни пътища, за да избегне повреда;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пътните правила, като договорения набор от правила, приложими при корабоплаването по вътрешни водни пътища за вътрешния воден път, по който се плава, за да се избегне повреда (например сблъсък).</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съответните разпоредби за движението, приложими за водния път, по който се плава.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отчитане на икономическите и екологичните аспекти на експлоатацията на плавателното средство с цел ефикасно използване на плавателното средство и опазване на околната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аспектите, свързани с околната среда, при плаването по вътрешни водни пътища.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екологично устойчиво и икономично плаване по отношение например на горивната ефективност, зареждането, равнищата на емисиите, въздействията на плитките води, свързването с електрическо захранва</w:t>
                  </w:r>
                  <w:r w:rsidRPr="00140209">
                    <w:rPr>
                      <w:rFonts w:ascii="Times New Roman" w:eastAsia="Times New Roman" w:hAnsi="Times New Roman" w:cs="Times New Roman"/>
                      <w:b/>
                      <w:sz w:val="24"/>
                      <w:szCs w:val="24"/>
                    </w:rPr>
                    <w:t>н</w:t>
                  </w:r>
                  <w:r w:rsidRPr="00140209">
                    <w:rPr>
                      <w:rFonts w:ascii="Times New Roman" w:eastAsia="Times New Roman" w:hAnsi="Times New Roman" w:cs="Times New Roman"/>
                      <w:sz w:val="24"/>
                      <w:szCs w:val="24"/>
                    </w:rPr>
                    <w:t>е от сушата и управлението на отпадъците.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отчита техническите структури и профилите на водните пътища и да използва предпазни мерки;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влиянието на инженерните конструкции, профилите на водните пътища и защитните съоръжения върху корабоплаването.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корабоплаване при преминаване през различни типове шлюзове и изпълнение на процедурите за заключване, преминаване през различни видове мостове, профили на канали и реки </w:t>
                  </w:r>
                  <w:r w:rsidRPr="00140209">
                    <w:rPr>
                      <w:rFonts w:ascii="Times New Roman" w:eastAsia="Times New Roman" w:hAnsi="Times New Roman" w:cs="Times New Roman"/>
                      <w:sz w:val="24"/>
                      <w:szCs w:val="24"/>
                    </w:rPr>
                    <w:lastRenderedPageBreak/>
                    <w:t>и за използване на „защитени пристанища“ и пристанища за нощен престой.</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работи със съвременни графики и карти, известия до речните превозвачи и моряци и други публикации;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навигационните средства.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навигационните средства, когато е приложимо, например спътникова система за определяне на местоположението.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морски карти с цел отчитане факторите, свързани с точността на разчитането на картите, като например дата на графиката, символи, измерени дълбочини, описание на дъното, дълбочини и картни нули (WGS84) и за използване на международни стандарти за графики, като ECDIS за вътрешните водни пътища (ECDIS за ВВП).</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морски публикации, като известия до речните превозвачи или моряци с цел събиране на необходимата информация за безопасното корабоплаване, установяване на височината на прилива по всяко време, получаване на информация за лед, високи или ниски нива на водата, справочници за корабни стоянки и пристанища.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съответните инструменти за наблюдаване на дви</w:t>
                  </w:r>
                  <w:r w:rsidR="00F635BE" w:rsidRPr="00140209">
                    <w:rPr>
                      <w:rFonts w:ascii="Times New Roman" w:eastAsia="Times New Roman" w:hAnsi="Times New Roman" w:cs="Times New Roman"/>
                      <w:sz w:val="24"/>
                      <w:szCs w:val="24"/>
                    </w:rPr>
                    <w:t>жението и да може да ги прилага.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сигналите.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знаците за дневни и нощни условия, като светлини, за ориентиране на плавателното средство.</w:t>
                  </w:r>
                </w:p>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AIS за вътрешните водни пътища (AIS за ВВП), ЕCDIS за вътрешните водни пътища (ECDIS за ВВП), електронното докладване и известията до речните превозвачи и моряци, речните информационни услуги (RIS), наблюдаваната и ненаблюдаваната система за информационни услуги, свързани с трафика (VTS) и техните компоненти.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информационните инструменти за движението.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 xml:space="preserve">1.2. Капитанът на плавателното средство е в състояние да прилага познания за </w:t>
            </w:r>
            <w:r w:rsidRPr="00140209">
              <w:rPr>
                <w:rFonts w:ascii="Times New Roman" w:eastAsia="Times New Roman" w:hAnsi="Times New Roman" w:cs="Times New Roman"/>
                <w:b/>
                <w:i/>
                <w:sz w:val="24"/>
                <w:szCs w:val="24"/>
              </w:rPr>
              <w:lastRenderedPageBreak/>
              <w:t>приложимите правила относно окомплектоването на екипаж на плавателни средства, включително познания за времето за почивка и за състава на палубната команда</w:t>
            </w:r>
            <w:r w:rsidRPr="00140209">
              <w:rPr>
                <w:rFonts w:ascii="Times New Roman" w:eastAsia="Times New Roman" w:hAnsi="Times New Roman" w:cs="Times New Roman"/>
                <w:i/>
                <w:sz w:val="24"/>
                <w:szCs w:val="24"/>
              </w:rPr>
              <w:t>;</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гарантира безопасното окомплектоване на екипажа на плавателното средство в съответствие с приложимите правила, включително познания за времето за почивка и за състава на палубната команда.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минималните изисквания относно окомплектоването на екипаж и задължителните професионални квалификации на членовете на екипажа и обслужващия персонал.</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изискванията за здравословна годност и медицинските прегледи на членовете на екипажа.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AA3947">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административната процедура за вписване на данни в служебни</w:t>
                  </w:r>
                  <w:r w:rsidR="00AA3947" w:rsidRPr="00140209">
                    <w:rPr>
                      <w:rFonts w:ascii="Times New Roman" w:eastAsia="Times New Roman" w:hAnsi="Times New Roman" w:cs="Times New Roman"/>
                      <w:sz w:val="24"/>
                      <w:szCs w:val="24"/>
                    </w:rPr>
                    <w:t>те</w:t>
                  </w:r>
                  <w:r w:rsidRPr="00140209">
                    <w:rPr>
                      <w:rFonts w:ascii="Times New Roman" w:eastAsia="Times New Roman" w:hAnsi="Times New Roman" w:cs="Times New Roman"/>
                      <w:sz w:val="24"/>
                      <w:szCs w:val="24"/>
                    </w:rPr>
                    <w:t xml:space="preserve"> книжки.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видове експлоатация и минималното време за почивка.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административната процедура за вписване на данни в корабните дневници.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за работното време.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изискванията за издаване на специални разрешения.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8.</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специалните изисквания относно окомплектоването на екипажа по отношение на плавателните съдове, обхванати от ADN, пътническите плавателни съдове, както и за плавателните средства, използващи втечнен природен газ, когато това е приложимо.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9.</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членовете на екипажа кога да започнат и кога да спрат да изпълняват служебните си задължения.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 xml:space="preserve">1.3. Капитанът на плавателното средство е в състояние да плава и маневрира, като осигурява безопасното функциониране на </w:t>
            </w:r>
            <w:r w:rsidRPr="00140209">
              <w:rPr>
                <w:rFonts w:ascii="Times New Roman" w:eastAsia="Times New Roman" w:hAnsi="Times New Roman" w:cs="Times New Roman"/>
                <w:b/>
                <w:i/>
                <w:sz w:val="24"/>
                <w:szCs w:val="24"/>
              </w:rPr>
              <w:lastRenderedPageBreak/>
              <w:t>плавателното средство при всички условия по вътрешните водни пътища, включително в ситуации, които включват интензивост на трафика или при които има други плавателни средства, които превозват опасни товари, и които изискват основни познания относно Европейското споразумение за международен превоз на опасни товари по вътрешните водни пътища (ADN).</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плава и извършва маневри, като отчита географските, хидрологичните, метеорологичните и морфологичните характеристики на основните вътрешни водни пътища;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хидрологичните и морфологичните характеристики на основните водни пътища, например речния и водосборния басейн, видовете реки според водоизточника, наклона и курса на реката, скоростта на потока и посоката на течението, човешката намеса в курса на реката.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метеорологичните въздействия върху основните вътрешни водни пътища, например прогнози за времето и предупреждения, скалата на Бофорт, разпределение по участъци за предупреждения относно ветрове и бури и други фактори, като налягането на въздуха, ветровете и зоните с високо и ниско налягане, облачност, мъгла, видове и преминаване през фронтове, предупреждения за заледяване и високо водно ниво.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информация относно географските, хидрологичните, метеорологичните и морфологичните характеристики.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дава заповеди за швартоване и отвързване от пристана на плавателното средство и за операции по теглене/буксиране;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техническите изисквания и документите относно операциите по швартоване и изтегляне.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започване на процедури за маневри по швартоване и отвързване от пристана и за гарантиране, че оборудването на различните видове плавателни средства </w:t>
                  </w:r>
                  <w:r w:rsidRPr="00140209">
                    <w:rPr>
                      <w:rFonts w:ascii="Times New Roman" w:eastAsia="Times New Roman" w:hAnsi="Times New Roman" w:cs="Times New Roman"/>
                      <w:sz w:val="24"/>
                      <w:szCs w:val="24"/>
                    </w:rPr>
                    <w:lastRenderedPageBreak/>
                    <w:t>отговаря на изискванията за издаване на свидетелство за плавателно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комуникация с палубния екипаж, например с помощта на системи за комуникация и интерфони и ръчни сигнали.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осигурява безопасен достъп до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техническите изисквания относно съоръженията за достъп до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осигуряване на безопасен достъп до плавателното средство, независимо дали плава, е швартовано или е на котва, например с помощта на стълбище, сходня, корабна лодка, предпазни средства срещу падане, както и осветяване.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съвременни електронни навигационни средства;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функциите и експлоатацията на навигационните средства.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оперативните принципи, ограниченията и източниците на грешки при навигационните средства.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морски датчици и показатели, които осигуряват навигационна информация, например диференциална система GPS (DGPS), местоположение, направление, курс, скорост, разстояние, дълбочина, ECDIS за ВВП, радар.</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речните информационни услуги (RIS) и технологиите, например AIS за ВВП, ECDIS за ВВП, електронно докладване, известия до речните превозвачи, FIS (услуги, свързани с информация за фарватера), TIS (информационни услуги, свързани с трафика), TMS (услуги за управление на трафика), CAS (услуги за предотвратяване на бедствени ситуации), ITL (информация за транспортната логистика), ILE (информация относно правоприлагането), ST (статистика), WCHD (такси във връзка с водните пътища и пристанищни такси), разстояние, дълбочина, също във връзка с радара.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установяване на погрешно тълкуване на информация и прилагане на методи за поправка.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техническите изисквания за корабоплаването по вътрешните водни пътища;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структурата и съдържанието на приложимите технически изисквания и съдържанието на свидетелството за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започване на проверки и процедури за удостоверяване.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отчита въздействията от течението, вълните, вятъра и нивата на водата във връзка с взаимодействията при разминаване, пресрещане и изпреварване на плавателно средство, както и взаимодействието на кораба с брега (въздействия от канала).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влиянието на вълните, вятъра и течението върху плаващото, маневриращото или неподвижното плавателно средство, включително въздействието на вятъра, например страничния вятър при маневрирането, също и при морски надстройки или при влизане или излизане от пристанища, шлюзове и второстепенни водни пътища.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влиянието на течението върху плаващото, маневриращото или неподвижното плавателно средство по водните пътища, използвани за вътрешно корабоплаване, като въздействието от течението, например при маневриране нагоре и надолу или с празно или натоварено плавателно средство, например при влизане и излизане от пристанища, шлюзове или второстепенни водни пътища.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влиянието на движението на водата по време на плаване, маневриране и престой, като влиянието на движението на водата по отношение на газенето, предмет на дълбочината на водата и реакцията на въздействията от плитки води, например като се намали скоростта на плаването.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отчитане на ефектите на взаимодействие по време на плаване, маневриране и престой в тесен фарвартер и за разпознаване на ефектите на взаимодействие, свързани с празното или натоварено плавателно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ефектите от условията за обработка и подреждане на товари по време </w:t>
                  </w:r>
                  <w:r w:rsidRPr="00140209">
                    <w:rPr>
                      <w:rFonts w:ascii="Times New Roman" w:eastAsia="Times New Roman" w:hAnsi="Times New Roman" w:cs="Times New Roman"/>
                      <w:sz w:val="24"/>
                      <w:szCs w:val="24"/>
                    </w:rPr>
                    <w:lastRenderedPageBreak/>
                    <w:t>на плаване, маневриране и престой, свързани с устойчивостта.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отчитане на диферента, ъгъла на крена, заливането, принципа на рамото на изправящия момент, точките на тежестта.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7.</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задвижващи системи и системи за маневриране, както и подходящи системи за комуникация и алармените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задвижващите, рулевите системи и системите за маневриране и тяхното влияние върху маневреността.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задвижващите, рулевите системи и системите за маневриране.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котвените устройства.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котва при различни обстоятелства.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системите за комуникация и алармените системи.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ако това е необходимо, в случай на задействана аларма.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8.</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плава и маневрира и в ситуации, които включват интензивен трафик или при които има други плавателни средства, които превозват опасни товари, и които изискват основни познания по ADN</w:t>
                  </w:r>
                  <w:r w:rsidR="00B611B7" w:rsidRPr="00140209">
                    <w:rPr>
                      <w:rFonts w:ascii="Times New Roman" w:eastAsia="Times New Roman" w:hAnsi="Times New Roman" w:cs="Times New Roman"/>
                      <w:sz w:val="24"/>
                      <w:szCs w:val="24"/>
                    </w:rPr>
                    <w:t>.</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Основни познания за структурата на ADN, документите, свързани с ADN и указанията и визуалните сигнали, които се изискват съгласно ADN.</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намиране на указания в ADN и за разпознаване на визуалните знаци на плавателните средства, които са предмет на ADN.</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1.4. Капитанът на плавателното средство е в състояние да намира решение при възникване на извънредни ситуации по вътрешните водни пътища.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B611B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предприема предпазни мерки при извънредни ситуации, когато плавателното средство се извежда на брега преднамерено, за да се предотврати по-голяма щета;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плитките места и бреговете с пясъчен характер, които може да се използват за извеждане на плавателното средство на брега.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подходящо използване на машините или закотвящите устройства, ако е необходимо извеждане на брега.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пусне отново на ход заседнало плавателно средство със и без помощ;</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мерките, които трябва да се вземат в случай на засядане, включително запушване на пробойни, и на действията, които трябва да се предприемат, за да се пренасочи плавателното средство към фарватера.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запушване на пробойни, за пренасочване на плавателното средство с помощта на друго плавателно средство, например влекач или тласкач.</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подходящи действия, ако възникне сблъсък;</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правила при възникване на сблъсък или произшествие.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корабоплаване при ситуация на неизбежен сблъсък по такъв начин, че щетите да са минимални за лицата, например пътниците и членовете на екипажа, блъснатото плавателно средство и другото плавателно средство и за товара и околната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подходящи действия след сблъсък и оценка на щетите.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правила след сблъсък или произшествие.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подходящи мерки в случай на повреда, засядане, включително оценка на щетите, комуникация с компетентните органи и получаване на разрешение за плаване до място за възстановяване.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2. Експлоатация на плавателното средство</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2.1. Капитанът на плавателното средство е в състояние да прилага познанията относно методите на корабостроене и конструиране на плавателни съдове по вътрешни водни пътища при експлоатацията на различни видове плавателни средства и да има основни познания относно техническите изисквания за плавателни съдове по вътрешни водни пътища, както е посочено в Директива (ЕС) 2016/1629 на Европейския парламент и на Съвета (</w:t>
            </w:r>
            <w:r w:rsidRPr="00140209">
              <w:rPr>
                <w:rFonts w:ascii="Times New Roman" w:eastAsia="Times New Roman" w:hAnsi="Times New Roman" w:cs="Times New Roman"/>
                <w:b/>
                <w:i/>
                <w:sz w:val="17"/>
                <w:u w:val="single"/>
                <w:vertAlign w:val="superscript"/>
              </w:rPr>
              <w:t>2</w:t>
            </w:r>
            <w:r w:rsidRPr="00140209">
              <w:rPr>
                <w:rFonts w:ascii="Times New Roman" w:eastAsia="Times New Roman" w:hAnsi="Times New Roman" w:cs="Times New Roman"/>
                <w:b/>
                <w:i/>
                <w:sz w:val="24"/>
                <w:szCs w:val="24"/>
              </w:rPr>
              <w:t>).</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1.</w:t>
                  </w:r>
                </w:p>
              </w:tc>
              <w:tc>
                <w:tcPr>
                  <w:tcW w:w="0" w:type="auto"/>
                  <w:tcBorders>
                    <w:top w:val="nil"/>
                    <w:left w:val="nil"/>
                    <w:bottom w:val="nil"/>
                    <w:right w:val="nil"/>
                  </w:tcBorders>
                  <w:hideMark/>
                </w:tcPr>
                <w:p w:rsidR="008652B3" w:rsidRPr="00140209" w:rsidRDefault="00B611B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спазва принципите на корабостроене и конструиране на плавателни съдове по вътрешни водни пътища;</w:t>
                  </w:r>
                </w:p>
              </w:tc>
            </w:tr>
          </w:tbl>
          <w:p w:rsidR="008652B3" w:rsidRPr="00140209" w:rsidRDefault="008652B3" w:rsidP="00261E75">
            <w:pPr>
              <w:spacing w:before="100" w:beforeAutospacing="1" w:after="0" w:line="240" w:lineRule="auto"/>
              <w:ind w:left="113" w:right="57"/>
              <w:jc w:val="both"/>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90B9F"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90B9F"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значението и въздействието на размерите на плавателното средство и на </w:t>
                  </w:r>
                  <w:r w:rsidRPr="00140209">
                    <w:rPr>
                      <w:rFonts w:ascii="Times New Roman" w:eastAsia="Times New Roman" w:hAnsi="Times New Roman" w:cs="Times New Roman"/>
                      <w:sz w:val="24"/>
                      <w:szCs w:val="24"/>
                    </w:rPr>
                    <w:lastRenderedPageBreak/>
                    <w:t>размерите на вътрешните водни пътища в съответствие с приложимите правила.</w:t>
                  </w:r>
                </w:p>
              </w:tc>
            </w:tr>
            <w:tr w:rsidR="008652B3" w:rsidRPr="00140209">
              <w:tc>
                <w:tcPr>
                  <w:tcW w:w="0" w:type="auto"/>
                  <w:tcBorders>
                    <w:top w:val="nil"/>
                    <w:left w:val="nil"/>
                    <w:bottom w:val="nil"/>
                    <w:right w:val="nil"/>
                  </w:tcBorders>
                  <w:hideMark/>
                </w:tcPr>
                <w:p w:rsidR="008652B3" w:rsidRPr="00140209" w:rsidRDefault="00890B9F"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90B9F"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да експлоатира плавателното средство в съответствие с неговите размери и приложимото законодателство за конструиране.</w:t>
                  </w:r>
                </w:p>
              </w:tc>
            </w:tr>
            <w:tr w:rsidR="008652B3" w:rsidRPr="00140209" w:rsidTr="008652B3">
              <w:tc>
                <w:tcPr>
                  <w:tcW w:w="0" w:type="auto"/>
                  <w:tcBorders>
                    <w:top w:val="nil"/>
                    <w:left w:val="nil"/>
                    <w:bottom w:val="nil"/>
                    <w:right w:val="nil"/>
                  </w:tcBorders>
                  <w:hideMark/>
                </w:tcPr>
                <w:p w:rsidR="008652B3" w:rsidRPr="00140209" w:rsidRDefault="00890B9F"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90B9F"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да контролира съответствието на плавателното средство с приложимото законодателство, като взема предвид конструктивните работи.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B611B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разпознава</w:t>
                  </w:r>
                  <w:r w:rsidR="008652B3" w:rsidRPr="00140209">
                    <w:rPr>
                      <w:rFonts w:ascii="Times New Roman" w:eastAsia="Times New Roman" w:hAnsi="Times New Roman" w:cs="Times New Roman"/>
                      <w:sz w:val="24"/>
                      <w:szCs w:val="24"/>
                    </w:rPr>
                    <w:t xml:space="preserve"> методите на конструиране на плавателното средство и неговото поведение във вода, по-специално по отношение на устойчивостта и якостта му;</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на плавателното средство съгласно конструктивните чертежи на различните видове плавателни средства и ефекта от конструкцията върху поведението на плавателното средство и неговата устойчивост и якост.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поведението на плавателното средство в различни условия и среда.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да контролира устойчивостта на плавателното средство и да дава съответни указания.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B611B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разбира</w:t>
                  </w:r>
                  <w:r w:rsidR="008652B3" w:rsidRPr="00140209">
                    <w:rPr>
                      <w:rFonts w:ascii="Times New Roman" w:eastAsia="Times New Roman" w:hAnsi="Times New Roman" w:cs="Times New Roman"/>
                      <w:sz w:val="24"/>
                      <w:szCs w:val="24"/>
                    </w:rPr>
                    <w:t xml:space="preserve"> конструктивните части на плавателното средство, както и контрола и анализа на повредите;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основните елементи на плавателното средство и различните видове плавателни средства, включително базово познаване на техническите изисквания за плавателните съдове по вътрешните водни пътища съгласно посоченото в </w:t>
                  </w:r>
                  <w:r w:rsidRPr="00140209">
                    <w:rPr>
                      <w:rFonts w:ascii="Times New Roman" w:eastAsia="Times New Roman" w:hAnsi="Times New Roman" w:cs="Times New Roman"/>
                      <w:sz w:val="24"/>
                      <w:szCs w:val="24"/>
                      <w:u w:val="single"/>
                    </w:rPr>
                    <w:t>Директива (ЕС) 2016/1629</w:t>
                  </w:r>
                  <w:r w:rsidRPr="00140209">
                    <w:rPr>
                      <w:rFonts w:ascii="Times New Roman" w:eastAsia="Times New Roman" w:hAnsi="Times New Roman" w:cs="Times New Roman"/>
                      <w:sz w:val="24"/>
                      <w:szCs w:val="24"/>
                    </w:rPr>
                    <w:t>.</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наблюдаване на основните елементи на плавателното средство за различните видове транспорт и да дава съответни указания.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надлъжната и напречната структура и локалните усилващи елементи с цел предотвратяване и анализ на повредите.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разбиране и управляване на функциите на оборудването и използването на различните трюмове и отсеци с цел предотвратяване и анализ на повредите.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предприема действия за защита на водонепроницаемостта на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относно водонепроницаемостта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контролиране на водонепроницаемостта на плавателното средство и даване на съответни указания.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2.2. Капитанът на плавателното средство е в състояние да управлява и контролира задължителното оборудване, както е посочено в приложимото свидетелство на плавателното средство.</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p>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разбира функциите на оборудването на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задължителното оборудване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и управляване на цялото оборудване във връзка с неговите функционални възможности в съответствие с приложимото законодателство, за даване на указания и съответно за контролиране.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специфичните изисквания за превоз на товари и пътници.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специфичните изисквания във връзка с конструкцията на плавателното средство и необходимото оборудване за превоза на различни товари и пътници с различните видове плавателни средства в съответствие с приложимото законодателство.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и съответно за контролиране.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и контролиране на правилното прилагане на изискванията на свидетелството.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3. Обработка, подреждане на товари и превоз на пътници</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3.1 Капитанът на плавателното средство е в състояние да планира и гарантира безопасно товарене, складиране, обезопасяване, разтоварване и грижа за товарите по време на пътуването.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B611B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разбир</w:t>
                  </w:r>
                  <w:r w:rsidR="008652B3" w:rsidRPr="00140209">
                    <w:rPr>
                      <w:rFonts w:ascii="Times New Roman" w:eastAsia="Times New Roman" w:hAnsi="Times New Roman" w:cs="Times New Roman"/>
                      <w:sz w:val="24"/>
                      <w:szCs w:val="24"/>
                    </w:rPr>
                    <w:t xml:space="preserve">а съответните национални, европейски и международни </w:t>
                  </w:r>
                  <w:r w:rsidR="008652B3" w:rsidRPr="00140209">
                    <w:rPr>
                      <w:rFonts w:ascii="Times New Roman" w:eastAsia="Times New Roman" w:hAnsi="Times New Roman" w:cs="Times New Roman"/>
                      <w:sz w:val="24"/>
                      <w:szCs w:val="24"/>
                    </w:rPr>
                    <w:lastRenderedPageBreak/>
                    <w:t>разпоредби, правилници и стандарти, отнасящи се до извършването на превоз на товари;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националните, европейските и международните разпоредби, включващи операциите по товарене, разтоварване и превоз.</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Прилагане на съответните правила и стандарти за логистика и мултимодален транспорт.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изготвя планове за подреждане, включително познаване на системите за товарене на товари и баластовите системи с цел поддържане на натоварването на корпуса в допустимите граници;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оперативните и проектните ограничения на сухотоварни плавателни средства (т.е. контейнер) и танкери (N, C, G).</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тълкуване на ограниченията за огъващите моменти и срязващите сили.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относно използването на софтуер за подреждане и устойчивост.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изготвяне на планове за подреждане, включително използването на софтуер за подреждане и устойчивост.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управлява товаро-разтоварните процедури от гледна точка на безопасността на превоза;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плановете за подреждане и наличните бордови данни и тяхното прилагане.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подреждане и обезопасява товари, включително необходимото оборудване за обработка, насочване, обезопасяване и завързване на товарите.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методи за определяне на теглото на товарите на товарните плавателни съдове, танкери и други плавателни средства.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определянето на количеството на натоварените или разтоварените товари и за изчисляване на количеството на сухите и течните товари.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възможните отрицателни ефекти от неподходяща обработка на товарите.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технически средства за обработка на товари на/от плавателното средство и пристанищата и мерки за безопасност на труда по време на използването им.</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да различава отделните товари и техните характеристики с цел наблюдаване и осигуряване на безопасно и сигурно товарене на </w:t>
                  </w:r>
                  <w:r w:rsidRPr="00140209">
                    <w:rPr>
                      <w:rFonts w:ascii="Times New Roman" w:eastAsia="Times New Roman" w:hAnsi="Times New Roman" w:cs="Times New Roman"/>
                      <w:sz w:val="24"/>
                      <w:szCs w:val="24"/>
                    </w:rPr>
                    <w:lastRenderedPageBreak/>
                    <w:t>стоките съгласно определеното в плана за подреждане.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определяне на процедури за безопасна обработка на товарите в съответствие с разпоредбите на </w:t>
                  </w:r>
                  <w:r w:rsidRPr="00140209">
                    <w:rPr>
                      <w:rFonts w:ascii="Times New Roman" w:eastAsia="Times New Roman" w:hAnsi="Times New Roman" w:cs="Times New Roman"/>
                      <w:sz w:val="24"/>
                      <w:szCs w:val="24"/>
                    </w:rPr>
                    <w:lastRenderedPageBreak/>
                    <w:t>съответните разпоредби за безопасност при работа.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ефективна комуникация и работни отношения с всички партньори, участващи в товаро-разтоварните процедури.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3.2. Капитанът на плавателното средство е в състояние да планира и гарантира устойчивостта на плавателното средство.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съобразява ефекта на товарите и операциите, свързани с тях, върху диферента и устойчивостта;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водонепроницаемостта и устойчивостта на всички видове товари и плавателни средства.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приборите за коригиране на диферента и устойчивостта.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проверява действителния тонаж на плавателното средство, да използва диаграмите за устойчивост и диферент и оборудването за изчисляване на натоварването на корпуса, включително автоматичната база данни</w:t>
                  </w:r>
                </w:p>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(Automatic Data-Base — ADB) за проверка на плана за подреждане.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специален софтуер за изчисляване на устойчивостта, диферента и натоварването на корпуса.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определяне на устойчивостта, диферента и използване на таблиците, диаграмите и оборудването за изчисляване на натоварването на корпуса.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 xml:space="preserve">3.3. Капитанът на плавателното средство е в състояние да планира и да гарантира безопасен превоз на пътниците и грижи за тях по време на пътуването, включително предоставяне на пряка помощ на лицата с увреждания и лицата с намалена подвижност, в съответствие с изискванията за обучение и указанията от </w:t>
            </w:r>
            <w:r w:rsidR="00B611B7" w:rsidRPr="00140209">
              <w:rPr>
                <w:rFonts w:ascii="Times New Roman" w:eastAsia="Times New Roman" w:hAnsi="Times New Roman" w:cs="Times New Roman"/>
                <w:b/>
                <w:i/>
                <w:sz w:val="24"/>
                <w:szCs w:val="24"/>
              </w:rPr>
              <w:t>П</w:t>
            </w:r>
            <w:r w:rsidRPr="00140209">
              <w:rPr>
                <w:rFonts w:ascii="Times New Roman" w:eastAsia="Times New Roman" w:hAnsi="Times New Roman" w:cs="Times New Roman"/>
                <w:b/>
                <w:i/>
                <w:sz w:val="24"/>
                <w:szCs w:val="24"/>
              </w:rPr>
              <w:t>риложение IV към Регламент (ЕС) № 1177/2010.</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ind w:left="113" w:right="57"/>
            </w:pPr>
            <w:r w:rsidRPr="00140209">
              <w:rPr>
                <w:rFonts w:ascii="Times New Roman" w:eastAsia="Times New Roman" w:hAnsi="Times New Roman" w:cs="Times New Roman"/>
                <w:sz w:val="24"/>
                <w:szCs w:val="24"/>
              </w:rPr>
              <w:t>Капитанът на плавателното средство е в състояние:</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да разбира съответните национални, европейски и международни </w:t>
                  </w:r>
                  <w:r w:rsidRPr="00140209">
                    <w:rPr>
                      <w:rFonts w:ascii="Times New Roman" w:eastAsia="Times New Roman" w:hAnsi="Times New Roman" w:cs="Times New Roman"/>
                      <w:sz w:val="24"/>
                      <w:szCs w:val="24"/>
                    </w:rPr>
                    <w:lastRenderedPageBreak/>
                    <w:t>разпоредби, кодекси и стандарти, отнасящи се до превоза на пътници;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разпоредби и конвенции относно превоза на пътници.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да гарантира безопасно качване на борда и слизане на пътниците и грижи за тях по време на пътуването със </w:t>
                  </w:r>
                  <w:r w:rsidRPr="00140209">
                    <w:rPr>
                      <w:rFonts w:ascii="Times New Roman" w:eastAsia="Times New Roman" w:hAnsi="Times New Roman" w:cs="Times New Roman"/>
                      <w:sz w:val="24"/>
                      <w:szCs w:val="24"/>
                    </w:rPr>
                    <w:lastRenderedPageBreak/>
                    <w:t xml:space="preserve">специално внимание към лицата, нуждаещи се от помощ, и предоставяне на пряка помощ на лицата с увреждания и лицата с намалена подвижност в съответствие с изискванията за обучение и указанията от </w:t>
                  </w:r>
                  <w:r w:rsidR="00B611B7" w:rsidRPr="00140209">
                    <w:rPr>
                      <w:rFonts w:ascii="Times New Roman" w:eastAsia="Times New Roman" w:hAnsi="Times New Roman" w:cs="Times New Roman"/>
                      <w:sz w:val="24"/>
                      <w:szCs w:val="24"/>
                    </w:rPr>
                    <w:t>П</w:t>
                  </w:r>
                  <w:r w:rsidRPr="00140209">
                    <w:rPr>
                      <w:rFonts w:ascii="Times New Roman" w:eastAsia="Times New Roman" w:hAnsi="Times New Roman" w:cs="Times New Roman"/>
                      <w:sz w:val="24"/>
                      <w:szCs w:val="24"/>
                    </w:rPr>
                    <w:t>риложение IV към Регламент (ЕС) № 1177/2010.</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действията в случай на пробойна, пожар, човек зад борда, сблъсък и евакуация, включително управление на кризи и тълпи.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организира и наблюдава редовни учения по безопасност съгласно определеното в списъка на сборните пунктове (за безопасност), за да гарантира безопасно поведение в евентуални случаи на опасност;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отговорностите съгласно международните и националните разпоредби относно безопасността на плавателния съд, пътниците и екипажа.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управление и обучение на обслужващия персонал във връзка с безопасността.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Оказване на първа медицинска помощ на борда на плавателния съд.</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се съобразява с въздействията върху устойчивостта на пътническия плавателен съд във връзка с разпределението на теглото на пътниците, тяхното поведение и комуникацията с тях;</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и разпоредбите във връзка с устойчивостта.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съответните мерки относно водонепроницаемостта, включително влиянието върху диферента и устойчивостта на пътническите плавателни съдове.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проекта на плавателния съд във връзка с диферента и устойчивостта и действията, които трябва да бъдат предприети в случай на частична загуба на пълна плавателност/устойчивост в повредено състояние на пътническите плавателни съдове.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стандартните фрази за комуникация.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да определя и наблюдава анализа на риска на борда по отношение на ограничения достъп за пътници, както и да изготвя ефективна система за защита на борда с цел </w:t>
                  </w:r>
                  <w:r w:rsidRPr="00140209">
                    <w:rPr>
                      <w:rFonts w:ascii="Times New Roman" w:eastAsia="Times New Roman" w:hAnsi="Times New Roman" w:cs="Times New Roman"/>
                      <w:sz w:val="24"/>
                      <w:szCs w:val="24"/>
                    </w:rPr>
                    <w:lastRenderedPageBreak/>
                    <w:t>предотвратяване на неразрешен достъп;</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и спазване на ограничението за броя на пътниците съгласно свидетелството на пътническия плавателен съд.</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системите за безопасност и сигурност, предотвратяващи неразрешен достъп.</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носенето на вахтена служба (т.е. нощна вахта) във връзка с безопасността и сигурността.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анализира сведенията, подавани от пътниците (като например непредвидени събития, клевети, вандализъм), за да реагира по подходящ начин.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правата на пътниците и подаваните от тях жалби и за рисковете за околната среда, свързани с превоза на пътници.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предотвратяване на замърсяване на околната среда от пътниците и екипажа.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разглеждане на жалби и за управляване на конфликти.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комуникиране с обслужващия персонал и всички взаимодействащи си страни.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bCs/>
                <w:sz w:val="24"/>
                <w:szCs w:val="24"/>
              </w:rPr>
              <w:t>4. Дейности по корабна механика, електротехника, електронна техника и системи за контрол и управление</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4.1. Капитанът на плавателното средство е в състояние да планира работния процес, свързан с корабна механика, електротехника, електронна техника и системи за контрол и управление.</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функциите на главните двигатели и спомагателното оборудване и техните системи за управление;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функционирането на главния двигател и на инсталациите на спомагателното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на горивата и смазочните материали.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системите за управление.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различните системи на отделните задвижващи системи и на спомагателните машини и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наблюдава и контролира членовете на екипажа по време на работа и поддръжка на главните двигатели, спомагателните машини и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екипажа по отношение на работата и поддръжката на техническото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пускането и спирането на основното задвижване, спомагателните машини и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4.2. Капитанът на плавателното средство е в състояние да наблюдава и контролира главните двигатели и спомагателните машини и оборудване.</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дава указания за подготовката на главните двигатели и спомагателните машини и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на екипажа при подготовката и работата с главните и спомагателните машини и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изготвяне и наблюдаване на изпълнението на контролните списъци и за даване на указания за правилното им използване.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на екипажа относно принципите, които трябва да бъдат спазвани при контролирането на двигателя.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установява неизправности и обичайни повреди и да предприема действия за предотвратяване на повреди;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методите за установяване на неизправност на двигателя и машините.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установяване на неизправности, чести източници на грешки или неправилно управление и за адекватно реагиране.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указване на действия, които трябва да бъдат предприети за предотвратяване на повреди, или за вземане на мерки за контрол на повредите.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разбира физическите и химичните характеристики на маслата и другите смазочни материали;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на използваните материали.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маслата и другите смазочни материали в съответствие с техните спецификации.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разбиране на ръководствата за машините.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работните характеристики на оборудването и системите.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прави оценка на работата на двигателя.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използване и тълкуване на наръчниците за оценка на работата на двигателя и за управляване на двигателите.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4.3. Капитанът на плавателното средство е в състояние да планира и дава указания във връзка с помпената инсталация и системата за управление на помпите на плавателното средство.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наблюдава рутинната работа на помпите, баластовите системи и товарните помпени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помпените системи и операции.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осигуряване на наблюдението за безопасна работа на осушителната система, баластовата система и помпената система за товари, включително подходящи указания за екипажа, като взема предвид ефектите на свободната повърхност върху устойчивостта.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4.4. Капитанът на плавателното средство е в състояние да организира безопасното използване и прилагане, поддръжката и ремонта на електротехническите устройства на плавателното средство.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предотвратява възможни повреди на електрическите и електронните устройства на борда;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електротехническото, електронното или електрическото оборудване и устройства за безопасност, като системи за автоматизация, контролно-измервателни уреди и системи за управление, с цел предотвратяване на повреди.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практики за безопасност при работа.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изпитва системите за управление и приборите, за да установи повреди, и същевременно да предприема действия за ремонт и поддръжка на електрическото или електронното оборудване за управление;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изпитвателните електротехнически устройства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работа, изпитване и поддръжка на системите за управление и за предприемане на подходящи мерки.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дава указания преди и след дейностите за включване или изключване на технически брегови съоръжения.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изискванията за безопасност при работа с електрическите системи.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конструктивните и оперативните характеристики на бордовите електрически системи и оборудване във връзка с бреговите съоръжения.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с цел гарантиране на безопасна връзка с брега по всяко време и за оценяване на опасни ситуации във връзка с бреговите съоръжения.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4.5. Капитанът на плавателното средство е в състояние да контролира безопасната поддръжка и ремонт на техническите устройства.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осигури адекватно използване на инструментите за поддръжка и ремонт на техническите устройства;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поддръжка и ремонт на техническите устройства.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и даване на инструкции относно безопасната поддръжка и ремонт чрез използване на съответни процедури (управление), оборудване и софтуер.</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преценява характеристиките и ограниченията на материалите, както и необходимите процедури, използвани за поддръжка и ремонт на техническите устройства;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характеристиките на материалите за поддръжка и ремонт на техническите устройства.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процедурите за поддръжка и ремонт на устройствата в съответствие с наръчниците.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оценява техническата и вътрешната документация.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конструктивните спецификации и техническата документация.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изготвяне на контролни списъци за поддръжка и ремонт на техническите устройства.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5. Поддръжка и ремонт</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5.1. Капитанът на плавателното средство е в състояние да организира безопасна поддръжка и ремонт на плавателното средство и неговото оборудване.</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гарантира безопасно поведение на членовете на екипажа по отношение на използването на материали и спомагателни средства;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безопасна и ефективна поддръжка и ремонт.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наблюдаване и контролиране на прилагането на предпазни мерки от екипажа и за допринасяне за </w:t>
                  </w:r>
                  <w:r w:rsidRPr="00140209">
                    <w:rPr>
                      <w:rFonts w:ascii="Times New Roman" w:eastAsia="Times New Roman" w:hAnsi="Times New Roman" w:cs="Times New Roman"/>
                      <w:sz w:val="24"/>
                      <w:szCs w:val="24"/>
                    </w:rPr>
                    <w:lastRenderedPageBreak/>
                    <w:t>предотвратяване на замърсяването на морската среда.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и спазване на приложимите трудови разпоредби и правила за безопасност при работа и за гарантиране на тяхното изпълнение.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определя, наблюдава и гарантира издаването на наряди за работа, за да могат членовете на екипажа да изпълняват независимо работата по поддръжка и ремонт;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разходоефективна и ефикасни дейности по поддръжка и приложимите законови изисквания.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ефективно използване на (цифрови) програми за планиране на поддръжката.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поддръжката и ремонта на вътрешните и външните части на плавателното средство, като взема предвид приложимите правни изисквания, като информационните листове за безопасност.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хигиената на плавателното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управлението на отпадъците, като се вземат предвид разпоредбите в областта на околната среда, като Конвенцията относно събирането, депонирането и приемането на отпадъци, генерирани по време на плаването по река Рейн и по вътрешните водни пътища (Конвенцията CDNI).</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изготвяне на периодичната програма за поддръжка на плавателното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наблюдаване и управляване на техническите документи на плавателното средство и за водене на дневниците за поддръжка.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закупува и управлява материалите и инструментите, свързани със здравето и опазването на околната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администриране на запасите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система за безопасна работа на борда, включително използването на опасни материали за почистване и работи по консервация.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проверяване на качеството на ремонтите.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гарантира, че стоманените и и неметалните въжета се използват в съответствие със спецификациите на производителя и предвиденото предназначение.</w:t>
                  </w:r>
                </w:p>
              </w:tc>
            </w:tr>
          </w:tbl>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и за контролиране на екипажа в съответствие с работните процедури и ограничения за безопасност, когато се използват неметални и стоманени въжета съгласно свидетелството и информационните листове на плавателното средство.</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6. Комуникация</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6.1. Капитанът на плавателното средство е в състояние да осъществява управлението на човешките ресурси, да проявява социална отговорност и да се грижи за организацията на работния процес и обучението на борда на плавателното средство.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организира и стимулира изграждането на екип и да обучава членовете на екипажа във връзка със задачите на борда и при необходимост да предприема дисциплинарни мерки;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управление на човешки ресурси.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на екипажа по подходящ и професионален начин.</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обясняване на дадените на екипажа указания.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обратна информация на екипажа за професионалното и социалното поведение на борда.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управление на задачите и работния процес, включително: планиране и координиране, възлагане на задачи на персонала, ограничения по отношение на време и ресурси, поставяне на приоритети.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разпознаване и предотвратяване на умора.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прави инструктаж на екипажа относно информационните и комуникационни системи;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информационните и комуникационни системи, налични на борда.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даване на инструкции на екипажа относно използването на </w:t>
                  </w:r>
                  <w:r w:rsidRPr="00140209">
                    <w:rPr>
                      <w:rFonts w:ascii="Times New Roman" w:eastAsia="Times New Roman" w:hAnsi="Times New Roman" w:cs="Times New Roman"/>
                      <w:sz w:val="24"/>
                      <w:szCs w:val="24"/>
                    </w:rPr>
                    <w:lastRenderedPageBreak/>
                    <w:t>системите за комуникация, медии и ИТ на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събира, съхранява и управлява данни във връзка със законодателството за защита на личните данни.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използването на всички компютърни системи на плавателното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събиране и съхраняване на данни в съответствие с приложимото законодателство.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6.2. Капитанът на плавателното средство е в състояние да гарантира добрата комуникация по всяко време, която включва използването на стандартни фрази за комуникация при проблеми с комуникацията.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ind w:left="113" w:right="57"/>
            </w:pPr>
            <w:r w:rsidRPr="00140209">
              <w:rPr>
                <w:rFonts w:ascii="Times New Roman" w:eastAsia="Times New Roman" w:hAnsi="Times New Roman" w:cs="Times New Roman"/>
                <w:sz w:val="24"/>
                <w:szCs w:val="24"/>
              </w:rPr>
              <w:t>Капитанът на плавателното средство е в състояние:</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описва обстоятелствата чрез използване на съответната техническа и морска терминология;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правилното използване на съответните технически и морски термини.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владеене на комуникацията.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извлича, оценява и използва информация, която е от значение за безопасността на борда, както и свързана с морско-технически проблеми.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които трябва да бъдат следвани в цялата комуникация във връзка с бедствия, извънредни ситуации и безопасността.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стандартните фрази за комуникация.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6.3 Капитанът на плавателното средство е в състояние да насърчава балансираната и социална работна среда на борда.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осигури добра социална работна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поемане на водеща роля при организирането на събрания на екипа и за запазване на добре балансирана социална атмосфера на борда.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и осведоменост за свързаните с пола и културните различия.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съответните правила, които се прилагат за обучението и образованието на ученици, чираци и стажанти.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напътстване на ученици, чираци и стажанти на различни равнища.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базови принципи и практики за работа в екип, включително управление на конфликти.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националното, европейското и международното законодателството в социалната област;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национални, европейски и международни закони в социалната област.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членовете на екипажа при използването на съответните части на приложимото социално законодателство.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съблюдава строга забрана за употреба на алкохол и наркотични вещества и да реагира по подходящ начин в случай на нарушения, да поема отговорност и да обяснява последиците от неправомерно поведение;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правила за употребата на алкохол и наркотични вещества.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комуникиране и гарантиране на спазването на приложимото законодателство и осведоменост за правилата на дружеството относно употребата на алкохол и наркотични вещества.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реагиране по подходящ начин при нарушаване на законодателството или корпоративните правила.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организира снабдяването с провизии и приготвянето на храна на борда.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принципите на здравословното хранене.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членовете на екипажа за планирането и приготвянето на храната.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и за контролиране на членовете на екипажа във връзка със стандартите за хигиена.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членовете на екипажа за планиране на възможностите за покупки.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7. Здраве и безопасност, права на пътниците и защита на околната среда</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i/>
                <w:sz w:val="24"/>
                <w:szCs w:val="24"/>
              </w:rPr>
              <w:t>7.1. Капитанът на плавателното средство е в състояние да наблюдава изпълнението на приложимите правни изисквания и да предприема мерки за гарантиране на безопасността на човешкия живот.</w:t>
            </w:r>
            <w:r w:rsidRPr="00140209">
              <w:rPr>
                <w:rFonts w:ascii="Times New Roman" w:eastAsia="Times New Roman" w:hAnsi="Times New Roman" w:cs="Times New Roman"/>
                <w:b/>
                <w:bCs/>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националното и международното законодателство и да предприема подходящи мерки за опазване на здравето и предотвратяване на произшествия;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законодателството за опазване на здравето и предотвратяване на произшествия.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процедури за безопасност въз основа на приложимото законодателство в областта на безопасността и условията на труд.</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контролира и следи валидността на свидетелството на плавателното средство и другите документи, свързани с него и неговото функциониране;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законодателството относно периодичните проверки на оборудването и конструктивните части.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проверяване на валидността на свидетелствата и другите документи, свързани с плавателното средство и неговото функциониране.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спазва разпоредбите за безопасност по време на всички работни процедури чрез използване на съответните мерки за безопасност с цел избягване на произшествия;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практиките и процедурите за безопасност при работа.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процедури за безопасност при работа, за мотивиране и наблюдаване на прилагането на правилата за безопасност при работа от членовете на екипажа.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управлява и наблюдава всички мерки за безопасност, необходими за почистване на затворените пространства, преди лица да отварят, влизат и почистват тези съоръжения.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процедури за управление и наблюдение на безопасността, ако екипажът или други лица влизат в затворени пространства (например баластни танкове, кесони, цистерни, двукорпусни пространства), включително носене на вахта.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извършване на оценка на риска преди влизане в затворени пространства.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предпазните мерки, които трябва да бъдат взети преди влизане в затворено пространство и по време на извършване на работа в такова пространство, като например:</w:t>
                  </w:r>
                </w:p>
                <w:tbl>
                  <w:tblPr>
                    <w:tblW w:w="5000" w:type="pct"/>
                    <w:tblCellMar>
                      <w:left w:w="0" w:type="dxa"/>
                      <w:right w:w="0" w:type="dxa"/>
                    </w:tblCellMar>
                    <w:tblLook w:val="04A0" w:firstRow="1" w:lastRow="0" w:firstColumn="1" w:lastColumn="0" w:noHBand="0" w:noVBand="1"/>
                  </w:tblPr>
                  <w:tblGrid>
                    <w:gridCol w:w="255"/>
                    <w:gridCol w:w="43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опасности, свърза</w:t>
                        </w:r>
                        <w:r w:rsidR="008E55C7" w:rsidRPr="00140209">
                          <w:rPr>
                            <w:rFonts w:ascii="Times New Roman" w:eastAsia="Times New Roman" w:hAnsi="Times New Roman" w:cs="Times New Roman"/>
                            <w:sz w:val="24"/>
                            <w:szCs w:val="24"/>
                          </w:rPr>
                          <w:t>ни със затворените пространства;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проверки на атмосферата преди влизан</w:t>
                        </w:r>
                        <w:r w:rsidR="008E55C7" w:rsidRPr="00140209">
                          <w:rPr>
                            <w:rFonts w:ascii="Times New Roman" w:eastAsia="Times New Roman" w:hAnsi="Times New Roman" w:cs="Times New Roman"/>
                            <w:sz w:val="24"/>
                            <w:szCs w:val="24"/>
                          </w:rPr>
                          <w:t>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контрол на вли</w:t>
                        </w:r>
                        <w:r w:rsidR="008E55C7" w:rsidRPr="00140209">
                          <w:rPr>
                            <w:rFonts w:ascii="Times New Roman" w:eastAsia="Times New Roman" w:hAnsi="Times New Roman" w:cs="Times New Roman"/>
                            <w:sz w:val="24"/>
                            <w:szCs w:val="24"/>
                          </w:rPr>
                          <w:t>зането в затворени пространства;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защитни мерки за в</w:t>
                        </w:r>
                        <w:r w:rsidR="008E55C7" w:rsidRPr="00140209">
                          <w:rPr>
                            <w:rFonts w:ascii="Times New Roman" w:eastAsia="Times New Roman" w:hAnsi="Times New Roman" w:cs="Times New Roman"/>
                            <w:sz w:val="24"/>
                            <w:szCs w:val="24"/>
                          </w:rPr>
                          <w:t>лизане в затворено пространство;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предпазно оборудване (например</w:t>
                        </w:r>
                        <w:r w:rsidR="008E55C7" w:rsidRPr="00140209">
                          <w:rPr>
                            <w:rFonts w:ascii="Times New Roman" w:eastAsia="Times New Roman" w:hAnsi="Times New Roman" w:cs="Times New Roman"/>
                            <w:sz w:val="24"/>
                            <w:szCs w:val="24"/>
                          </w:rPr>
                          <w:t xml:space="preserve"> колани и оборудване за дишане);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работа в затворени пространства.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подходящи действия в случай на извънредна ситуация.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 xml:space="preserve">7.2. Капитанът на плавателното средство е в състояние да поддържа безопасността и сигурността на лицата на борда, включително предоставянето на пряка помощ на лицата с увреждания и лицата с намалена подвижност, в съответствие с изискванията за обучение и указанията от </w:t>
            </w:r>
            <w:r w:rsidRPr="00140209">
              <w:rPr>
                <w:rFonts w:ascii="Times New Roman" w:eastAsia="Times New Roman" w:hAnsi="Times New Roman" w:cs="Times New Roman"/>
                <w:b/>
                <w:i/>
                <w:sz w:val="24"/>
                <w:szCs w:val="24"/>
                <w:u w:val="single"/>
              </w:rPr>
              <w:t>приложение IV към Регламент (ЕС) № 1177/2010</w:t>
            </w:r>
            <w:r w:rsidRPr="00140209">
              <w:rPr>
                <w:rFonts w:ascii="Times New Roman" w:eastAsia="Times New Roman" w:hAnsi="Times New Roman" w:cs="Times New Roman"/>
                <w:b/>
                <w:i/>
                <w:sz w:val="24"/>
                <w:szCs w:val="24"/>
              </w:rPr>
              <w:t>.</w:t>
            </w:r>
            <w:r w:rsidRPr="00140209">
              <w:rPr>
                <w:rFonts w:ascii="Times New Roman" w:eastAsia="Times New Roman" w:hAnsi="Times New Roman" w:cs="Times New Roman"/>
                <w:b/>
                <w:bCs/>
                <w:i/>
              </w:rPr>
              <w:tab/>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спасителните средства и да прилага животоспасяващите процедури по отношение на пострадалите и на собствената безопасност;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наличното животоспасяващо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спасителните средства и за прилагане на животоспасяващите процедури по отношение на пострадалите и на собствената безопасност.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организира учебни тренировки по управление на кризи за поведение в извънредни ситуации, като пожар, предупреждение за изтичане, експлозия, сблъсък, човек зад борда и евакуация;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при извънредни ситуации.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членовете на екипажа относно процедурите при извънредни ситуации.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периодично обучение на екипажа на борда на плавателния съд за подготовка за извънредна ситуация, включително организиране на учения за пожарна защита и напускане на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да дава указания във връзка с предотвратяването на пожар, </w:t>
                  </w:r>
                  <w:r w:rsidRPr="00140209">
                    <w:rPr>
                      <w:rFonts w:ascii="Times New Roman" w:eastAsia="Times New Roman" w:hAnsi="Times New Roman" w:cs="Times New Roman"/>
                      <w:sz w:val="24"/>
                      <w:szCs w:val="24"/>
                    </w:rPr>
                    <w:lastRenderedPageBreak/>
                    <w:t>личните предпазни средства, методите, противопожарните материали, дихателните апарати и възможното прилагане на тези устройства при извънредни ситуации;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приложимите закони за предотвратяване на пожар и разпоредбите </w:t>
                  </w:r>
                  <w:r w:rsidRPr="00140209">
                    <w:rPr>
                      <w:rFonts w:ascii="Times New Roman" w:eastAsia="Times New Roman" w:hAnsi="Times New Roman" w:cs="Times New Roman"/>
                      <w:sz w:val="24"/>
                      <w:szCs w:val="24"/>
                    </w:rPr>
                    <w:lastRenderedPageBreak/>
                    <w:t>относно употребата на тютюн и възможните източници на огън.</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спазване на съответните разпоредби относно пожароизвестителните системи, закрепеното и мобилното противопожарно оборудване и съответните уреди, като например помпено оборудване и оборудване за спасяване, изваждане, лична защита и комуникация.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управляване на следенето и поддръжката на пожароизвестителните и противопожарните системи и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екипажа и обслужващия персонал за прилагане на правила за безопасност при работа и за поддръжка на оборудването за лична защита и безопасност.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511"/>
              <w:gridCol w:w="3798"/>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оказва първа помощ;</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действие в съответствие със стандартите и практиките за оказване на първа помощ.</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въведе ефективна система на борда за управление на спасителните средства и правилно прилагане на оборудването за лична защита.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приложимото законодателство за спасителните уреди и правилата за безопасни условия на труд.</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поддържане и извършване на периодични проверки на експлоатационното състояние на животоспасяващото, противопожарното и другото оборудване и системи за безопасност.</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за мотивиране и контролиране на правилното използване на оборудването за (лична) безопасност от членовете на екипажа и обслужващия персонал.</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организира помощ за лицата с увреждания и лицата с намалена подвижност.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изискванията за обучение и инструктаж в </w:t>
                  </w:r>
                  <w:r w:rsidRPr="00140209">
                    <w:rPr>
                      <w:rFonts w:ascii="Times New Roman" w:eastAsia="Times New Roman" w:hAnsi="Times New Roman" w:cs="Times New Roman"/>
                      <w:sz w:val="24"/>
                      <w:szCs w:val="24"/>
                      <w:u w:val="single"/>
                    </w:rPr>
                    <w:t>приложение IV към Регламент (ЕС) № 1177/2010</w:t>
                  </w:r>
                  <w:r w:rsidRPr="00140209">
                    <w:rPr>
                      <w:rFonts w:ascii="Times New Roman" w:eastAsia="Times New Roman" w:hAnsi="Times New Roman" w:cs="Times New Roman"/>
                      <w:sz w:val="24"/>
                      <w:szCs w:val="24"/>
                    </w:rPr>
                    <w:t>.</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извършване и организиране на предоставяне на пряка помощ на лица с увреждания и лица с намалена подвижност.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 xml:space="preserve">7.3. Капитанът на плавателното средство е в състояние да създава планове за управление </w:t>
            </w:r>
            <w:r w:rsidRPr="00140209">
              <w:rPr>
                <w:rFonts w:ascii="Times New Roman" w:eastAsia="Times New Roman" w:hAnsi="Times New Roman" w:cs="Times New Roman"/>
                <w:b/>
                <w:i/>
                <w:sz w:val="24"/>
                <w:szCs w:val="24"/>
              </w:rPr>
              <w:lastRenderedPageBreak/>
              <w:t>на аварии и повреди и да се справя с извънредни ситуации.</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започва подготовка за спасителни планове за различни видове извънредни ситуации;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различните видове извънредни ситуации, които може да настъпят, като сблъсък, пожар, наводнение, потъване.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организиране на планове за непредвидени случаи за обслужващия персонал за реакция при извънредни ситуации и за възлагане на конкретни задължения на членовете на екипажа, включително наблюдение и управление.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обучава относно методите за предотвратяване на пожар, установяване на причината за пожара и пожарогасене в съответствие с различните умения на членовете на екипажа;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противопожарните процедури с особен акцент върху тактиката и командването.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използването на вода за гасене на пожар във връзка с ефекта върху устойчивостта на плавателния съд и способност за предприемане на подходящи мерки.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комуникиране и координиране по време на противопожарни операции, включително комуникация с външни организации, и за вземане на активно участие в спасителни и противопожарни операции.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обучава как се използват спасителни средства;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особените характеристики и механизми на спасителните устройства.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спускане и прибиране на корабна лодка и за даване инструкции на членовете на екипажа и обслужващия персонал за използването на корабната лодка.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дава указания по спасителните планове, маршрутите за евакуация и системата за вътрешна комуникация и алармената система.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законодателството, приложимо по отношение на спасителните планове и разписанието по безопасността.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указания по спасителните планове, маршрутите за евакуация и системата за вътрешна комуникация и алармената система.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7.4. Капитанът на плавателното средство е в състояние да осигурява съответствие с изискванията за опазване на околната среда.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взема предпазни мерки за предотвратяване на замърсяването на околната среда и да използва съответното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предотвратяване на замърсяването на околната среда.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вземане на предпазни мерки за предотвратяване на замърсяването на околната среда.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процедури за безопасно зареждане.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мерки и за даване на указания в случай на повреда, сблъскване или засядане, включително запушване на пробойни.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законите за опазване на околната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разпоредбите в областта на околната среда.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мотивиране на членовете на екипажа и обслужващия персонал да вземат съответните мерки за екологосъобразно поведение или да се държат по екологосъобразен начин.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оборудването и материалите икономично и екологосъобразно.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процедурите за устойчиво използване на ресурсите.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на екипажа за икономично и екологосъобразно използване на оборудването и материалите.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18"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дава указания и да наблюдава устойчивото обезвреждане на отпадъците.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18"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4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законодателството относно обезвреждането на отпадъците.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гарантиране на устойчиво обезвреждане на отпадъците и за даване на съответни указания на членовете на екипажа и на обслужващия персонал.</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453CEF">
      <w:pPr>
        <w:ind w:firstLine="720"/>
      </w:pPr>
      <w:r w:rsidRPr="00140209">
        <w:br w:type="page"/>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49"/>
        <w:gridCol w:w="5111"/>
      </w:tblGrid>
      <w:tr w:rsidR="008652B3" w:rsidRPr="00140209" w:rsidTr="008652B3">
        <w:tc>
          <w:tcPr>
            <w:tcW w:w="0" w:type="auto"/>
            <w:gridSpan w:val="2"/>
            <w:tcBorders>
              <w:top w:val="single" w:sz="18" w:space="0" w:color="000000"/>
              <w:left w:val="single" w:sz="18" w:space="0" w:color="000000"/>
              <w:bottom w:val="single" w:sz="6" w:space="0" w:color="000000"/>
              <w:right w:val="single" w:sz="18" w:space="0" w:color="000000"/>
            </w:tcBorders>
            <w:hideMark/>
          </w:tcPr>
          <w:p w:rsidR="008652B3" w:rsidRPr="00140209" w:rsidRDefault="008652B3" w:rsidP="00453CEF">
            <w:pPr>
              <w:spacing w:before="240" w:after="120" w:line="240" w:lineRule="auto"/>
              <w:ind w:firstLine="720"/>
              <w:jc w:val="both"/>
              <w:textAlignment w:val="center"/>
              <w:rPr>
                <w:rFonts w:ascii="Times New Roman" w:eastAsia="Times New Roman" w:hAnsi="Times New Roman" w:cs="Times New Roman"/>
                <w:b/>
                <w:bCs/>
              </w:rPr>
            </w:pPr>
            <w:r w:rsidRPr="00140209">
              <w:rPr>
                <w:rFonts w:ascii="Times New Roman" w:eastAsia="Times New Roman" w:hAnsi="Times New Roman" w:cs="Times New Roman"/>
                <w:b/>
                <w:bCs/>
                <w:sz w:val="24"/>
                <w:szCs w:val="24"/>
              </w:rPr>
              <w:lastRenderedPageBreak/>
              <w:t>III. СТАНДАРТИ ЗА КОМПЕТЕНТНОСТ ЗА КОРАБОПЛАВАНЕ ПО ВЪТРЕШНИТЕ ВОДНИ ПЪТИЩА ОТ МОРСКИ ТИП</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 Капитанът на плавателното средство, което осъществява плаване по вътрешни водни пътища от морски тип, е в състояние да работи със съвременни графики и карти, известия до речните превозвачи и моряци и други публикации, специфични за водните пътища от морски тип.</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86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информацията, подавана от специалните морски информационни източници, и правилата, приложими за вътрешни водни пътища от морски тип.</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73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използването на морските графики и карти на вътрешните водни пътища от морски тип.</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и правилно прилагане на карти на вътрешните водни пътища от морски тип с цел отчитане на факторите, свързани с точното разчитане на графиките, като дата на графиката, символи, измерени дълбочини, описание на дъното, дълбочини и картни нули и международни стандарти за карти като ECDIS.</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наземната и спъниковата навигация за определяне на изчисляването (DR), пилотирането, координатите, геодезичната ширина и дължина, хоризонталните геодезични координатни начала, разликата в ширината и дължината, разстоянието и наземната скорост, земните координати, курса, наземния курс, компасния курс, коригиран с отклонението в резултат на посоката и силата на вятъра, коригиране на курса и пеленга, определяне на курса, определяне на курс с вятър и текущ ефект, определяне на курс с ефект за текущото и начертаното положение при плаване по маршрут и пеленговане.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известията до речните превозвачи и моряци и други информационни услуги, като навигационни инструкции, насоки за планиране, списъци с фарове, информация за морска безопасност (MSI).</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разпоредбите за движение, прилагани по отношение на вътрешните водни пътища от морски тип, включително съответните части от Международните регламенти за предотвратяване на сблъсквания по море.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прилагани в извънредни ситуации по вътрешните водни пътища от морски тип.</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7.</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морското оборудване, предвидено от конкретни разпоредби.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 Капитанът на плавателното средство, което осъществява плаване по вътрешни водни пътища от морски тип, е в състояние да използва данните за приливните равнища, приливните течения, тяхната периодичност и цикличност, времето на приливните течения и приливите и техните изменения по устието.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86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съблюдава прогнозите и условията, свързани с приливите, приливните равнища и състоянието на атмосферата, преди напускане на пристанището и по време на плаване.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73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публикациите и информацията за очаквани приливи и течения, като таблици за приливи, прогнози за приливи за второстепенни станции, информация за лед, високи/ниски нива на водата, справочници за корабни стоянки и пристанища за определяне на нивото на водата, посока и сила на течението и достъпна дълбочина.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ефектите на атмосферните условия, формата на земята и други фактори върху приливните течения.</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определяне на въздействието на приливното ниво, течението, атмосферните условия и вълните върху планираното пътуване за безопасно корабоводене.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 xml:space="preserve">3. Капитанът на плавателното средство, което осъществява плаване по вътрешни водни пътища от морски тип, е в състояние да използва SIGNI (Знаци и сигнали по вътрешните водни пътища) и IALA </w:t>
            </w:r>
            <w:r w:rsidRPr="00140209">
              <w:rPr>
                <w:rFonts w:ascii="Times New Roman" w:eastAsia="Times New Roman" w:hAnsi="Times New Roman" w:cs="Times New Roman"/>
                <w:b/>
                <w:i/>
                <w:sz w:val="24"/>
                <w:szCs w:val="24"/>
              </w:rPr>
              <w:lastRenderedPageBreak/>
              <w:t>(Международна асоциация на фаровите служби и помощните средства за навигация) за безопасно корабоводене по вътрешните водни пътища от морски тип.</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18"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86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използва SIGNI (Знаци и сигнали по вътрешните водни пътища) и IALA (Международна асоциация на фаровите служби и помощните средства за навигация) или други местни системи за маркировка и сигнализация.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18"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73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системата за сигнализация, IALA, регион А от системите за маркировка и сигнали, като посока на сигнализацията, номериране, маркировка на обектите и надстройките, латералната и кардиналната маркировка, буйовете, указващи разклонение, допълнителни знаци, маркировка на опасни места и препятствия, маркировка на фарватера, както и на канали, входове на пристанища, сигнализация и осветление и характеристиките на осветлението.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системите за маркировка и сигнали за определяне на подходящото положение на плавателното средство по водния път спрямо локалните обстоятелства и условия.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61E75">
      <w:pPr>
        <w:ind w:left="113" w:right="57"/>
      </w:pPr>
      <w:r w:rsidRPr="00140209">
        <w:br w:type="page"/>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166"/>
        <w:gridCol w:w="5194"/>
      </w:tblGrid>
      <w:tr w:rsidR="008652B3" w:rsidRPr="00140209" w:rsidTr="008652B3">
        <w:tc>
          <w:tcPr>
            <w:tcW w:w="0" w:type="auto"/>
            <w:gridSpan w:val="2"/>
            <w:tcBorders>
              <w:top w:val="single" w:sz="18" w:space="0" w:color="000000"/>
              <w:left w:val="single" w:sz="18" w:space="0" w:color="000000"/>
              <w:bottom w:val="single" w:sz="6" w:space="0" w:color="000000"/>
              <w:right w:val="single" w:sz="18" w:space="0" w:color="000000"/>
            </w:tcBorders>
            <w:vAlign w:val="center"/>
            <w:hideMark/>
          </w:tcPr>
          <w:p w:rsidR="008652B3" w:rsidRPr="00140209" w:rsidRDefault="008652B3" w:rsidP="00261E75">
            <w:pPr>
              <w:spacing w:before="240" w:after="12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sz w:val="24"/>
                <w:szCs w:val="24"/>
              </w:rPr>
              <w:lastRenderedPageBreak/>
              <w:t>IV. СТАНДАРТИ ЗА КОМПЕТЕНТНОСТ ЗА ПЛАВАНЕ С ПОМОЩТА НА РАДАРНО СЪОРЪЖЕНИЕ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 Капитанът на плавателното средство, плаващ с помощта на радарно съоръжение, е в състояние да предприема подходящи действия във връзка с корабоплаването с помощта на радарно съоръжение преди напускане на пристанището.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7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подготвя началото на пътуването и да използва навигационно радиолокационно оборудване и индикатора за скоростта на поворота за корабоводене особено в условия на намалена видимост.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814"/>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Общо познаване на радиовълните и познаване на принципите на функциониране на радара и по-конкретно</w:t>
                  </w:r>
                </w:p>
                <w:tbl>
                  <w:tblPr>
                    <w:tblW w:w="5000" w:type="pct"/>
                    <w:tblCellMar>
                      <w:left w:w="0" w:type="dxa"/>
                      <w:right w:w="0" w:type="dxa"/>
                    </w:tblCellMar>
                    <w:tblLook w:val="04A0" w:firstRow="1" w:lastRow="0" w:firstColumn="1" w:lastColumn="0" w:noHBand="0" w:noVBand="1"/>
                  </w:tblPr>
                  <w:tblGrid>
                    <w:gridCol w:w="255"/>
                    <w:gridCol w:w="45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скорост на разпространение на радиовълните,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отражение на радиовълните;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основни параметри на навигационното радиолокационно оборудване (диапазон на работната честота, предавателна мощност, продължителност на импулса, честота на въртене на антената, характеристики на антената, размери на изображението и скала на разстоянията, минимално разстояние, радиална и азимутална разделителна способност и т.н.).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Общо познаване на принципите на работа на индикаторите за скоростта на поворота и тяхното приложение.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включване, настройване и управляване на навигационно радиолокационно оборудване, като честоти (Tune), усилване (Gain), яркост (Brilliance), включено/в режим на готовност (On/Standby), обхват (Range) и за използване индикатори за скоростта на поворота във вътрешното корабоплаване и за гарантиране на правилно използване.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 Капитанът на плавателното средство, плаващ с помощта на радарно съоръжение, е в състояние да тълкува данните на дисплея на радара и да анализира предоставената от радара информация.</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Капитанът на плавателното средство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7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тълкува правилно радиолокационното изображение във връзка с положението на собственото и други плавателни средства;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814"/>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правилно тълкуване на радиолокационното изображение, като се установяват</w:t>
                  </w:r>
                </w:p>
                <w:tbl>
                  <w:tblPr>
                    <w:tblW w:w="5000" w:type="pct"/>
                    <w:tblCellMar>
                      <w:left w:w="0" w:type="dxa"/>
                      <w:right w:w="0" w:type="dxa"/>
                    </w:tblCellMar>
                    <w:tblLook w:val="04A0" w:firstRow="1" w:lastRow="0" w:firstColumn="1" w:lastColumn="0" w:noHBand="0" w:noVBand="1"/>
                  </w:tblPr>
                  <w:tblGrid>
                    <w:gridCol w:w="255"/>
                    <w:gridCol w:w="455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положението на антената на екрана и линията на направлението,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задаване на положение, курс и посока на поворот на собственото плавателно средство,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определяне на разстояния и отстояние.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тълкуване на поведението на другите участници в движението (неподвижно плавателно средство, приближаващо се плавателно средство и плавателно средство, движещо се в същата посока).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7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анализира другата информация, получавана чрез радара.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814"/>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анализиране на информацията, получавана чрез радара, като линия на направлението (HL), линия на електронния пеленг (EBL), дистанционни кръгове и подвижен маркер за дистанция (VRM), следи на целта, децентриране, успоредни линии (P-Lines), както и за обясняване на радарната картина.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ограниченията на информацията, получавана чрез навигационно радиолокационно оборудване.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тълкуване на неподвижни или движещи се обекти на дисплея на радара.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3. Капитанът на плавателното средство, плаващ с помощта на радарно съоръжение, е в състояние да намалява смущенията от различен произход.</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7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установява и ограничава смущенията от собственото плавателно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814"/>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смущенията, които може да са причинени от прекъсване или разделяне на антенния лъч, от засенчващи ефекти (слепи сектори) или от многократни отражения </w:t>
                  </w:r>
                  <w:r w:rsidRPr="00140209">
                    <w:rPr>
                      <w:rFonts w:ascii="Times New Roman" w:eastAsia="Times New Roman" w:hAnsi="Times New Roman" w:cs="Times New Roman"/>
                      <w:sz w:val="24"/>
                      <w:szCs w:val="24"/>
                    </w:rPr>
                    <w:lastRenderedPageBreak/>
                    <w:t>(като например в зоната на товарните отсеци).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действия за намаляване на смущенията от собственото плавателно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7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установява и ограничава смущенията от околната среда;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814"/>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смущенията от дъжд или вълни, разсеяни полета (например от мостове), многократни отражения, фалшиво ехо, електропроводи, ефекти на засенчване на радара и многолъчево разпространение.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действия за намаляване на смущенията от околната среда (чрез използване на устройството против отраженията от дъжда (Anti-Rain Clutter — FTC) и устройството против отраженията от морската повърхност (Anti-Sea Clutter — STC).</w:t>
                  </w:r>
                </w:p>
              </w:tc>
            </w:tr>
          </w:tbl>
          <w:p w:rsidR="008652B3" w:rsidRPr="00140209" w:rsidRDefault="008652B3" w:rsidP="00261E75">
            <w:pPr>
              <w:spacing w:before="100" w:beforeAutospacing="1" w:after="0" w:line="240" w:lineRule="auto"/>
              <w:ind w:left="113" w:right="57"/>
              <w:jc w:val="right"/>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786"/>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установява и ограничава смущенията от друго навигационно радиолокационно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814"/>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Познания за появата на смущения, причинени от друго навигационно радиолокационно оборудване.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действия за премахване на смущенията от друго навигационно радиолокационно оборудване (потискане на радиосмущенията).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 Капитанът на плавателното средство, плаващ с помощта на радар, е в състояние да плава с радар, като отчита договорения комплекс от правила, приложими за плаването по вътрешни водни пътища, и в съответствие с разпоредбите, определящи изискванията за плаване с радар (като например изискванията относно окомплектоването на екипаж или техническите изисквания за плавателни съдове).</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35"/>
              <w:gridCol w:w="3801"/>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b/>
                      <w:bCs/>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да прилага правилата, уреждащи използването на радар.</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35"/>
              <w:gridCol w:w="482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Познаване на специалните правила за използване на радар в одобрения набор от правила, приложими в областта на вътрешното корабоплаване, и в приложимите полицейски разпоредби (като плаване в ситуации с намалена видимост, използване на радар, когато видимостта не е намалена, и задължително </w:t>
                  </w:r>
                  <w:r w:rsidRPr="00140209">
                    <w:rPr>
                      <w:rFonts w:ascii="Times New Roman" w:eastAsia="Times New Roman" w:hAnsi="Times New Roman" w:cs="Times New Roman"/>
                    </w:rPr>
                    <w:lastRenderedPageBreak/>
                    <w:t>използване на радар по време на плаване), използване на високочестотни и звукови сигнали и договорености за курса, който трябва да бъде следван.</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Познаване на техническите изисквания на плавателното средство, използващо навигационно радиолокационно оборудване, според приложимите технически изисквания, като ES-TRIN (Европейски стандарт за установяване на техническите изисквания за плавателни съдове по вътрешни водни пътища).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правилно използване на навигационно радиолокационно оборудване, индикатори за скоростта на поворота и ECDIS за ВВП, комбинирано с радар.</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Познаване на изискванията по отношение на екипажа в ситуации с намалена и добра видимост.</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адекватно възлагане на задачи на членовете на екипажа и за даване на съответни указания.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5. Капитанът на плавателното средство, плаващ с помощта на радарно съоръжение, е в състояние да се справя при специфични обстоятелства, като интензивност на трафика, повреда на устройства, опасни ситуации.</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rPr>
              <w:t>Капитанът на плавателното средство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35"/>
              <w:gridCol w:w="3801"/>
            </w:tblGrid>
            <w:tr w:rsidR="008652B3" w:rsidRPr="00140209" w:rsidTr="00AF19EB">
              <w:trPr>
                <w:trHeight w:val="1406"/>
              </w:trPr>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b/>
                      <w:bCs/>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да реагира по подходящ начин в изключителни обстоятелства, като интензивност на трафика, повреда на устройства и други неясни или опасни ситуации, свързани с движението.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35"/>
              <w:gridCol w:w="4829"/>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Познания за възможностите за реакция при интензивност на трафика.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предприемане на подходящи мерки при интензивност на трафика.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Познания за смекчаващи мерки и подходящи модели на реакция в случай на повреда на устройства.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реагиране в случай на повреда на устройства.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Познаване на възможните действия, които трябва да бъдат предприети в случай на неясни или опасни ситуации, свързани с движението.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реагиране в случай на неясна или опасна ситуация, свързана с движението.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61E75">
      <w:pPr>
        <w:ind w:left="113" w:right="57"/>
      </w:pPr>
      <w:r w:rsidRPr="00140209">
        <w:br w:type="page"/>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323"/>
        <w:gridCol w:w="5037"/>
      </w:tblGrid>
      <w:tr w:rsidR="008652B3" w:rsidRPr="00140209" w:rsidTr="008652B3">
        <w:tc>
          <w:tcPr>
            <w:tcW w:w="0" w:type="auto"/>
            <w:gridSpan w:val="2"/>
            <w:tcBorders>
              <w:top w:val="single" w:sz="6" w:space="0" w:color="000000"/>
              <w:left w:val="single" w:sz="18" w:space="0" w:color="000000"/>
              <w:bottom w:val="single" w:sz="6" w:space="0" w:color="000000"/>
              <w:right w:val="single" w:sz="18"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lastRenderedPageBreak/>
              <w:t>V. СТАНДАРТИ ЗА КОМПЕТЕНТНОСТ ЗА ЕКСПЕРТИ В ОБЛАСТТА НА ПЪТНИЧЕСКОТО КОРАБОПЛАВАНЕ</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 Експертът е в състояние да организира използването на животоспасяващо оборудване на борда на пътническите плавателни съдове.</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организира използването на животоспасяващо оборудване;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плановете за контрол на безопасността, включително:</w:t>
                  </w:r>
                </w:p>
                <w:tbl>
                  <w:tblPr>
                    <w:tblW w:w="5000" w:type="pct"/>
                    <w:tblCellMar>
                      <w:left w:w="0" w:type="dxa"/>
                      <w:right w:w="0" w:type="dxa"/>
                    </w:tblCellMar>
                    <w:tblLook w:val="04A0" w:firstRow="1" w:lastRow="0" w:firstColumn="1" w:lastColumn="0" w:noHBand="0" w:noVBand="1"/>
                  </w:tblPr>
                  <w:tblGrid>
                    <w:gridCol w:w="255"/>
                    <w:gridCol w:w="4402"/>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разписание по безопасността и план за безопасност,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планове и процедури за действие при извънредни ситуации.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животоспасяващото оборудване и неговите функции и способност за демонстриране на използването на животоспасяващо оборудване.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зоните, достъпни за пътниците с намалена подвижност.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демонстриране на използването на животоспасяващо оборудване за пътници, включително пътници с намалена подвижност.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 Експертът е в състояние да прилага указанията за безопасност и да предприема необходимите мерки за защита на пътниците като цяло, особено в случай на извънредни ситуации (например евакуация, повреда, сблъсък, засядане, пожар, експлозия или други ситуации, които могат да предизвикат паника), включително за предоставяне на пряка помощ на лицата с увреждания и лицата с намалена подвижност в съответствие с изискванията за обучение и указанията от приложение IV към Регламент (ЕС) № 1177/2010.</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lastRenderedPageBreak/>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прилага инструкциите за безопасност;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наблюдаване на системите и оборудването за безопасност и организиране на проверки и контрол на оборудването за безопасност на пътническите плавателни съдове, включително дихателните апарати.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провеждане на упражнения за извънредни ситуации.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инструктаж на членовете на екипажа и обслужващия персонал, които имат предвидени роли в разписанието по безопасността, как да използват животоспасяващото оборудване, маршрутите за евакуация, сборните пунктове и зоните за евакуация в случай на извънредна ситуация.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предоставяне на информация на пътниците в началото на курса относно кодекса за поведение и съдържанието на плана за безопасност.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взема необходимите мерки за защита на пътниците като цяло, както и в извънредни ситуации;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прилагане на планирането в разписанието по безопасността за евакуация на части от плавателния съд или целия плавателен съд при отчитане на различни извънредни ситуации (например дим, пожар, теч, опасност за устойчивостта на плавателния съд и опасности, произтичащи от превозвания на борда товар).</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принципите на управление на кризи и тълпи и управление на конфликти.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предоставяне на необходимата информация на капитана на плавателното средство, пътниците и външните спасителни служби.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предоставя подкрепа и дава инструкции, така че лицата с увреждания и пътниците с намалена подвижност да могат да се качват и пребивават на борда и да слизат по безопасен начин.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достъпността на плавателния съд, зоните на борда, пригодени за лица с увреждания и лица с намалена подвижност, включително техните специфични потребности по отношение например на маршрутите за евакуация, както и правилното означаване на тези зони в плановете за безопасност.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прилагане на недискриминационните правила за достъп и планиране в разписанието по безопасността за лица с увреждания и лица с намалена подвижност и всички изисквания за обучение, посочени в </w:t>
                  </w:r>
                  <w:r w:rsidRPr="00140209">
                    <w:rPr>
                      <w:rFonts w:ascii="Times New Roman" w:eastAsia="Times New Roman" w:hAnsi="Times New Roman" w:cs="Times New Roman"/>
                      <w:sz w:val="24"/>
                      <w:szCs w:val="24"/>
                      <w:u w:val="single"/>
                    </w:rPr>
                    <w:t>приложение IV към Регламент (ЕС) № 1177/2010</w:t>
                  </w:r>
                  <w:r w:rsidRPr="00140209">
                    <w:rPr>
                      <w:rFonts w:ascii="Times New Roman" w:eastAsia="Times New Roman" w:hAnsi="Times New Roman" w:cs="Times New Roman"/>
                      <w:sz w:val="24"/>
                      <w:szCs w:val="24"/>
                    </w:rPr>
                    <w:t>.</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sz w:val="24"/>
                <w:szCs w:val="24"/>
              </w:rPr>
              <w:tab/>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3. Експертът е в състояние да общува на елементарно ниво на английски език.</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общува по въпроси, свързани с безопасността, на елементарно ниво на английски език.</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елементарната лексика на английски език и произношението на фразите, подходящи за насочване на всички лица на борда в стандартни ситуации, както и за предупреждаване и насочване на същите лица в случай на извънредни ситуации.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използване на елементарна лексика на английски език и произнасяне на фразите, подходящи за насочване на всички лица на борда в стандартни ситуации, както и за предупреждаване и насочване на същите лица в случай на извънредни ситуации.</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 Експертът е в състояние да отговаря на съответните изисквания на Регламент (ЕС) № 1177/2010.</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Експертът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предоставя подкрепа на пътниците във връзка с правата на пътниците.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Познаване на правилата за пътуване по вътрешни водни пътища, установени с </w:t>
                  </w:r>
                  <w:r w:rsidRPr="00140209">
                    <w:rPr>
                      <w:rFonts w:ascii="Times New Roman" w:eastAsia="Times New Roman" w:hAnsi="Times New Roman" w:cs="Times New Roman"/>
                      <w:sz w:val="24"/>
                      <w:szCs w:val="24"/>
                      <w:u w:val="single"/>
                    </w:rPr>
                    <w:t>Регламент (ЕС) № 1177/2010</w:t>
                  </w:r>
                  <w:r w:rsidRPr="00140209">
                    <w:rPr>
                      <w:rFonts w:ascii="Times New Roman" w:eastAsia="Times New Roman" w:hAnsi="Times New Roman" w:cs="Times New Roman"/>
                      <w:sz w:val="24"/>
                      <w:szCs w:val="24"/>
                    </w:rPr>
                    <w:t>, по-специално във връзка с недискриминацията между пътниците по отношение на транспортните условия, предлагани от превозвачите, правата на пътниците в случай на отмяна на пътуването или закъснение, минималната информация, която трябва да се предоставя на пътниците, реда за разглеждане на жалби и общите правила за прилагане.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информиране на пътниците относно приложимите права на пътниците.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изпълнение на приложимите процедури за осигуряване на достъп и професионална помощ.</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gridSpan w:val="2"/>
            <w:tcBorders>
              <w:top w:val="single" w:sz="6" w:space="0" w:color="000000"/>
              <w:left w:val="single" w:sz="18" w:space="0" w:color="000000"/>
              <w:bottom w:val="single" w:sz="6" w:space="0" w:color="000000"/>
              <w:right w:val="single" w:sz="18" w:space="0" w:color="000000"/>
            </w:tcBorders>
            <w:hideMark/>
          </w:tcPr>
          <w:p w:rsidR="008652B3" w:rsidRPr="00140209" w:rsidRDefault="008652B3" w:rsidP="00261E75">
            <w:pPr>
              <w:spacing w:before="240" w:after="120" w:line="240" w:lineRule="auto"/>
              <w:ind w:left="113" w:right="57"/>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VI. СТАНДАРТИ ЗА КОМПЕТЕНТНОСТ ЗА ЕКСПЕРТИ ПО ИЗПОЛЗВАНЕТО НА ВТЕЧНЕН ПРИРОДЕН ГАЗ</w:t>
            </w:r>
          </w:p>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1. Експертът е в състояние да гарантира спазването на законодателството и стандартите, приложими за плавателни средства, използващи втечнен природен газ като гориво, както и на други приложими разпоредби в областта на здравето и безопасността.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гарантира спазването на съответното законодателство и стандарти, приложими за плавателни средства, използващи втечнен природен газ като гориво;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разпоредбите, отнасящи се до плавателни средства, използващи втечнен природен газ като гориво, като приложимите полицейски разпоредби, приложимите разпоредби относно техническите изисквания и ADN.</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правилата на класификационните организации.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провеждане на инструктаж и наблюдение на операциите на членовете на екипажа с цел да се гарантира спазването на законодателството и стандартите, приложими за плавателни средства, използващи втечнен природен газ като гориво, на борда на плавателното средство, и по-специално при процедурата по зареждане.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гарантира спазването на други приложими норми в областта на здравето и безопасността по време на плаване и при акостирало плавателно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приложимите норми в областта на здравето и безопасността, включително приложимите местни изисквания и разрешения, по-специално в пристанищните области.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даване на инструкции и наблюдение на операциите на членовете на екипажа с цел гарантиране на спазването на други приложими норми в областта на здравето и безопасността.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8E55C7">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2.</w:t>
            </w:r>
            <w:r w:rsidR="008E55C7" w:rsidRPr="00140209">
              <w:rPr>
                <w:rFonts w:ascii="Times New Roman" w:eastAsia="Times New Roman" w:hAnsi="Times New Roman" w:cs="Times New Roman"/>
                <w:b/>
                <w:i/>
                <w:sz w:val="24"/>
                <w:szCs w:val="24"/>
              </w:rPr>
              <w:t xml:space="preserve"> Експертът е </w:t>
            </w:r>
            <w:r w:rsidRPr="00140209">
              <w:rPr>
                <w:rFonts w:ascii="Times New Roman" w:eastAsia="Times New Roman" w:hAnsi="Times New Roman" w:cs="Times New Roman"/>
                <w:b/>
                <w:i/>
                <w:sz w:val="24"/>
                <w:szCs w:val="24"/>
              </w:rPr>
              <w:t>запознат със специфичните въпроси, изискващи внимание във връзка с втечнен природен газ, да разпознава рисковете и да ги управлява.</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Експертът е в състояние:</w:t>
            </w:r>
          </w:p>
          <w:p w:rsidR="008652B3" w:rsidRPr="00140209" w:rsidRDefault="008652B3" w:rsidP="00261E75">
            <w:pPr>
              <w:ind w:left="113" w:right="57"/>
            </w:pP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разпознава специфичните въпроси, изискващи внимание във връзка с конкретните характеристики на втечнения природен газ;</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определението за втечнен природен газ, неговия състав и качествени характеристики, информационния лист за безопасност (ИЛБ): физичните свойства и характеристики на продукта и характеристиките, свързани с околната среда.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подходящата температура на съхранение, пламната температура, границите на взривяемост и характеристиките на налягането, критичните температури, съответните опасности, атмосферни условия, криогенни свойства, поведението на втечнения природен газ във въздуха, газовата фаза и инертния газ, например азот.</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разпознава рисковете и да ги управлява.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плановете за безопасност, опасностите и рисковете, включително познаване на списъка със сборни пунктове и свързаните с това задачи по безопасността.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осъществяване на управление на риска, документиране на безопасността на борда (включително план за безопасност и инструкции за безопасност), оценяване и контролиране на опасните зони, пожарната безопасност, както и използване на лични предпазни средства.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3. Експертът е в състояние да работи със системите за втечнен природен газ по безопасен начин.</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да работи със системите за втечнен природен газ на борда и онези, които </w:t>
                  </w:r>
                  <w:r w:rsidRPr="00140209">
                    <w:rPr>
                      <w:rFonts w:ascii="Times New Roman" w:eastAsia="Times New Roman" w:hAnsi="Times New Roman" w:cs="Times New Roman"/>
                      <w:sz w:val="24"/>
                      <w:szCs w:val="24"/>
                    </w:rPr>
                    <w:lastRenderedPageBreak/>
                    <w:t>са свързани към системите на борда, по безопасен начин.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техническите аспекти на системата за втечнен природен газ, например:</w:t>
                  </w:r>
                </w:p>
                <w:tbl>
                  <w:tblPr>
                    <w:tblW w:w="5000" w:type="pct"/>
                    <w:tblCellMar>
                      <w:left w:w="0" w:type="dxa"/>
                      <w:right w:w="0" w:type="dxa"/>
                    </w:tblCellMar>
                    <w:tblLook w:val="04A0" w:firstRow="1" w:lastRow="0" w:firstColumn="1" w:lastColumn="0" w:noHBand="0" w:noVBand="1"/>
                  </w:tblPr>
                  <w:tblGrid>
                    <w:gridCol w:w="255"/>
                    <w:gridCol w:w="4402"/>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обща конфигур</w:t>
                        </w:r>
                        <w:r w:rsidR="008E55C7" w:rsidRPr="00140209">
                          <w:rPr>
                            <w:rFonts w:ascii="Times New Roman" w:eastAsia="Times New Roman" w:hAnsi="Times New Roman" w:cs="Times New Roman"/>
                            <w:sz w:val="24"/>
                            <w:szCs w:val="24"/>
                          </w:rPr>
                          <w:t>ация и наръчник за експлоатация;</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система за зареждане с ВПГ;</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оборудване за контрол на течове;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ограничителна система за ВПГ;</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система за подгот</w:t>
                        </w:r>
                        <w:r w:rsidR="008E55C7" w:rsidRPr="00140209">
                          <w:rPr>
                            <w:rFonts w:ascii="Times New Roman" w:eastAsia="Times New Roman" w:hAnsi="Times New Roman" w:cs="Times New Roman"/>
                            <w:sz w:val="24"/>
                            <w:szCs w:val="24"/>
                          </w:rPr>
                          <w:t>овка на газ;</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тръбопроводна инсталация за ВПГ;</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система за подаване на газ;</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w:t>
                        </w:r>
                        <w:r w:rsidR="008E55C7" w:rsidRPr="00140209">
                          <w:rPr>
                            <w:rFonts w:ascii="Times New Roman" w:eastAsia="Times New Roman" w:hAnsi="Times New Roman" w:cs="Times New Roman"/>
                            <w:sz w:val="24"/>
                            <w:szCs w:val="24"/>
                          </w:rPr>
                          <w:t>онцепция за машинното отделение;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вентилационна система;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температура и налягане (как се разчита схема за разпределение</w:t>
                        </w:r>
                        <w:r w:rsidR="008E55C7" w:rsidRPr="00140209">
                          <w:rPr>
                            <w:rFonts w:ascii="Times New Roman" w:eastAsia="Times New Roman" w:hAnsi="Times New Roman" w:cs="Times New Roman"/>
                            <w:sz w:val="24"/>
                            <w:szCs w:val="24"/>
                          </w:rPr>
                          <w:t xml:space="preserve"> на налягането и температурата);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клапани (по-конкретно, главния клапан за подаван</w:t>
                        </w:r>
                        <w:r w:rsidR="008E55C7" w:rsidRPr="00140209">
                          <w:rPr>
                            <w:rFonts w:ascii="Times New Roman" w:eastAsia="Times New Roman" w:hAnsi="Times New Roman" w:cs="Times New Roman"/>
                            <w:sz w:val="24"/>
                            <w:szCs w:val="24"/>
                          </w:rPr>
                          <w:t>е на газ), изпускателни клапани;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системи за управление, надзор и безопасност, сигнали за тревога, откриване на газ, съединители, затварящи двата маркуча.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представяне на начина на действие на втечнения природен газ, разчитане на показанията за налягане и температура, работа със системите за разтоварване, ограничаване, подаване на газ, вентилационните системи, тръбопроводните инсталации, системите за безопасност и клапаните и за управление на газообразната фаза на втечнения природен газ.</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4. Експертът е в състояние да гарантира редовна проверка на системата за втечнен природен газ.</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да извършва и да следи редовни проверки на системата за втечнен природен газ.</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поддръжката и следенето на системата за втечнен природен газ.</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възможните неизправности и сигнали за тревога.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извършване на ежедневна поддръжка, ежеседмична поддръжка, редовна периодична поддръжка, за отстраняване на неизправности и за документиране на дейността по поддръжка.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5. Експертът е в състояние да знае как да извършва операции по зареждане с втечнен природен газ по безопасен и контролиран начин.</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E55C7"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w:t>
                  </w:r>
                  <w:r w:rsidR="008652B3" w:rsidRPr="00140209">
                    <w:rPr>
                      <w:rFonts w:ascii="Times New Roman" w:eastAsia="Times New Roman" w:hAnsi="Times New Roman" w:cs="Times New Roman"/>
                      <w:sz w:val="24"/>
                      <w:szCs w:val="24"/>
                    </w:rPr>
                    <w:t>а изпълнява и да наблюдава процедурите по зареждане по безопасен начин.</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w:t>
                  </w:r>
                  <w:r w:rsidR="008E55C7" w:rsidRPr="00140209">
                    <w:rPr>
                      <w:rFonts w:ascii="Times New Roman" w:eastAsia="Times New Roman" w:hAnsi="Times New Roman" w:cs="Times New Roman"/>
                      <w:sz w:val="24"/>
                      <w:szCs w:val="24"/>
                    </w:rPr>
                    <w:t>:</w:t>
                  </w:r>
                </w:p>
                <w:tbl>
                  <w:tblPr>
                    <w:tblW w:w="5000" w:type="pct"/>
                    <w:tblCellMar>
                      <w:left w:w="0" w:type="dxa"/>
                      <w:right w:w="0" w:type="dxa"/>
                    </w:tblCellMar>
                    <w:tblLook w:val="04A0" w:firstRow="1" w:lastRow="0" w:firstColumn="1" w:lastColumn="0" w:noHBand="0" w:noVBand="1"/>
                  </w:tblPr>
                  <w:tblGrid>
                    <w:gridCol w:w="255"/>
                    <w:gridCol w:w="4402"/>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идентификационните маркировки съгласно съответните поли</w:t>
                        </w:r>
                        <w:r w:rsidR="008E55C7" w:rsidRPr="00140209">
                          <w:rPr>
                            <w:rFonts w:ascii="Times New Roman" w:eastAsia="Times New Roman" w:hAnsi="Times New Roman" w:cs="Times New Roman"/>
                            <w:sz w:val="24"/>
                            <w:szCs w:val="24"/>
                          </w:rPr>
                          <w:t>цейски и пристанищни разпоредби;</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условията за заставане на кейово място и швар</w:t>
                        </w:r>
                        <w:r w:rsidR="008E55C7" w:rsidRPr="00140209">
                          <w:rPr>
                            <w:rFonts w:ascii="Times New Roman" w:eastAsia="Times New Roman" w:hAnsi="Times New Roman" w:cs="Times New Roman"/>
                            <w:sz w:val="24"/>
                            <w:szCs w:val="24"/>
                          </w:rPr>
                          <w:t>товане за целите на зареждането;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процедурата по бун</w:t>
                        </w:r>
                        <w:r w:rsidR="008E55C7" w:rsidRPr="00140209">
                          <w:rPr>
                            <w:rFonts w:ascii="Times New Roman" w:eastAsia="Times New Roman" w:hAnsi="Times New Roman" w:cs="Times New Roman"/>
                            <w:sz w:val="24"/>
                            <w:szCs w:val="24"/>
                          </w:rPr>
                          <w:t>кероване с втечнен природен газ;</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прочистването на си</w:t>
                        </w:r>
                        <w:r w:rsidR="008E55C7" w:rsidRPr="00140209">
                          <w:rPr>
                            <w:rFonts w:ascii="Times New Roman" w:eastAsia="Times New Roman" w:hAnsi="Times New Roman" w:cs="Times New Roman"/>
                            <w:sz w:val="24"/>
                            <w:szCs w:val="24"/>
                          </w:rPr>
                          <w:t>стемата за втечнен природен газ;</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съответните контролни с</w:t>
                        </w:r>
                        <w:r w:rsidR="008E55C7" w:rsidRPr="00140209">
                          <w:rPr>
                            <w:rFonts w:ascii="Times New Roman" w:eastAsia="Times New Roman" w:hAnsi="Times New Roman" w:cs="Times New Roman"/>
                            <w:sz w:val="24"/>
                            <w:szCs w:val="24"/>
                          </w:rPr>
                          <w:t>писъци и сертификат за доставка;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мерките за безопасност при бункероване и процедурите за евакуация.</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започване и наблюдение на процедурите по бункероване, включително мерки за гарантиране на безопасното акостиране, правилното разполагане на кабелите и тръбите, за да бъдат избегнати течове, както и за вземане на мерки за безопасно отделяне във всеки един момент на връзката за подаване и бункероване с втечнен природен газ, ако е необходимо.</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осигуряване на спазването на съответните правила за зони за безопасност.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Способност за докладване на започването на процедурата по бункероване и за осъществяване на безопасно зареждане съгласно наръчника, включително </w:t>
                  </w:r>
                  <w:r w:rsidRPr="00140209">
                    <w:rPr>
                      <w:rFonts w:ascii="Times New Roman" w:eastAsia="Times New Roman" w:hAnsi="Times New Roman" w:cs="Times New Roman"/>
                      <w:sz w:val="24"/>
                      <w:szCs w:val="24"/>
                    </w:rPr>
                    <w:lastRenderedPageBreak/>
                    <w:t>способност за наблюдение на налягането, температурата и нивото на втечнения природен газ в цистерните.</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5.</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продухване на тръбопроводните системи, затваряне на клапаните и отделяне на плавателното средство от инсталацията за бункероване и за докладване на края на процедурата по бункероване след приключването ѝ.</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6. Експертът е в състояние да подготвя системата за втечнен природен газ за поддръжка на плавателното средство.</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 xml:space="preserve"> 1. </w:t>
            </w:r>
            <w:r w:rsidRPr="00140209">
              <w:rPr>
                <w:rFonts w:ascii="Times New Roman" w:eastAsia="Times New Roman" w:hAnsi="Times New Roman" w:cs="Times New Roman"/>
                <w:sz w:val="24"/>
                <w:szCs w:val="24"/>
              </w:rPr>
              <w:t>да подготвя системата за втечнен природен газ за поддръжка на плавателното средство и след това за нова употреба.</w:t>
            </w:r>
          </w:p>
        </w:tc>
        <w:tc>
          <w:tcPr>
            <w:tcW w:w="0" w:type="auto"/>
            <w:tcBorders>
              <w:top w:val="single" w:sz="6" w:space="0" w:color="000000"/>
              <w:left w:val="single" w:sz="6" w:space="0" w:color="000000"/>
              <w:bottom w:val="single" w:sz="6"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правилните процедури за прочистване, като използване на способ за източване на газа и промиване на системата за втечнен природен газ преди престой в корабостроителница.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изпълнение на</w:t>
                  </w:r>
                  <w:r w:rsidR="008E55C7" w:rsidRPr="00140209">
                    <w:rPr>
                      <w:rFonts w:ascii="Times New Roman" w:eastAsia="Times New Roman" w:hAnsi="Times New Roman" w:cs="Times New Roman"/>
                      <w:sz w:val="24"/>
                      <w:szCs w:val="24"/>
                    </w:rPr>
                    <w:t>:</w:t>
                  </w:r>
                </w:p>
                <w:tbl>
                  <w:tblPr>
                    <w:tblW w:w="5000" w:type="pct"/>
                    <w:tblCellMar>
                      <w:left w:w="0" w:type="dxa"/>
                      <w:right w:w="0" w:type="dxa"/>
                    </w:tblCellMar>
                    <w:tblLook w:val="04A0" w:firstRow="1" w:lastRow="0" w:firstColumn="1" w:lastColumn="0" w:noHBand="0" w:noVBand="1"/>
                  </w:tblPr>
                  <w:tblGrid>
                    <w:gridCol w:w="255"/>
                    <w:gridCol w:w="4402"/>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инертизация на системат</w:t>
                        </w:r>
                        <w:r w:rsidR="008E55C7" w:rsidRPr="00140209">
                          <w:rPr>
                            <w:rFonts w:ascii="Times New Roman" w:eastAsia="Times New Roman" w:hAnsi="Times New Roman" w:cs="Times New Roman"/>
                            <w:sz w:val="24"/>
                            <w:szCs w:val="24"/>
                          </w:rPr>
                          <w:t>а за втечнен природен газ;</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процедура за източване на горивна ц</w:t>
                        </w:r>
                        <w:r w:rsidR="008E55C7" w:rsidRPr="00140209">
                          <w:rPr>
                            <w:rFonts w:ascii="Times New Roman" w:eastAsia="Times New Roman" w:hAnsi="Times New Roman" w:cs="Times New Roman"/>
                            <w:sz w:val="24"/>
                            <w:szCs w:val="24"/>
                          </w:rPr>
                          <w:t>истерна за втечнен природен газ;</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първоначално пълнене на горивна цистерна за втечнен пр</w:t>
                        </w:r>
                        <w:r w:rsidR="008E55C7" w:rsidRPr="00140209">
                          <w:rPr>
                            <w:rFonts w:ascii="Times New Roman" w:eastAsia="Times New Roman" w:hAnsi="Times New Roman" w:cs="Times New Roman"/>
                            <w:sz w:val="24"/>
                            <w:szCs w:val="24"/>
                          </w:rPr>
                          <w:t>ироден газ (сушене и охлаждане);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въвеждане в експлоатация след престой в корабостроителница.</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after="0" w:line="240" w:lineRule="auto"/>
              <w:ind w:left="113" w:right="57"/>
              <w:jc w:val="both"/>
              <w:textAlignment w:val="center"/>
              <w:rPr>
                <w:rFonts w:ascii="Times New Roman" w:eastAsia="Times New Roman" w:hAnsi="Times New Roman" w:cs="Times New Roman"/>
                <w:b/>
                <w:bCs/>
                <w:i/>
              </w:rPr>
            </w:pPr>
            <w:r w:rsidRPr="00140209">
              <w:rPr>
                <w:rFonts w:ascii="Times New Roman" w:eastAsia="Times New Roman" w:hAnsi="Times New Roman" w:cs="Times New Roman"/>
                <w:b/>
                <w:i/>
                <w:sz w:val="24"/>
                <w:szCs w:val="24"/>
              </w:rPr>
              <w:t>7. Експертът е в състояние да се справя с извънредни ситуации, свързани с втечнен природен газ.</w:t>
            </w:r>
            <w:r w:rsidRPr="00140209">
              <w:rPr>
                <w:rFonts w:ascii="Times New Roman" w:eastAsia="Times New Roman" w:hAnsi="Times New Roman" w:cs="Times New Roman"/>
                <w:b/>
                <w:bCs/>
                <w:i/>
              </w:rPr>
              <w:t xml:space="preserve"> </w:t>
            </w:r>
          </w:p>
        </w:tc>
      </w:tr>
      <w:tr w:rsidR="008652B3" w:rsidRPr="00140209" w:rsidTr="008652B3">
        <w:tc>
          <w:tcPr>
            <w:tcW w:w="0" w:type="auto"/>
            <w:tcBorders>
              <w:top w:val="single" w:sz="6" w:space="0" w:color="000000"/>
              <w:left w:val="single" w:sz="18" w:space="0" w:color="000000"/>
              <w:bottom w:val="single" w:sz="6" w:space="0" w:color="000000"/>
              <w:right w:val="single" w:sz="6"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1</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w:t>
            </w:r>
          </w:p>
        </w:tc>
        <w:tc>
          <w:tcPr>
            <w:tcW w:w="0" w:type="auto"/>
            <w:tcBorders>
              <w:top w:val="single" w:sz="6" w:space="0" w:color="000000"/>
              <w:left w:val="single" w:sz="6" w:space="0" w:color="000000"/>
              <w:bottom w:val="single" w:sz="6" w:space="0" w:color="000000"/>
              <w:right w:val="single" w:sz="18" w:space="0" w:color="000000"/>
            </w:tcBorders>
            <w:hideMark/>
          </w:tcPr>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КОЛОНА 2</w:t>
            </w:r>
          </w:p>
          <w:p w:rsidR="008652B3" w:rsidRPr="00140209" w:rsidRDefault="008652B3" w:rsidP="00261E75">
            <w:pPr>
              <w:spacing w:before="60" w:after="60" w:line="240" w:lineRule="auto"/>
              <w:ind w:left="113" w:right="57"/>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ЗНАНИЯ И УМЕНИЯ</w:t>
            </w:r>
          </w:p>
        </w:tc>
      </w:tr>
      <w:tr w:rsidR="008652B3" w:rsidRPr="00140209" w:rsidTr="008652B3">
        <w:tc>
          <w:tcPr>
            <w:tcW w:w="0" w:type="auto"/>
            <w:tcBorders>
              <w:top w:val="single" w:sz="6" w:space="0" w:color="000000"/>
              <w:left w:val="single" w:sz="18" w:space="0" w:color="000000"/>
              <w:bottom w:val="single" w:sz="18" w:space="0" w:color="000000"/>
              <w:right w:val="single" w:sz="6" w:space="0" w:color="000000"/>
            </w:tcBorders>
            <w:hideMark/>
          </w:tcPr>
          <w:p w:rsidR="008652B3" w:rsidRPr="00140209" w:rsidRDefault="008652B3" w:rsidP="00261E75">
            <w:pPr>
              <w:spacing w:after="0" w:line="240" w:lineRule="auto"/>
              <w:ind w:left="113" w:right="57"/>
              <w:jc w:val="both"/>
              <w:textAlignment w:val="center"/>
            </w:pPr>
            <w:r w:rsidRPr="00140209">
              <w:rPr>
                <w:rFonts w:ascii="Times New Roman" w:eastAsia="Times New Roman" w:hAnsi="Times New Roman" w:cs="Times New Roman"/>
                <w:sz w:val="24"/>
                <w:szCs w:val="24"/>
              </w:rPr>
              <w:t>Експертът е в състояние:</w:t>
            </w:r>
            <w:r w:rsidRPr="00140209">
              <w:t xml:space="preserve"> </w:t>
            </w:r>
          </w:p>
          <w:tbl>
            <w:tblPr>
              <w:tblW w:w="5000" w:type="pct"/>
              <w:tblCellMar>
                <w:left w:w="0" w:type="dxa"/>
                <w:right w:w="0" w:type="dxa"/>
              </w:tblCellMar>
              <w:tblLook w:val="04A0" w:firstRow="1" w:lastRow="0" w:firstColumn="1" w:lastColumn="0" w:noHBand="0" w:noVBand="1"/>
            </w:tblPr>
            <w:tblGrid>
              <w:gridCol w:w="350"/>
              <w:gridCol w:w="3943"/>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да реагира по подходящ начин в извънредни ситуации (като разливане и изтичане на втечнен природен газ, контакт с кожата на вещество с ниска температура, пожар, инциденти, свързани с превоз на опасни товари със специфични </w:t>
                  </w:r>
                  <w:r w:rsidRPr="00140209">
                    <w:rPr>
                      <w:rFonts w:ascii="Times New Roman" w:eastAsia="Times New Roman" w:hAnsi="Times New Roman" w:cs="Times New Roman"/>
                      <w:sz w:val="24"/>
                      <w:szCs w:val="24"/>
                    </w:rPr>
                    <w:lastRenderedPageBreak/>
                    <w:t>опасности, или засядане на плавателното средство).</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18" w:space="0" w:color="000000"/>
              <w:right w:val="single" w:sz="18" w:space="0" w:color="000000"/>
            </w:tcBorders>
            <w:hideMark/>
          </w:tcPr>
          <w:tbl>
            <w:tblPr>
              <w:tblW w:w="5000" w:type="pct"/>
              <w:tblCellMar>
                <w:left w:w="0" w:type="dxa"/>
                <w:right w:w="0" w:type="dxa"/>
              </w:tblCellMar>
              <w:tblLook w:val="04A0" w:firstRow="1" w:lastRow="0" w:firstColumn="1" w:lastColumn="0" w:noHBand="0" w:noVBand="1"/>
            </w:tblPr>
            <w:tblGrid>
              <w:gridCol w:w="350"/>
              <w:gridCol w:w="4657"/>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1.</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спешните мерки и документацията за безопасност на борда (включително плана за безопасност и инструкциите за безопасност).</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подходяща реакция в случай на извънредни ситуации, като например:</w:t>
                  </w:r>
                </w:p>
                <w:tbl>
                  <w:tblPr>
                    <w:tblW w:w="5000" w:type="pct"/>
                    <w:tblCellMar>
                      <w:left w:w="0" w:type="dxa"/>
                      <w:right w:w="0" w:type="dxa"/>
                    </w:tblCellMar>
                    <w:tblLook w:val="04A0" w:firstRow="1" w:lastRow="0" w:firstColumn="1" w:lastColumn="0" w:noHBand="0" w:noVBand="1"/>
                  </w:tblPr>
                  <w:tblGrid>
                    <w:gridCol w:w="255"/>
                    <w:gridCol w:w="4402"/>
                  </w:tblGrid>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разливане н</w:t>
                        </w:r>
                        <w:r w:rsidR="008E55C7" w:rsidRPr="00140209">
                          <w:rPr>
                            <w:rFonts w:ascii="Times New Roman" w:eastAsia="Times New Roman" w:hAnsi="Times New Roman" w:cs="Times New Roman"/>
                            <w:sz w:val="24"/>
                            <w:szCs w:val="24"/>
                          </w:rPr>
                          <w:t>а втечнен природен газ на борда;</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контакт н</w:t>
                        </w:r>
                        <w:r w:rsidR="008E55C7" w:rsidRPr="00140209">
                          <w:rPr>
                            <w:rFonts w:ascii="Times New Roman" w:eastAsia="Times New Roman" w:hAnsi="Times New Roman" w:cs="Times New Roman"/>
                            <w:sz w:val="24"/>
                            <w:szCs w:val="24"/>
                          </w:rPr>
                          <w:t>а втечнен природен газ с кожата;</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разливане на втечнен природен газ в затворени пространства</w:t>
                        </w:r>
                        <w:r w:rsidR="008E55C7" w:rsidRPr="00140209">
                          <w:rPr>
                            <w:rFonts w:ascii="Times New Roman" w:eastAsia="Times New Roman" w:hAnsi="Times New Roman" w:cs="Times New Roman"/>
                            <w:sz w:val="24"/>
                            <w:szCs w:val="24"/>
                          </w:rPr>
                          <w:t xml:space="preserve"> (например машинното отделение);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разливане на втечнен природен газ или изтичане на природен газ в пространства между прегради (например двуст</w:t>
                        </w:r>
                        <w:r w:rsidR="008E55C7" w:rsidRPr="00140209">
                          <w:rPr>
                            <w:rFonts w:ascii="Times New Roman" w:eastAsia="Times New Roman" w:hAnsi="Times New Roman" w:cs="Times New Roman"/>
                            <w:sz w:val="24"/>
                            <w:szCs w:val="24"/>
                          </w:rPr>
                          <w:t>енни цистерни, двустенни тръби);</w:t>
                        </w: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пожар в близост до горивните цистерни с втечнен природе</w:t>
                        </w:r>
                        <w:r w:rsidR="008E55C7" w:rsidRPr="00140209">
                          <w:rPr>
                            <w:rFonts w:ascii="Times New Roman" w:eastAsia="Times New Roman" w:hAnsi="Times New Roman" w:cs="Times New Roman"/>
                            <w:sz w:val="24"/>
                            <w:szCs w:val="24"/>
                          </w:rPr>
                          <w:t>н газ или в машинното отделение;</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възникване на налягане в тръбопроводните системи при активиране след аварийно спиране в случай на предстоящо освобождаване на налягането или обезвъздушаване.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r w:rsidR="008652B3" w:rsidRPr="00140209" w:rsidTr="008652B3">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Познаване на специфичните опасности, свързани с превоза на опасни товари и засядането или сблъсъка на плавателно средство.</w:t>
                  </w:r>
                </w:p>
              </w:tc>
            </w:tr>
            <w:tr w:rsidR="008652B3" w:rsidRPr="00140209">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4.</w:t>
                  </w:r>
                </w:p>
              </w:tc>
              <w:tc>
                <w:tcPr>
                  <w:tcW w:w="0" w:type="auto"/>
                  <w:tcBorders>
                    <w:top w:val="nil"/>
                    <w:left w:val="nil"/>
                    <w:bottom w:val="nil"/>
                    <w:right w:val="nil"/>
                  </w:tcBorders>
                  <w:hideMark/>
                </w:tcPr>
                <w:p w:rsidR="008652B3" w:rsidRPr="00140209" w:rsidRDefault="008652B3" w:rsidP="00261E75">
                  <w:pPr>
                    <w:spacing w:before="120" w:after="0" w:line="240" w:lineRule="auto"/>
                    <w:ind w:left="113" w:right="57"/>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Способност за предприемане на спешни мерки и спешни мерки за дистанционно наблюдение, например за правилно овладяване на пожар с втечнен природен газ, запалване на локви, огнена струя и внезапно възпламеняване.</w:t>
                  </w:r>
                </w:p>
              </w:tc>
            </w:tr>
          </w:tbl>
          <w:p w:rsidR="008652B3" w:rsidRPr="00140209" w:rsidRDefault="008652B3" w:rsidP="00261E75">
            <w:pPr>
              <w:spacing w:after="0" w:line="240" w:lineRule="auto"/>
              <w:ind w:left="113" w:right="57"/>
              <w:textAlignment w:val="center"/>
              <w:rPr>
                <w:rFonts w:ascii="Times New Roman" w:eastAsia="Times New Roman" w:hAnsi="Times New Roman" w:cs="Times New Roman"/>
                <w:sz w:val="24"/>
                <w:szCs w:val="24"/>
              </w:rPr>
            </w:pPr>
          </w:p>
        </w:tc>
      </w:tr>
    </w:tbl>
    <w:p w:rsidR="008652B3" w:rsidRPr="00140209" w:rsidRDefault="008652B3" w:rsidP="00453CEF">
      <w:pPr>
        <w:spacing w:after="0" w:line="240" w:lineRule="auto"/>
        <w:ind w:firstLine="720"/>
        <w:textAlignment w:val="center"/>
        <w:rPr>
          <w:rFonts w:ascii="Times New Roman" w:eastAsia="Times New Roman" w:hAnsi="Times New Roman" w:cs="Times New Roman"/>
          <w:sz w:val="24"/>
          <w:szCs w:val="24"/>
        </w:rPr>
      </w:pPr>
    </w:p>
    <w:p w:rsidR="00FC3E32" w:rsidRPr="00140209" w:rsidRDefault="00FC3E32" w:rsidP="00453CEF">
      <w:pPr>
        <w:ind w:firstLine="720"/>
        <w:rPr>
          <w:rFonts w:ascii="Times New Roman" w:eastAsia="Times New Roman" w:hAnsi="Times New Roman" w:cs="Times New Roman"/>
          <w:b/>
          <w:sz w:val="24"/>
          <w:szCs w:val="24"/>
        </w:rPr>
      </w:pPr>
    </w:p>
    <w:p w:rsidR="00FC3E32" w:rsidRPr="00140209" w:rsidRDefault="00FC3E32" w:rsidP="00453CEF">
      <w:pPr>
        <w:ind w:firstLine="720"/>
        <w:rPr>
          <w:rFonts w:ascii="Times New Roman" w:eastAsia="Times New Roman" w:hAnsi="Times New Roman" w:cs="Times New Roman"/>
          <w:b/>
          <w:sz w:val="24"/>
          <w:szCs w:val="24"/>
        </w:rPr>
      </w:pPr>
    </w:p>
    <w:p w:rsidR="00FC3E32" w:rsidRPr="00140209" w:rsidRDefault="00FC3E32" w:rsidP="00453CEF">
      <w:pPr>
        <w:ind w:firstLine="720"/>
        <w:rPr>
          <w:rFonts w:ascii="Times New Roman" w:eastAsia="Times New Roman" w:hAnsi="Times New Roman" w:cs="Times New Roman"/>
          <w:b/>
          <w:sz w:val="24"/>
          <w:szCs w:val="24"/>
        </w:rPr>
      </w:pPr>
    </w:p>
    <w:p w:rsidR="00FC3E32" w:rsidRPr="00140209" w:rsidRDefault="00FC3E32" w:rsidP="00453CEF">
      <w:pPr>
        <w:ind w:firstLine="720"/>
        <w:rPr>
          <w:rFonts w:ascii="Times New Roman" w:eastAsia="Times New Roman" w:hAnsi="Times New Roman" w:cs="Times New Roman"/>
          <w:b/>
          <w:sz w:val="24"/>
          <w:szCs w:val="24"/>
        </w:rPr>
      </w:pPr>
    </w:p>
    <w:p w:rsidR="00FC3E32" w:rsidRPr="00140209" w:rsidRDefault="00FC3E32" w:rsidP="00453CEF">
      <w:pPr>
        <w:ind w:firstLine="720"/>
        <w:rPr>
          <w:rFonts w:ascii="Times New Roman" w:eastAsia="Times New Roman" w:hAnsi="Times New Roman" w:cs="Times New Roman"/>
          <w:b/>
          <w:sz w:val="24"/>
          <w:szCs w:val="24"/>
        </w:rPr>
      </w:pPr>
    </w:p>
    <w:p w:rsidR="00FC3E32" w:rsidRPr="00140209" w:rsidRDefault="00FC3E32" w:rsidP="00453CEF">
      <w:pPr>
        <w:ind w:firstLine="720"/>
        <w:rPr>
          <w:rFonts w:ascii="Times New Roman" w:eastAsia="Times New Roman" w:hAnsi="Times New Roman" w:cs="Times New Roman"/>
          <w:b/>
          <w:sz w:val="24"/>
          <w:szCs w:val="24"/>
        </w:rPr>
        <w:sectPr w:rsidR="00FC3E32" w:rsidRPr="00140209" w:rsidSect="00FC3E32">
          <w:pgSz w:w="12240" w:h="15840"/>
          <w:pgMar w:top="1417" w:right="1417" w:bottom="1417" w:left="1417" w:header="567" w:footer="567" w:gutter="0"/>
          <w:cols w:space="720"/>
          <w:docGrid w:linePitch="360"/>
        </w:sectPr>
      </w:pPr>
    </w:p>
    <w:p w:rsidR="004477F1" w:rsidRPr="00140209" w:rsidRDefault="004477F1" w:rsidP="004477F1">
      <w:pPr>
        <w:spacing w:after="0" w:line="240" w:lineRule="auto"/>
        <w:ind w:firstLine="720"/>
        <w:rPr>
          <w:rFonts w:ascii="Times New Roman" w:hAnsi="Times New Roman" w:cs="Times New Roman"/>
          <w:b/>
          <w:sz w:val="24"/>
          <w:szCs w:val="24"/>
        </w:rPr>
      </w:pPr>
      <w:r w:rsidRPr="00140209">
        <w:rPr>
          <w:rFonts w:ascii="Times New Roman" w:hAnsi="Times New Roman" w:cs="Times New Roman"/>
          <w:b/>
          <w:sz w:val="24"/>
          <w:szCs w:val="24"/>
        </w:rPr>
        <w:lastRenderedPageBreak/>
        <w:t xml:space="preserve">Приложение № 10 </w:t>
      </w:r>
    </w:p>
    <w:p w:rsidR="00C83F64" w:rsidRPr="00140209" w:rsidRDefault="004477F1" w:rsidP="004477F1">
      <w:pPr>
        <w:spacing w:after="0" w:line="240" w:lineRule="auto"/>
        <w:ind w:firstLine="720"/>
        <w:rPr>
          <w:rFonts w:ascii="Times New Roman" w:hAnsi="Times New Roman" w:cs="Times New Roman"/>
          <w:sz w:val="24"/>
          <w:szCs w:val="24"/>
        </w:rPr>
      </w:pPr>
      <w:r w:rsidRPr="00140209">
        <w:rPr>
          <w:rFonts w:ascii="Times New Roman" w:hAnsi="Times New Roman" w:cs="Times New Roman"/>
          <w:sz w:val="24"/>
          <w:szCs w:val="24"/>
        </w:rPr>
        <w:t>към чл. 66, ал. 1</w:t>
      </w:r>
    </w:p>
    <w:p w:rsidR="00FC3E32" w:rsidRPr="00140209" w:rsidRDefault="00D07C7E" w:rsidP="00453CEF">
      <w:pPr>
        <w:ind w:firstLine="720"/>
        <w:rPr>
          <w:i/>
        </w:rPr>
      </w:pPr>
      <w:r>
        <w:rPr>
          <w:noProof/>
        </w:rPr>
        <mc:AlternateContent>
          <mc:Choice Requires="wps">
            <w:drawing>
              <wp:anchor distT="0" distB="0" distL="114300" distR="114300" simplePos="0" relativeHeight="251680768" behindDoc="0" locked="0" layoutInCell="0" allowOverlap="1" wp14:anchorId="5BD05430">
                <wp:simplePos x="0" y="0"/>
                <wp:positionH relativeFrom="column">
                  <wp:posOffset>523875</wp:posOffset>
                </wp:positionH>
                <wp:positionV relativeFrom="paragraph">
                  <wp:posOffset>168275</wp:posOffset>
                </wp:positionV>
                <wp:extent cx="4389120" cy="6309360"/>
                <wp:effectExtent l="0" t="0" r="0" b="0"/>
                <wp:wrapNone/>
                <wp:docPr id="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309360"/>
                        </a:xfrm>
                        <a:prstGeom prst="rect">
                          <a:avLst/>
                        </a:prstGeom>
                        <a:solidFill>
                          <a:srgbClr val="FFFFFF"/>
                        </a:solidFill>
                        <a:ln w="9525">
                          <a:solidFill>
                            <a:srgbClr val="000000"/>
                          </a:solidFill>
                          <a:miter lim="800000"/>
                          <a:headEnd/>
                          <a:tailEnd/>
                        </a:ln>
                      </wps:spPr>
                      <wps:txbx>
                        <w:txbxContent>
                          <w:p w:rsidR="001662FF" w:rsidRDefault="001662FF">
                            <w:pPr>
                              <w:ind w:firstLine="4678"/>
                              <w:rPr>
                                <w:lang w:val="en-US"/>
                              </w:rPr>
                            </w:pPr>
                          </w:p>
                          <w:p w:rsidR="001662FF" w:rsidRDefault="001662FF">
                            <w:pPr>
                              <w:rPr>
                                <w:lang w:val="en-US"/>
                              </w:rPr>
                            </w:pPr>
                          </w:p>
                          <w:p w:rsidR="001662FF" w:rsidRDefault="001662FF" w:rsidP="0012183D">
                            <w:pPr>
                              <w:pStyle w:val="Heading1"/>
                              <w:jc w:val="center"/>
                              <w:rPr>
                                <w:lang w:val="en-US"/>
                              </w:rPr>
                            </w:pPr>
                            <w:r>
                              <w:t>Присъствен дневник</w:t>
                            </w:r>
                          </w:p>
                          <w:p w:rsidR="001662FF" w:rsidRDefault="001662FF"/>
                          <w:p w:rsidR="001662FF" w:rsidRDefault="001662FF">
                            <w:pPr>
                              <w:rPr>
                                <w:lang w:val="en-US"/>
                              </w:rPr>
                            </w:pPr>
                          </w:p>
                          <w:p w:rsidR="001662FF" w:rsidRDefault="001662FF">
                            <w:pPr>
                              <w:jc w:val="center"/>
                              <w:rPr>
                                <w:lang w:val="en-US"/>
                              </w:rPr>
                            </w:pPr>
                            <w:r>
                              <w:rPr>
                                <w:lang w:val="en-US"/>
                              </w:rPr>
                              <w:t>_______________________________________</w:t>
                            </w:r>
                          </w:p>
                          <w:p w:rsidR="001662FF" w:rsidRDefault="001662FF">
                            <w:pPr>
                              <w:jc w:val="center"/>
                              <w:rPr>
                                <w:sz w:val="18"/>
                              </w:rPr>
                            </w:pPr>
                            <w:r>
                              <w:rPr>
                                <w:sz w:val="18"/>
                              </w:rPr>
                              <w:t>(наименование на подготвителния курс)</w:t>
                            </w:r>
                          </w:p>
                          <w:p w:rsidR="001662FF" w:rsidRDefault="001662FF"/>
                          <w:p w:rsidR="001662FF" w:rsidRPr="00C230C8" w:rsidRDefault="001662FF">
                            <w:pPr>
                              <w:jc w:val="center"/>
                            </w:pPr>
                            <w:r>
                              <w:t xml:space="preserve">при </w:t>
                            </w:r>
                            <w:r w:rsidRPr="00C230C8">
                              <w:t>________________________________________________</w:t>
                            </w:r>
                          </w:p>
                          <w:p w:rsidR="001662FF" w:rsidRDefault="001662FF">
                            <w:pPr>
                              <w:jc w:val="center"/>
                            </w:pPr>
                            <w:r>
                              <w:rPr>
                                <w:sz w:val="18"/>
                              </w:rPr>
                              <w:t>(наименование на учебното заведение, център, физическо или юридическо лице)</w:t>
                            </w:r>
                          </w:p>
                          <w:p w:rsidR="001662FF" w:rsidRDefault="001662FF">
                            <w:pPr>
                              <w:jc w:val="center"/>
                              <w:rPr>
                                <w:sz w:val="24"/>
                              </w:rPr>
                            </w:pPr>
                            <w:r>
                              <w:rPr>
                                <w:sz w:val="24"/>
                              </w:rPr>
                              <w:t>Ръководител на курса</w:t>
                            </w:r>
                          </w:p>
                          <w:p w:rsidR="001662FF" w:rsidRDefault="001662FF"/>
                          <w:p w:rsidR="001662FF" w:rsidRPr="00C230C8" w:rsidRDefault="001662FF">
                            <w:pPr>
                              <w:jc w:val="center"/>
                            </w:pPr>
                            <w:r w:rsidRPr="00C230C8">
                              <w:t>______________________________________________</w:t>
                            </w:r>
                          </w:p>
                          <w:p w:rsidR="001662FF" w:rsidRDefault="001662FF">
                            <w:pPr>
                              <w:jc w:val="center"/>
                            </w:pPr>
                            <w:r>
                              <w:rPr>
                                <w:sz w:val="18"/>
                              </w:rPr>
                              <w:t>(име и фамилия)</w:t>
                            </w:r>
                          </w:p>
                          <w:p w:rsidR="001662FF" w:rsidRPr="00C230C8" w:rsidRDefault="001662FF"/>
                          <w:p w:rsidR="001662FF" w:rsidRPr="00C230C8" w:rsidRDefault="001662FF"/>
                          <w:p w:rsidR="001662FF" w:rsidRDefault="001662FF"/>
                          <w:p w:rsidR="001662FF" w:rsidRDefault="001662FF">
                            <w:pPr>
                              <w:spacing w:after="120"/>
                            </w:pPr>
                            <w:r>
                              <w:t xml:space="preserve">Обучението започна на </w:t>
                            </w:r>
                            <w:r w:rsidRPr="00C230C8">
                              <w:t xml:space="preserve"> _____________________ 20   </w:t>
                            </w:r>
                            <w:r>
                              <w:t xml:space="preserve">  г.</w:t>
                            </w:r>
                          </w:p>
                          <w:p w:rsidR="001662FF" w:rsidRDefault="001662FF">
                            <w:r>
                              <w:t>Обучението завърши на</w:t>
                            </w:r>
                            <w:r w:rsidRPr="00C230C8">
                              <w:t xml:space="preserve"> _____________________ 20    </w:t>
                            </w:r>
                            <w:r>
                              <w:t xml:space="preserve"> </w:t>
                            </w:r>
                            <w:r w:rsidRPr="00C230C8">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05430" id="Text Box 117" o:spid="_x0000_s1044" type="#_x0000_t202" style="position:absolute;left:0;text-align:left;margin-left:41.25pt;margin-top:13.25pt;width:345.6pt;height:49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" o:allowincell="f">
                <v:textbox>
                  <w:txbxContent>
                    <w:p w:rsidR="001662FF" w:rsidRDefault="001662FF">
                      <w:pPr>
                        <w:ind w:firstLine="4678"/>
                        <w:rPr>
                          <w:lang w:val="en-US"/>
                        </w:rPr>
                      </w:pPr>
                    </w:p>
                    <w:p w:rsidR="001662FF" w:rsidRDefault="001662FF">
                      <w:pPr>
                        <w:rPr>
                          <w:lang w:val="en-US"/>
                        </w:rPr>
                      </w:pPr>
                    </w:p>
                    <w:p w:rsidR="001662FF" w:rsidRDefault="001662FF" w:rsidP="0012183D">
                      <w:pPr>
                        <w:pStyle w:val="Heading1"/>
                        <w:jc w:val="center"/>
                        <w:rPr>
                          <w:lang w:val="en-US"/>
                        </w:rPr>
                      </w:pPr>
                      <w:r>
                        <w:t>Присъствен дневник</w:t>
                      </w:r>
                    </w:p>
                    <w:p w:rsidR="001662FF" w:rsidRDefault="001662FF"/>
                    <w:p w:rsidR="001662FF" w:rsidRDefault="001662FF">
                      <w:pPr>
                        <w:rPr>
                          <w:lang w:val="en-US"/>
                        </w:rPr>
                      </w:pPr>
                    </w:p>
                    <w:p w:rsidR="001662FF" w:rsidRDefault="001662FF">
                      <w:pPr>
                        <w:jc w:val="center"/>
                        <w:rPr>
                          <w:lang w:val="en-US"/>
                        </w:rPr>
                      </w:pPr>
                      <w:r>
                        <w:rPr>
                          <w:lang w:val="en-US"/>
                        </w:rPr>
                        <w:t>_______________________________________</w:t>
                      </w:r>
                    </w:p>
                    <w:p w:rsidR="001662FF" w:rsidRDefault="001662FF">
                      <w:pPr>
                        <w:jc w:val="center"/>
                        <w:rPr>
                          <w:sz w:val="18"/>
                        </w:rPr>
                      </w:pPr>
                      <w:r>
                        <w:rPr>
                          <w:sz w:val="18"/>
                        </w:rPr>
                        <w:t>(наименование на подготвителния курс)</w:t>
                      </w:r>
                    </w:p>
                    <w:p w:rsidR="001662FF" w:rsidRDefault="001662FF"/>
                    <w:p w:rsidR="001662FF" w:rsidRPr="00C230C8" w:rsidRDefault="001662FF">
                      <w:pPr>
                        <w:jc w:val="center"/>
                      </w:pPr>
                      <w:r>
                        <w:t xml:space="preserve">при </w:t>
                      </w:r>
                      <w:r w:rsidRPr="00C230C8">
                        <w:t>________________________________________________</w:t>
                      </w:r>
                    </w:p>
                    <w:p w:rsidR="001662FF" w:rsidRDefault="001662FF">
                      <w:pPr>
                        <w:jc w:val="center"/>
                      </w:pPr>
                      <w:r>
                        <w:rPr>
                          <w:sz w:val="18"/>
                        </w:rPr>
                        <w:t>(наименование на учебното заведение, център, физическо или юридическо лице)</w:t>
                      </w:r>
                    </w:p>
                    <w:p w:rsidR="001662FF" w:rsidRDefault="001662FF">
                      <w:pPr>
                        <w:jc w:val="center"/>
                        <w:rPr>
                          <w:sz w:val="24"/>
                        </w:rPr>
                      </w:pPr>
                      <w:r>
                        <w:rPr>
                          <w:sz w:val="24"/>
                        </w:rPr>
                        <w:t>Ръководител на курса</w:t>
                      </w:r>
                    </w:p>
                    <w:p w:rsidR="001662FF" w:rsidRDefault="001662FF"/>
                    <w:p w:rsidR="001662FF" w:rsidRPr="00C230C8" w:rsidRDefault="001662FF">
                      <w:pPr>
                        <w:jc w:val="center"/>
                      </w:pPr>
                      <w:r w:rsidRPr="00C230C8">
                        <w:t>______________________________________________</w:t>
                      </w:r>
                    </w:p>
                    <w:p w:rsidR="001662FF" w:rsidRDefault="001662FF">
                      <w:pPr>
                        <w:jc w:val="center"/>
                      </w:pPr>
                      <w:r>
                        <w:rPr>
                          <w:sz w:val="18"/>
                        </w:rPr>
                        <w:t>(име и фамилия)</w:t>
                      </w:r>
                    </w:p>
                    <w:p w:rsidR="001662FF" w:rsidRPr="00C230C8" w:rsidRDefault="001662FF"/>
                    <w:p w:rsidR="001662FF" w:rsidRPr="00C230C8" w:rsidRDefault="001662FF"/>
                    <w:p w:rsidR="001662FF" w:rsidRDefault="001662FF"/>
                    <w:p w:rsidR="001662FF" w:rsidRDefault="001662FF">
                      <w:pPr>
                        <w:spacing w:after="120"/>
                      </w:pPr>
                      <w:r>
                        <w:t xml:space="preserve">Обучението започна на </w:t>
                      </w:r>
                      <w:r w:rsidRPr="00C230C8">
                        <w:t xml:space="preserve"> _____________________ 20   </w:t>
                      </w:r>
                      <w:r>
                        <w:t xml:space="preserve">  г.</w:t>
                      </w:r>
                    </w:p>
                    <w:p w:rsidR="001662FF" w:rsidRDefault="001662FF">
                      <w:r>
                        <w:t>Обучението завърши на</w:t>
                      </w:r>
                      <w:r w:rsidRPr="00C230C8">
                        <w:t xml:space="preserve"> _____________________ 20    </w:t>
                      </w:r>
                      <w:r>
                        <w:t xml:space="preserve"> </w:t>
                      </w:r>
                      <w:r w:rsidRPr="00C230C8">
                        <w:t>г.</w:t>
                      </w:r>
                    </w:p>
                  </w:txbxContent>
                </v:textbox>
              </v:shape>
            </w:pict>
          </mc:Fallback>
        </mc:AlternateContent>
      </w:r>
      <w:r w:rsidR="00FC3E32" w:rsidRPr="00140209">
        <w:rPr>
          <w:i/>
        </w:rPr>
        <w:t xml:space="preserve"> </w:t>
      </w:r>
    </w:p>
    <w:p w:rsidR="00FC3E32" w:rsidRPr="00140209" w:rsidRDefault="00FC3E32" w:rsidP="00453CEF">
      <w:pPr>
        <w:ind w:firstLine="720"/>
      </w:pPr>
      <w:r w:rsidRPr="00140209">
        <w:br w:type="page"/>
      </w:r>
      <w:r w:rsidR="00D07C7E">
        <w:rPr>
          <w:noProof/>
        </w:rPr>
        <w:lastRenderedPageBreak/>
        <mc:AlternateContent>
          <mc:Choice Requires="wps">
            <w:drawing>
              <wp:anchor distT="0" distB="0" distL="114300" distR="114300" simplePos="0" relativeHeight="251682816" behindDoc="0" locked="0" layoutInCell="0" allowOverlap="1" wp14:anchorId="5C2A8A78">
                <wp:simplePos x="0" y="0"/>
                <wp:positionH relativeFrom="column">
                  <wp:posOffset>3514725</wp:posOffset>
                </wp:positionH>
                <wp:positionV relativeFrom="paragraph">
                  <wp:posOffset>221615</wp:posOffset>
                </wp:positionV>
                <wp:extent cx="4076700" cy="6515100"/>
                <wp:effectExtent l="0" t="0" r="0" b="0"/>
                <wp:wrapNone/>
                <wp:docPr id="5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515100"/>
                        </a:xfrm>
                        <a:prstGeom prst="rect">
                          <a:avLst/>
                        </a:prstGeom>
                        <a:solidFill>
                          <a:srgbClr val="FFFFFF"/>
                        </a:solidFill>
                        <a:ln w="9525">
                          <a:solidFill>
                            <a:srgbClr val="000000"/>
                          </a:solidFill>
                          <a:miter lim="800000"/>
                          <a:headEnd/>
                          <a:tailEnd/>
                        </a:ln>
                      </wps:spPr>
                      <wps:txbx>
                        <w:txbxContent>
                          <w:p w:rsidR="001662FF" w:rsidRPr="00293D91" w:rsidRDefault="001662FF" w:rsidP="00424134">
                            <w:pPr>
                              <w:rPr>
                                <w:rFonts w:ascii="Arial" w:hAnsi="Arial" w:cs="Arial"/>
                                <w:b/>
                                <w:sz w:val="50"/>
                              </w:rPr>
                            </w:pPr>
                            <w:r w:rsidRPr="000F620E">
                              <w:rPr>
                                <w:rFonts w:ascii="Arial" w:hAnsi="Arial" w:cs="Arial"/>
                                <w:b/>
                                <w:sz w:val="50"/>
                              </w:rPr>
                              <w:t>у ч е б н а т а   г р у п а</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2"/>
                              <w:gridCol w:w="2219"/>
                            </w:tblGrid>
                            <w:tr w:rsidR="001662FF" w:rsidTr="00535063">
                              <w:tc>
                                <w:tcPr>
                                  <w:tcW w:w="4302" w:type="dxa"/>
                                </w:tcPr>
                                <w:p w:rsidR="001662FF" w:rsidRDefault="001662FF">
                                  <w:pPr>
                                    <w:rPr>
                                      <w:sz w:val="26"/>
                                      <w:lang w:val="en-US"/>
                                    </w:rPr>
                                  </w:pPr>
                                  <w:r>
                                    <w:rPr>
                                      <w:sz w:val="26"/>
                                    </w:rPr>
                                    <w:t>ФАМИЛИЯ</w:t>
                                  </w:r>
                                </w:p>
                              </w:tc>
                              <w:tc>
                                <w:tcPr>
                                  <w:tcW w:w="2219" w:type="dxa"/>
                                </w:tcPr>
                                <w:p w:rsidR="001662FF" w:rsidRDefault="001662FF">
                                  <w:pPr>
                                    <w:pStyle w:val="Heading2"/>
                                  </w:pPr>
                                  <w:r>
                                    <w:t>ЕГН</w:t>
                                  </w: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bl>
                          <w:p w:rsidR="001662FF" w:rsidRDefault="001662FF">
                            <w:pPr>
                              <w:ind w:firstLine="284"/>
                              <w:rPr>
                                <w:sz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8A78" id="Text Box 119" o:spid="_x0000_s1045" type="#_x0000_t202" style="position:absolute;left:0;text-align:left;margin-left:276.75pt;margin-top:17.45pt;width:321pt;height:5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UgLwIAAFw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" o:allowincell="f">
                <v:textbox>
                  <w:txbxContent>
                    <w:p w:rsidR="001662FF" w:rsidRPr="00293D91" w:rsidRDefault="001662FF" w:rsidP="00424134">
                      <w:pPr>
                        <w:rPr>
                          <w:rFonts w:ascii="Arial" w:hAnsi="Arial" w:cs="Arial"/>
                          <w:b/>
                          <w:sz w:val="50"/>
                        </w:rPr>
                      </w:pPr>
                      <w:r w:rsidRPr="000F620E">
                        <w:rPr>
                          <w:rFonts w:ascii="Arial" w:hAnsi="Arial" w:cs="Arial"/>
                          <w:b/>
                          <w:sz w:val="50"/>
                        </w:rPr>
                        <w:t>у ч е б н а т а   г р у п а</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2"/>
                        <w:gridCol w:w="2219"/>
                      </w:tblGrid>
                      <w:tr w:rsidR="001662FF" w:rsidTr="00535063">
                        <w:tc>
                          <w:tcPr>
                            <w:tcW w:w="4302" w:type="dxa"/>
                          </w:tcPr>
                          <w:p w:rsidR="001662FF" w:rsidRDefault="001662FF">
                            <w:pPr>
                              <w:rPr>
                                <w:sz w:val="26"/>
                                <w:lang w:val="en-US"/>
                              </w:rPr>
                            </w:pPr>
                            <w:r>
                              <w:rPr>
                                <w:sz w:val="26"/>
                              </w:rPr>
                              <w:t>ФАМИЛИЯ</w:t>
                            </w:r>
                          </w:p>
                        </w:tc>
                        <w:tc>
                          <w:tcPr>
                            <w:tcW w:w="2219" w:type="dxa"/>
                          </w:tcPr>
                          <w:p w:rsidR="001662FF" w:rsidRDefault="001662FF">
                            <w:pPr>
                              <w:pStyle w:val="Heading2"/>
                            </w:pPr>
                            <w:r>
                              <w:t>ЕГН</w:t>
                            </w: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r w:rsidR="001662FF" w:rsidTr="00535063">
                        <w:tc>
                          <w:tcPr>
                            <w:tcW w:w="4302" w:type="dxa"/>
                          </w:tcPr>
                          <w:p w:rsidR="001662FF" w:rsidRDefault="001662FF">
                            <w:pPr>
                              <w:rPr>
                                <w:sz w:val="26"/>
                              </w:rPr>
                            </w:pPr>
                          </w:p>
                        </w:tc>
                        <w:tc>
                          <w:tcPr>
                            <w:tcW w:w="2219" w:type="dxa"/>
                          </w:tcPr>
                          <w:p w:rsidR="001662FF" w:rsidRDefault="001662FF">
                            <w:pPr>
                              <w:rPr>
                                <w:sz w:val="26"/>
                              </w:rPr>
                            </w:pPr>
                          </w:p>
                        </w:tc>
                      </w:tr>
                    </w:tbl>
                    <w:p w:rsidR="001662FF" w:rsidRDefault="001662FF">
                      <w:pPr>
                        <w:ind w:firstLine="284"/>
                        <w:rPr>
                          <w:sz w:val="50"/>
                        </w:rPr>
                      </w:pPr>
                    </w:p>
                  </w:txbxContent>
                </v:textbox>
              </v:shape>
            </w:pict>
          </mc:Fallback>
        </mc:AlternateContent>
      </w:r>
      <w:r w:rsidR="00D07C7E">
        <w:rPr>
          <w:noProof/>
        </w:rPr>
        <mc:AlternateContent>
          <mc:Choice Requires="wps">
            <w:drawing>
              <wp:anchor distT="0" distB="0" distL="114300" distR="114300" simplePos="0" relativeHeight="251681792" behindDoc="0" locked="0" layoutInCell="0" allowOverlap="1" wp14:anchorId="27051C0D">
                <wp:simplePos x="0" y="0"/>
                <wp:positionH relativeFrom="column">
                  <wp:posOffset>-182880</wp:posOffset>
                </wp:positionH>
                <wp:positionV relativeFrom="paragraph">
                  <wp:posOffset>221615</wp:posOffset>
                </wp:positionV>
                <wp:extent cx="3764280" cy="6467475"/>
                <wp:effectExtent l="0" t="0" r="7620" b="9525"/>
                <wp:wrapNone/>
                <wp:docPr id="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6467475"/>
                        </a:xfrm>
                        <a:prstGeom prst="rect">
                          <a:avLst/>
                        </a:prstGeom>
                        <a:solidFill>
                          <a:srgbClr val="FFFFFF"/>
                        </a:solidFill>
                        <a:ln w="9525">
                          <a:solidFill>
                            <a:srgbClr val="000000"/>
                          </a:solidFill>
                          <a:miter lim="800000"/>
                          <a:headEnd/>
                          <a:tailEnd/>
                        </a:ln>
                      </wps:spPr>
                      <wps:txbx>
                        <w:txbxContent>
                          <w:p w:rsidR="001662FF" w:rsidRDefault="001662FF">
                            <w:pPr>
                              <w:pStyle w:val="Heading1"/>
                              <w:rPr>
                                <w:sz w:val="50"/>
                                <w:lang w:val="en-US"/>
                              </w:rPr>
                            </w:pPr>
                            <w:r>
                              <w:rPr>
                                <w:sz w:val="50"/>
                              </w:rPr>
                              <w:t xml:space="preserve">С п и с ъ к    н а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tblGrid>
                            <w:tr w:rsidR="001662FF" w:rsidTr="00535063">
                              <w:tc>
                                <w:tcPr>
                                  <w:tcW w:w="709" w:type="dxa"/>
                                </w:tcPr>
                                <w:p w:rsidR="001662FF" w:rsidRDefault="001662FF">
                                  <w:pPr>
                                    <w:rPr>
                                      <w:sz w:val="26"/>
                                    </w:rPr>
                                  </w:pPr>
                                  <w:r>
                                    <w:rPr>
                                      <w:sz w:val="26"/>
                                    </w:rPr>
                                    <w:t>№</w:t>
                                  </w:r>
                                </w:p>
                              </w:tc>
                              <w:tc>
                                <w:tcPr>
                                  <w:tcW w:w="5812" w:type="dxa"/>
                                </w:tcPr>
                                <w:p w:rsidR="001662FF" w:rsidRDefault="001662FF">
                                  <w:pPr>
                                    <w:rPr>
                                      <w:sz w:val="26"/>
                                    </w:rPr>
                                  </w:pPr>
                                  <w:r>
                                    <w:rPr>
                                      <w:sz w:val="26"/>
                                    </w:rPr>
                                    <w:t>ИМЕ</w:t>
                                  </w:r>
                                  <w:r>
                                    <w:rPr>
                                      <w:sz w:val="26"/>
                                    </w:rPr>
                                    <w:tab/>
                                    <w:t>ПРЕЗИМЕ</w:t>
                                  </w:r>
                                </w:p>
                              </w:tc>
                            </w:tr>
                            <w:tr w:rsidR="001662FF" w:rsidTr="00535063">
                              <w:tc>
                                <w:tcPr>
                                  <w:tcW w:w="709" w:type="dxa"/>
                                </w:tcPr>
                                <w:p w:rsidR="001662FF" w:rsidRDefault="001662FF">
                                  <w:pPr>
                                    <w:rPr>
                                      <w:sz w:val="26"/>
                                    </w:rPr>
                                  </w:pPr>
                                  <w:r>
                                    <w:rPr>
                                      <w:sz w:val="26"/>
                                    </w:rPr>
                                    <w:t>1.</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2.</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3.</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4.</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5.</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6.</w:t>
                                  </w:r>
                                </w:p>
                              </w:tc>
                              <w:tc>
                                <w:tcPr>
                                  <w:tcW w:w="5812" w:type="dxa"/>
                                </w:tcPr>
                                <w:p w:rsidR="001662FF" w:rsidRDefault="001662FF">
                                  <w:pPr>
                                    <w:rPr>
                                      <w:sz w:val="26"/>
                                      <w:lang w:val="en-US"/>
                                    </w:rPr>
                                  </w:pPr>
                                </w:p>
                              </w:tc>
                            </w:tr>
                            <w:tr w:rsidR="001662FF" w:rsidTr="00535063">
                              <w:tc>
                                <w:tcPr>
                                  <w:tcW w:w="709" w:type="dxa"/>
                                </w:tcPr>
                                <w:p w:rsidR="001662FF" w:rsidRDefault="001662FF">
                                  <w:pPr>
                                    <w:rPr>
                                      <w:sz w:val="26"/>
                                    </w:rPr>
                                  </w:pPr>
                                  <w:r>
                                    <w:rPr>
                                      <w:sz w:val="26"/>
                                    </w:rPr>
                                    <w:t>7</w:t>
                                  </w:r>
                                  <w:bookmarkStart w:id="0" w:name="_GoBack"/>
                                  <w:bookmarkEnd w:id="0"/>
                                  <w:r>
                                    <w:rPr>
                                      <w:sz w:val="26"/>
                                    </w:rPr>
                                    <w:t>.</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8.</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9.</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w:t>
                                  </w:r>
                                </w:p>
                              </w:tc>
                              <w:tc>
                                <w:tcPr>
                                  <w:tcW w:w="5812" w:type="dxa"/>
                                </w:tcPr>
                                <w:p w:rsidR="001662FF" w:rsidRDefault="001662FF">
                                  <w:pPr>
                                    <w:rPr>
                                      <w:sz w:val="26"/>
                                    </w:rPr>
                                  </w:pPr>
                                </w:p>
                              </w:tc>
                            </w:tr>
                          </w:tbl>
                          <w:p w:rsidR="001662FF" w:rsidRDefault="001662FF">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1C0D" id="Text Box 118" o:spid="_x0000_s1046" type="#_x0000_t202" style="position:absolute;left:0;text-align:left;margin-left:-14.4pt;margin-top:17.45pt;width:296.4pt;height:50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" o:allowincell="f">
                <v:textbox>
                  <w:txbxContent>
                    <w:p w:rsidR="001662FF" w:rsidRDefault="001662FF">
                      <w:pPr>
                        <w:pStyle w:val="Heading1"/>
                        <w:rPr>
                          <w:sz w:val="50"/>
                          <w:lang w:val="en-US"/>
                        </w:rPr>
                      </w:pPr>
                      <w:r>
                        <w:rPr>
                          <w:sz w:val="50"/>
                        </w:rPr>
                        <w:t xml:space="preserve">С п и с ъ к    н а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tblGrid>
                      <w:tr w:rsidR="001662FF" w:rsidTr="00535063">
                        <w:tc>
                          <w:tcPr>
                            <w:tcW w:w="709" w:type="dxa"/>
                          </w:tcPr>
                          <w:p w:rsidR="001662FF" w:rsidRDefault="001662FF">
                            <w:pPr>
                              <w:rPr>
                                <w:sz w:val="26"/>
                              </w:rPr>
                            </w:pPr>
                            <w:r>
                              <w:rPr>
                                <w:sz w:val="26"/>
                              </w:rPr>
                              <w:t>№</w:t>
                            </w:r>
                          </w:p>
                        </w:tc>
                        <w:tc>
                          <w:tcPr>
                            <w:tcW w:w="5812" w:type="dxa"/>
                          </w:tcPr>
                          <w:p w:rsidR="001662FF" w:rsidRDefault="001662FF">
                            <w:pPr>
                              <w:rPr>
                                <w:sz w:val="26"/>
                              </w:rPr>
                            </w:pPr>
                            <w:r>
                              <w:rPr>
                                <w:sz w:val="26"/>
                              </w:rPr>
                              <w:t>ИМЕ</w:t>
                            </w:r>
                            <w:r>
                              <w:rPr>
                                <w:sz w:val="26"/>
                              </w:rPr>
                              <w:tab/>
                              <w:t>ПРЕЗИМЕ</w:t>
                            </w:r>
                          </w:p>
                        </w:tc>
                      </w:tr>
                      <w:tr w:rsidR="001662FF" w:rsidTr="00535063">
                        <w:tc>
                          <w:tcPr>
                            <w:tcW w:w="709" w:type="dxa"/>
                          </w:tcPr>
                          <w:p w:rsidR="001662FF" w:rsidRDefault="001662FF">
                            <w:pPr>
                              <w:rPr>
                                <w:sz w:val="26"/>
                              </w:rPr>
                            </w:pPr>
                            <w:r>
                              <w:rPr>
                                <w:sz w:val="26"/>
                              </w:rPr>
                              <w:t>1.</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2.</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3.</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4.</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5.</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6.</w:t>
                            </w:r>
                          </w:p>
                        </w:tc>
                        <w:tc>
                          <w:tcPr>
                            <w:tcW w:w="5812" w:type="dxa"/>
                          </w:tcPr>
                          <w:p w:rsidR="001662FF" w:rsidRDefault="001662FF">
                            <w:pPr>
                              <w:rPr>
                                <w:sz w:val="26"/>
                                <w:lang w:val="en-US"/>
                              </w:rPr>
                            </w:pPr>
                          </w:p>
                        </w:tc>
                      </w:tr>
                      <w:tr w:rsidR="001662FF" w:rsidTr="00535063">
                        <w:tc>
                          <w:tcPr>
                            <w:tcW w:w="709" w:type="dxa"/>
                          </w:tcPr>
                          <w:p w:rsidR="001662FF" w:rsidRDefault="001662FF">
                            <w:pPr>
                              <w:rPr>
                                <w:sz w:val="26"/>
                              </w:rPr>
                            </w:pPr>
                            <w:r>
                              <w:rPr>
                                <w:sz w:val="26"/>
                              </w:rPr>
                              <w:t>7</w:t>
                            </w:r>
                            <w:bookmarkStart w:id="1" w:name="_GoBack"/>
                            <w:bookmarkEnd w:id="1"/>
                            <w:r>
                              <w:rPr>
                                <w:sz w:val="26"/>
                              </w:rPr>
                              <w:t>.</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8.</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9.</w:t>
                            </w:r>
                          </w:p>
                        </w:tc>
                        <w:tc>
                          <w:tcPr>
                            <w:tcW w:w="5812" w:type="dxa"/>
                          </w:tcPr>
                          <w:p w:rsidR="001662FF" w:rsidRDefault="001662FF">
                            <w:pPr>
                              <w:rPr>
                                <w:sz w:val="26"/>
                              </w:rPr>
                            </w:pPr>
                          </w:p>
                        </w:tc>
                      </w:tr>
                      <w:tr w:rsidR="001662FF" w:rsidTr="00535063">
                        <w:tc>
                          <w:tcPr>
                            <w:tcW w:w="709" w:type="dxa"/>
                          </w:tcPr>
                          <w:p w:rsidR="001662FF" w:rsidRDefault="001662FF">
                            <w:pPr>
                              <w:rPr>
                                <w:sz w:val="26"/>
                              </w:rPr>
                            </w:pPr>
                            <w:r>
                              <w:rPr>
                                <w:sz w:val="26"/>
                              </w:rPr>
                              <w:t>...</w:t>
                            </w:r>
                          </w:p>
                        </w:tc>
                        <w:tc>
                          <w:tcPr>
                            <w:tcW w:w="5812" w:type="dxa"/>
                          </w:tcPr>
                          <w:p w:rsidR="001662FF" w:rsidRDefault="001662FF">
                            <w:pPr>
                              <w:rPr>
                                <w:sz w:val="26"/>
                              </w:rPr>
                            </w:pPr>
                          </w:p>
                        </w:tc>
                      </w:tr>
                    </w:tbl>
                    <w:p w:rsidR="001662FF" w:rsidRDefault="001662FF">
                      <w:pPr>
                        <w:pStyle w:val="Heading1"/>
                      </w:pPr>
                    </w:p>
                  </w:txbxContent>
                </v:textbox>
              </v:shape>
            </w:pict>
          </mc:Fallback>
        </mc:AlternateContent>
      </w:r>
      <w:r w:rsidRPr="00140209">
        <w:br w:type="page"/>
      </w:r>
      <w:r w:rsidR="00D07C7E">
        <w:rPr>
          <w:noProof/>
        </w:rPr>
        <w:lastRenderedPageBreak/>
        <mc:AlternateContent>
          <mc:Choice Requires="wps">
            <w:drawing>
              <wp:anchor distT="0" distB="0" distL="114300" distR="114300" simplePos="0" relativeHeight="251683840" behindDoc="0" locked="0" layoutInCell="0" allowOverlap="1" wp14:anchorId="567AFC7D">
                <wp:simplePos x="0" y="0"/>
                <wp:positionH relativeFrom="column">
                  <wp:posOffset>-371475</wp:posOffset>
                </wp:positionH>
                <wp:positionV relativeFrom="paragraph">
                  <wp:posOffset>231140</wp:posOffset>
                </wp:positionV>
                <wp:extent cx="4076700" cy="9163050"/>
                <wp:effectExtent l="0" t="0" r="0" b="0"/>
                <wp:wrapNone/>
                <wp:docPr id="5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9163050"/>
                        </a:xfrm>
                        <a:prstGeom prst="rect">
                          <a:avLst/>
                        </a:prstGeom>
                        <a:solidFill>
                          <a:srgbClr val="FFFFFF"/>
                        </a:solidFill>
                        <a:ln w="9525">
                          <a:solidFill>
                            <a:srgbClr val="000000"/>
                          </a:solidFill>
                          <a:miter lim="800000"/>
                          <a:headEnd/>
                          <a:tailEnd/>
                        </a:ln>
                      </wps:spPr>
                      <wps:txbx>
                        <w:txbxContent>
                          <w:p w:rsidR="001662FF" w:rsidRDefault="001662FF">
                            <w:pPr>
                              <w:pStyle w:val="Heading1"/>
                              <w:ind w:firstLine="142"/>
                              <w:rPr>
                                <w:sz w:val="24"/>
                              </w:rPr>
                            </w:pPr>
                            <w:r>
                              <w:rPr>
                                <w:sz w:val="24"/>
                              </w:rPr>
                              <w:t>Посещаемост на занятията, оценки от контролните изпити</w:t>
                            </w:r>
                          </w:p>
                          <w:tbl>
                            <w:tblPr>
                              <w:tblW w:w="20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26"/>
                              <w:gridCol w:w="456"/>
                              <w:gridCol w:w="456"/>
                              <w:gridCol w:w="456"/>
                              <w:gridCol w:w="456"/>
                              <w:gridCol w:w="486"/>
                              <w:gridCol w:w="456"/>
                              <w:gridCol w:w="456"/>
                              <w:gridCol w:w="456"/>
                              <w:gridCol w:w="456"/>
                              <w:gridCol w:w="822"/>
                              <w:gridCol w:w="2327"/>
                              <w:gridCol w:w="5445"/>
                              <w:gridCol w:w="5445"/>
                            </w:tblGrid>
                            <w:tr w:rsidR="001662FF" w:rsidTr="00535063">
                              <w:trPr>
                                <w:cantSplit/>
                                <w:trHeight w:val="270"/>
                              </w:trPr>
                              <w:tc>
                                <w:tcPr>
                                  <w:tcW w:w="567" w:type="dxa"/>
                                  <w:vMerge w:val="restart"/>
                                </w:tcPr>
                                <w:p w:rsidR="001662FF" w:rsidRDefault="001662FF">
                                  <w:pPr>
                                    <w:rPr>
                                      <w:sz w:val="24"/>
                                      <w:lang w:val="en-US"/>
                                    </w:rPr>
                                  </w:pPr>
                                  <w:r>
                                    <w:rPr>
                                      <w:sz w:val="24"/>
                                    </w:rPr>
                                    <w:t>№</w:t>
                                  </w:r>
                                </w:p>
                              </w:tc>
                              <w:tc>
                                <w:tcPr>
                                  <w:tcW w:w="1726" w:type="dxa"/>
                                  <w:vAlign w:val="center"/>
                                </w:tcPr>
                                <w:p w:rsidR="001662FF" w:rsidRDefault="001662FF">
                                  <w:pPr>
                                    <w:pStyle w:val="Heading3"/>
                                  </w:pPr>
                                  <w:r>
                                    <w:t>МЕСЕЦ</w:t>
                                  </w:r>
                                </w:p>
                              </w:tc>
                              <w:tc>
                                <w:tcPr>
                                  <w:tcW w:w="4956" w:type="dxa"/>
                                  <w:gridSpan w:val="10"/>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rPr>
                                <w:cantSplit/>
                                <w:trHeight w:val="403"/>
                              </w:trPr>
                              <w:tc>
                                <w:tcPr>
                                  <w:tcW w:w="567" w:type="dxa"/>
                                  <w:vMerge/>
                                </w:tcPr>
                                <w:p w:rsidR="001662FF" w:rsidRDefault="001662FF">
                                  <w:pPr>
                                    <w:rPr>
                                      <w:sz w:val="24"/>
                                    </w:rPr>
                                  </w:pPr>
                                </w:p>
                              </w:tc>
                              <w:tc>
                                <w:tcPr>
                                  <w:tcW w:w="1726" w:type="dxa"/>
                                  <w:vAlign w:val="center"/>
                                </w:tcPr>
                                <w:p w:rsidR="001662FF" w:rsidRDefault="001662FF">
                                  <w:pPr>
                                    <w:jc w:val="center"/>
                                    <w:rPr>
                                      <w:sz w:val="24"/>
                                    </w:rPr>
                                  </w:pPr>
                                  <w:r>
                                    <w:rPr>
                                      <w:sz w:val="24"/>
                                    </w:rPr>
                                    <w:t>ДАТА</w:t>
                                  </w: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8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822" w:type="dxa"/>
                                  <w:vMerge w:val="restart"/>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vMerge w:val="restart"/>
                                </w:tcPr>
                                <w:p w:rsidR="001662FF" w:rsidRDefault="001662FF">
                                  <w:pPr>
                                    <w:rPr>
                                      <w:sz w:val="24"/>
                                    </w:rPr>
                                  </w:pPr>
                                </w:p>
                              </w:tc>
                            </w:tr>
                            <w:tr w:rsidR="001662FF" w:rsidTr="00535063">
                              <w:trPr>
                                <w:cantSplit/>
                                <w:trHeight w:val="280"/>
                              </w:trPr>
                              <w:tc>
                                <w:tcPr>
                                  <w:tcW w:w="567" w:type="dxa"/>
                                  <w:vMerge/>
                                </w:tcPr>
                                <w:p w:rsidR="001662FF" w:rsidRDefault="001662FF">
                                  <w:pPr>
                                    <w:rPr>
                                      <w:sz w:val="24"/>
                                    </w:rPr>
                                  </w:pPr>
                                </w:p>
                              </w:tc>
                              <w:tc>
                                <w:tcPr>
                                  <w:tcW w:w="1726" w:type="dxa"/>
                                  <w:vAlign w:val="center"/>
                                </w:tcPr>
                                <w:p w:rsidR="001662FF" w:rsidRDefault="001662FF">
                                  <w:pPr>
                                    <w:jc w:val="center"/>
                                    <w:rPr>
                                      <w:sz w:val="24"/>
                                    </w:rPr>
                                  </w:pPr>
                                  <w:r>
                                    <w:rPr>
                                      <w:sz w:val="24"/>
                                    </w:rPr>
                                    <w:t>ФАМИЛИЯ</w:t>
                                  </w: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8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822" w:type="dxa"/>
                                  <w:vMerge/>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vMerge/>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1.</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lang w:val="en-US"/>
                                    </w:rPr>
                                  </w:pPr>
                                  <w:r>
                                    <w:rPr>
                                      <w:sz w:val="24"/>
                                    </w:rPr>
                                    <w:t>2.</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3.</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4.</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lang w:val="en-US"/>
                                    </w:rPr>
                                  </w:pPr>
                                  <w:r>
                                    <w:rPr>
                                      <w:sz w:val="24"/>
                                    </w:rPr>
                                    <w:t>5.</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6.</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lang w:val="en-US"/>
                                    </w:rPr>
                                  </w:pPr>
                                  <w:r>
                                    <w:rPr>
                                      <w:sz w:val="24"/>
                                    </w:rPr>
                                    <w:t>7.</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8.</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9.</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bl>
                          <w:p w:rsidR="001662FF" w:rsidRDefault="001662FF">
                            <w:pPr>
                              <w:pStyle w:val="Heading1"/>
                              <w:ind w:firstLine="851"/>
                              <w:rPr>
                                <w:sz w:val="10"/>
                              </w:rPr>
                            </w:pPr>
                          </w:p>
                          <w:p w:rsidR="001662FF" w:rsidRDefault="001662FF">
                            <w:pPr>
                              <w:pStyle w:val="Heading1"/>
                              <w:ind w:firstLine="851"/>
                              <w:rPr>
                                <w:sz w:val="24"/>
                              </w:rPr>
                            </w:pPr>
                            <w:r>
                              <w:rPr>
                                <w:sz w:val="24"/>
                              </w:rPr>
                              <w:t>Присъствал +</w:t>
                            </w:r>
                            <w:r>
                              <w:rPr>
                                <w:sz w:val="24"/>
                              </w:rPr>
                              <w:tab/>
                            </w:r>
                            <w:r>
                              <w:rPr>
                                <w:sz w:val="24"/>
                              </w:rPr>
                              <w:tab/>
                            </w:r>
                            <w:r>
                              <w:rPr>
                                <w:sz w:val="24"/>
                              </w:rPr>
                              <w:tab/>
                              <w:t>Отсъствал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AFC7D" id="Text Box 120" o:spid="_x0000_s1047" type="#_x0000_t202" style="position:absolute;left:0;text-align:left;margin-left:-29.25pt;margin-top:18.2pt;width:321pt;height:7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" o:allowincell="f">
                <v:textbox>
                  <w:txbxContent>
                    <w:p w:rsidR="001662FF" w:rsidRDefault="001662FF">
                      <w:pPr>
                        <w:pStyle w:val="Heading1"/>
                        <w:ind w:firstLine="142"/>
                        <w:rPr>
                          <w:sz w:val="24"/>
                        </w:rPr>
                      </w:pPr>
                      <w:r>
                        <w:rPr>
                          <w:sz w:val="24"/>
                        </w:rPr>
                        <w:t>Посещаемост на занятията, оценки от контролните изпити</w:t>
                      </w:r>
                    </w:p>
                    <w:tbl>
                      <w:tblPr>
                        <w:tblW w:w="20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26"/>
                        <w:gridCol w:w="456"/>
                        <w:gridCol w:w="456"/>
                        <w:gridCol w:w="456"/>
                        <w:gridCol w:w="456"/>
                        <w:gridCol w:w="486"/>
                        <w:gridCol w:w="456"/>
                        <w:gridCol w:w="456"/>
                        <w:gridCol w:w="456"/>
                        <w:gridCol w:w="456"/>
                        <w:gridCol w:w="822"/>
                        <w:gridCol w:w="2327"/>
                        <w:gridCol w:w="5445"/>
                        <w:gridCol w:w="5445"/>
                      </w:tblGrid>
                      <w:tr w:rsidR="001662FF" w:rsidTr="00535063">
                        <w:trPr>
                          <w:cantSplit/>
                          <w:trHeight w:val="270"/>
                        </w:trPr>
                        <w:tc>
                          <w:tcPr>
                            <w:tcW w:w="567" w:type="dxa"/>
                            <w:vMerge w:val="restart"/>
                          </w:tcPr>
                          <w:p w:rsidR="001662FF" w:rsidRDefault="001662FF">
                            <w:pPr>
                              <w:rPr>
                                <w:sz w:val="24"/>
                                <w:lang w:val="en-US"/>
                              </w:rPr>
                            </w:pPr>
                            <w:r>
                              <w:rPr>
                                <w:sz w:val="24"/>
                              </w:rPr>
                              <w:t>№</w:t>
                            </w:r>
                          </w:p>
                        </w:tc>
                        <w:tc>
                          <w:tcPr>
                            <w:tcW w:w="1726" w:type="dxa"/>
                            <w:vAlign w:val="center"/>
                          </w:tcPr>
                          <w:p w:rsidR="001662FF" w:rsidRDefault="001662FF">
                            <w:pPr>
                              <w:pStyle w:val="Heading3"/>
                            </w:pPr>
                            <w:r>
                              <w:t>МЕСЕЦ</w:t>
                            </w:r>
                          </w:p>
                        </w:tc>
                        <w:tc>
                          <w:tcPr>
                            <w:tcW w:w="4956" w:type="dxa"/>
                            <w:gridSpan w:val="10"/>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rPr>
                          <w:cantSplit/>
                          <w:trHeight w:val="403"/>
                        </w:trPr>
                        <w:tc>
                          <w:tcPr>
                            <w:tcW w:w="567" w:type="dxa"/>
                            <w:vMerge/>
                          </w:tcPr>
                          <w:p w:rsidR="001662FF" w:rsidRDefault="001662FF">
                            <w:pPr>
                              <w:rPr>
                                <w:sz w:val="24"/>
                              </w:rPr>
                            </w:pPr>
                          </w:p>
                        </w:tc>
                        <w:tc>
                          <w:tcPr>
                            <w:tcW w:w="1726" w:type="dxa"/>
                            <w:vAlign w:val="center"/>
                          </w:tcPr>
                          <w:p w:rsidR="001662FF" w:rsidRDefault="001662FF">
                            <w:pPr>
                              <w:jc w:val="center"/>
                              <w:rPr>
                                <w:sz w:val="24"/>
                              </w:rPr>
                            </w:pPr>
                            <w:r>
                              <w:rPr>
                                <w:sz w:val="24"/>
                              </w:rPr>
                              <w:t>ДАТА</w:t>
                            </w: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8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456" w:type="dxa"/>
                            <w:vMerge w:val="restart"/>
                          </w:tcPr>
                          <w:p w:rsidR="001662FF" w:rsidRDefault="001662FF">
                            <w:pPr>
                              <w:rPr>
                                <w:sz w:val="24"/>
                              </w:rPr>
                            </w:pPr>
                          </w:p>
                        </w:tc>
                        <w:tc>
                          <w:tcPr>
                            <w:tcW w:w="822" w:type="dxa"/>
                            <w:vMerge w:val="restart"/>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vMerge w:val="restart"/>
                          </w:tcPr>
                          <w:p w:rsidR="001662FF" w:rsidRDefault="001662FF">
                            <w:pPr>
                              <w:rPr>
                                <w:sz w:val="24"/>
                              </w:rPr>
                            </w:pPr>
                          </w:p>
                        </w:tc>
                      </w:tr>
                      <w:tr w:rsidR="001662FF" w:rsidTr="00535063">
                        <w:trPr>
                          <w:cantSplit/>
                          <w:trHeight w:val="280"/>
                        </w:trPr>
                        <w:tc>
                          <w:tcPr>
                            <w:tcW w:w="567" w:type="dxa"/>
                            <w:vMerge/>
                          </w:tcPr>
                          <w:p w:rsidR="001662FF" w:rsidRDefault="001662FF">
                            <w:pPr>
                              <w:rPr>
                                <w:sz w:val="24"/>
                              </w:rPr>
                            </w:pPr>
                          </w:p>
                        </w:tc>
                        <w:tc>
                          <w:tcPr>
                            <w:tcW w:w="1726" w:type="dxa"/>
                            <w:vAlign w:val="center"/>
                          </w:tcPr>
                          <w:p w:rsidR="001662FF" w:rsidRDefault="001662FF">
                            <w:pPr>
                              <w:jc w:val="center"/>
                              <w:rPr>
                                <w:sz w:val="24"/>
                              </w:rPr>
                            </w:pPr>
                            <w:r>
                              <w:rPr>
                                <w:sz w:val="24"/>
                              </w:rPr>
                              <w:t>ФАМИЛИЯ</w:t>
                            </w: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8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456" w:type="dxa"/>
                            <w:vMerge/>
                          </w:tcPr>
                          <w:p w:rsidR="001662FF" w:rsidRDefault="001662FF">
                            <w:pPr>
                              <w:rPr>
                                <w:sz w:val="24"/>
                              </w:rPr>
                            </w:pPr>
                          </w:p>
                        </w:tc>
                        <w:tc>
                          <w:tcPr>
                            <w:tcW w:w="822" w:type="dxa"/>
                            <w:vMerge/>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vMerge/>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1.</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lang w:val="en-US"/>
                              </w:rPr>
                            </w:pPr>
                            <w:r>
                              <w:rPr>
                                <w:sz w:val="24"/>
                              </w:rPr>
                              <w:t>2.</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3.</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4.</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lang w:val="en-US"/>
                              </w:rPr>
                            </w:pPr>
                            <w:r>
                              <w:rPr>
                                <w:sz w:val="24"/>
                              </w:rPr>
                              <w:t>5.</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6.</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lang w:val="en-US"/>
                              </w:rPr>
                            </w:pPr>
                            <w:r>
                              <w:rPr>
                                <w:sz w:val="24"/>
                              </w:rPr>
                              <w:t>7.</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8.</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9.</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r w:rsidR="001662FF" w:rsidTr="00535063">
                        <w:tc>
                          <w:tcPr>
                            <w:tcW w:w="567" w:type="dxa"/>
                          </w:tcPr>
                          <w:p w:rsidR="001662FF" w:rsidRDefault="001662FF" w:rsidP="0012183D">
                            <w:pPr>
                              <w:spacing w:after="0" w:line="240" w:lineRule="auto"/>
                              <w:rPr>
                                <w:sz w:val="24"/>
                              </w:rPr>
                            </w:pPr>
                            <w:r>
                              <w:rPr>
                                <w:sz w:val="24"/>
                              </w:rPr>
                              <w:t>….</w:t>
                            </w:r>
                          </w:p>
                        </w:tc>
                        <w:tc>
                          <w:tcPr>
                            <w:tcW w:w="172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8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rsidP="0012183D">
                            <w:pPr>
                              <w:spacing w:after="0" w:line="240" w:lineRule="auto"/>
                              <w:rPr>
                                <w:sz w:val="24"/>
                              </w:rPr>
                            </w:pPr>
                          </w:p>
                        </w:tc>
                        <w:tc>
                          <w:tcPr>
                            <w:tcW w:w="456" w:type="dxa"/>
                          </w:tcPr>
                          <w:p w:rsidR="001662FF" w:rsidRDefault="001662FF">
                            <w:pPr>
                              <w:rPr>
                                <w:sz w:val="24"/>
                              </w:rPr>
                            </w:pPr>
                          </w:p>
                        </w:tc>
                        <w:tc>
                          <w:tcPr>
                            <w:tcW w:w="822" w:type="dxa"/>
                          </w:tcPr>
                          <w:p w:rsidR="001662FF" w:rsidRDefault="001662FF">
                            <w:pPr>
                              <w:rPr>
                                <w:sz w:val="24"/>
                              </w:rPr>
                            </w:pPr>
                          </w:p>
                        </w:tc>
                        <w:tc>
                          <w:tcPr>
                            <w:tcW w:w="2327" w:type="dxa"/>
                          </w:tcPr>
                          <w:p w:rsidR="001662FF" w:rsidRDefault="001662FF">
                            <w:pPr>
                              <w:rPr>
                                <w:sz w:val="24"/>
                              </w:rPr>
                            </w:pPr>
                          </w:p>
                        </w:tc>
                        <w:tc>
                          <w:tcPr>
                            <w:tcW w:w="5445" w:type="dxa"/>
                          </w:tcPr>
                          <w:p w:rsidR="001662FF" w:rsidRDefault="001662FF">
                            <w:pPr>
                              <w:rPr>
                                <w:sz w:val="24"/>
                              </w:rPr>
                            </w:pPr>
                          </w:p>
                        </w:tc>
                        <w:tc>
                          <w:tcPr>
                            <w:tcW w:w="5445" w:type="dxa"/>
                          </w:tcPr>
                          <w:p w:rsidR="001662FF" w:rsidRDefault="001662FF">
                            <w:pPr>
                              <w:rPr>
                                <w:sz w:val="24"/>
                              </w:rPr>
                            </w:pPr>
                          </w:p>
                        </w:tc>
                      </w:tr>
                    </w:tbl>
                    <w:p w:rsidR="001662FF" w:rsidRDefault="001662FF">
                      <w:pPr>
                        <w:pStyle w:val="Heading1"/>
                        <w:ind w:firstLine="851"/>
                        <w:rPr>
                          <w:sz w:val="10"/>
                        </w:rPr>
                      </w:pPr>
                    </w:p>
                    <w:p w:rsidR="001662FF" w:rsidRDefault="001662FF">
                      <w:pPr>
                        <w:pStyle w:val="Heading1"/>
                        <w:ind w:firstLine="851"/>
                        <w:rPr>
                          <w:sz w:val="24"/>
                        </w:rPr>
                      </w:pPr>
                      <w:r>
                        <w:rPr>
                          <w:sz w:val="24"/>
                        </w:rPr>
                        <w:t>Присъствал +</w:t>
                      </w:r>
                      <w:r>
                        <w:rPr>
                          <w:sz w:val="24"/>
                        </w:rPr>
                        <w:tab/>
                      </w:r>
                      <w:r>
                        <w:rPr>
                          <w:sz w:val="24"/>
                        </w:rPr>
                        <w:tab/>
                      </w:r>
                      <w:r>
                        <w:rPr>
                          <w:sz w:val="24"/>
                        </w:rPr>
                        <w:tab/>
                        <w:t>Отсъствал 0</w:t>
                      </w:r>
                    </w:p>
                  </w:txbxContent>
                </v:textbox>
              </v:shape>
            </w:pict>
          </mc:Fallback>
        </mc:AlternateContent>
      </w:r>
      <w:r w:rsidR="00D07C7E">
        <w:rPr>
          <w:noProof/>
        </w:rPr>
        <mc:AlternateContent>
          <mc:Choice Requires="wps">
            <w:drawing>
              <wp:anchor distT="0" distB="0" distL="114300" distR="114300" simplePos="0" relativeHeight="251684864" behindDoc="0" locked="0" layoutInCell="0" allowOverlap="1" wp14:anchorId="06F29442">
                <wp:simplePos x="0" y="0"/>
                <wp:positionH relativeFrom="column">
                  <wp:posOffset>4038600</wp:posOffset>
                </wp:positionH>
                <wp:positionV relativeFrom="paragraph">
                  <wp:posOffset>307340</wp:posOffset>
                </wp:positionV>
                <wp:extent cx="4933950" cy="9582150"/>
                <wp:effectExtent l="0" t="0" r="0" b="0"/>
                <wp:wrapNone/>
                <wp:docPr id="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582150"/>
                        </a:xfrm>
                        <a:prstGeom prst="rect">
                          <a:avLst/>
                        </a:prstGeom>
                        <a:solidFill>
                          <a:srgbClr val="FFFFFF"/>
                        </a:solidFill>
                        <a:ln w="9525">
                          <a:solidFill>
                            <a:srgbClr val="000000"/>
                          </a:solidFill>
                          <a:miter lim="800000"/>
                          <a:headEnd/>
                          <a:tailEnd/>
                        </a:ln>
                      </wps:spPr>
                      <wps:txbx>
                        <w:txbxContent>
                          <w:p w:rsidR="001662FF" w:rsidRDefault="001662FF">
                            <w:pPr>
                              <w:pStyle w:val="Heading1"/>
                              <w:ind w:firstLine="142"/>
                              <w:rPr>
                                <w:sz w:val="24"/>
                              </w:rPr>
                            </w:pPr>
                            <w:r>
                              <w:rPr>
                                <w:sz w:val="24"/>
                              </w:rPr>
                              <w:t>Посещаемост на занятията, оценки от контролните изпити</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6"/>
                              <w:gridCol w:w="456"/>
                              <w:gridCol w:w="456"/>
                              <w:gridCol w:w="456"/>
                              <w:gridCol w:w="456"/>
                              <w:gridCol w:w="486"/>
                              <w:gridCol w:w="456"/>
                              <w:gridCol w:w="456"/>
                              <w:gridCol w:w="456"/>
                              <w:gridCol w:w="456"/>
                              <w:gridCol w:w="456"/>
                              <w:gridCol w:w="456"/>
                              <w:gridCol w:w="2069"/>
                            </w:tblGrid>
                            <w:tr w:rsidR="001662FF" w:rsidTr="0012183D">
                              <w:trPr>
                                <w:cantSplit/>
                                <w:trHeight w:val="270"/>
                              </w:trPr>
                              <w:tc>
                                <w:tcPr>
                                  <w:tcW w:w="8280" w:type="dxa"/>
                                  <w:gridSpan w:val="14"/>
                                </w:tcPr>
                                <w:p w:rsidR="001662FF" w:rsidRDefault="001662FF" w:rsidP="0012183D">
                                  <w:pPr>
                                    <w:ind w:right="709"/>
                                    <w:rPr>
                                      <w:sz w:val="24"/>
                                    </w:rPr>
                                  </w:pPr>
                                </w:p>
                              </w:tc>
                            </w:tr>
                            <w:tr w:rsidR="001662FF" w:rsidTr="0012183D">
                              <w:trPr>
                                <w:cantSplit/>
                                <w:trHeight w:val="694"/>
                              </w:trPr>
                              <w:tc>
                                <w:tcPr>
                                  <w:tcW w:w="709"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Borders>
                                    <w:bottom w:val="single" w:sz="4" w:space="0" w:color="auto"/>
                                  </w:tcBorders>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1.</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2.</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3.</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4.</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5.</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6.</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lang w:val="en-US"/>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7.</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8.</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9.</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bl>
                          <w:p w:rsidR="001662FF" w:rsidRDefault="001662FF">
                            <w:pPr>
                              <w:pStyle w:val="Heading1"/>
                              <w:ind w:firstLine="993"/>
                              <w:rPr>
                                <w:sz w:val="8"/>
                                <w:lang w:val="en-US"/>
                              </w:rPr>
                            </w:pPr>
                          </w:p>
                          <w:p w:rsidR="001662FF" w:rsidRDefault="001662FF">
                            <w:pPr>
                              <w:pStyle w:val="Heading1"/>
                              <w:ind w:firstLine="993"/>
                              <w:rPr>
                                <w:sz w:val="24"/>
                                <w:lang w:val="en-US"/>
                              </w:rPr>
                            </w:pPr>
                            <w:r>
                              <w:rPr>
                                <w:sz w:val="24"/>
                              </w:rPr>
                              <w:t xml:space="preserve">Ръководител на учебна група </w:t>
                            </w:r>
                            <w:r>
                              <w:rPr>
                                <w:sz w:val="24"/>
                                <w:lang w:val="en-US"/>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29442" id="Text Box 121" o:spid="_x0000_s1048" type="#_x0000_t202" style="position:absolute;left:0;text-align:left;margin-left:318pt;margin-top:24.2pt;width:388.5pt;height:7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" o:allowincell="f">
                <v:textbox>
                  <w:txbxContent>
                    <w:p w:rsidR="001662FF" w:rsidRDefault="001662FF">
                      <w:pPr>
                        <w:pStyle w:val="Heading1"/>
                        <w:ind w:firstLine="142"/>
                        <w:rPr>
                          <w:sz w:val="24"/>
                        </w:rPr>
                      </w:pPr>
                      <w:r>
                        <w:rPr>
                          <w:sz w:val="24"/>
                        </w:rPr>
                        <w:t>Посещаемост на занятията, оценки от контролните изпити</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6"/>
                        <w:gridCol w:w="456"/>
                        <w:gridCol w:w="456"/>
                        <w:gridCol w:w="456"/>
                        <w:gridCol w:w="456"/>
                        <w:gridCol w:w="486"/>
                        <w:gridCol w:w="456"/>
                        <w:gridCol w:w="456"/>
                        <w:gridCol w:w="456"/>
                        <w:gridCol w:w="456"/>
                        <w:gridCol w:w="456"/>
                        <w:gridCol w:w="456"/>
                        <w:gridCol w:w="2069"/>
                      </w:tblGrid>
                      <w:tr w:rsidR="001662FF" w:rsidTr="0012183D">
                        <w:trPr>
                          <w:cantSplit/>
                          <w:trHeight w:val="270"/>
                        </w:trPr>
                        <w:tc>
                          <w:tcPr>
                            <w:tcW w:w="8280" w:type="dxa"/>
                            <w:gridSpan w:val="14"/>
                          </w:tcPr>
                          <w:p w:rsidR="001662FF" w:rsidRDefault="001662FF" w:rsidP="0012183D">
                            <w:pPr>
                              <w:ind w:right="709"/>
                              <w:rPr>
                                <w:sz w:val="24"/>
                              </w:rPr>
                            </w:pPr>
                          </w:p>
                        </w:tc>
                      </w:tr>
                      <w:tr w:rsidR="001662FF" w:rsidTr="0012183D">
                        <w:trPr>
                          <w:cantSplit/>
                          <w:trHeight w:val="694"/>
                        </w:trPr>
                        <w:tc>
                          <w:tcPr>
                            <w:tcW w:w="709"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Borders>
                              <w:bottom w:val="single" w:sz="4" w:space="0" w:color="auto"/>
                            </w:tcBorders>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1.</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2.</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3.</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4.</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5.</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6.</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lang w:val="en-US"/>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7.</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8.</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9.</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r w:rsidR="001662FF" w:rsidTr="0012183D">
                        <w:tc>
                          <w:tcPr>
                            <w:tcW w:w="709" w:type="dxa"/>
                          </w:tcPr>
                          <w:p w:rsidR="001662FF" w:rsidRDefault="001662FF">
                            <w:pPr>
                              <w:rPr>
                                <w:sz w:val="24"/>
                              </w:rPr>
                            </w:pPr>
                            <w:r>
                              <w:rPr>
                                <w:sz w:val="24"/>
                              </w:rPr>
                              <w:t>...</w:t>
                            </w: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8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456" w:type="dxa"/>
                          </w:tcPr>
                          <w:p w:rsidR="001662FF" w:rsidRDefault="001662FF">
                            <w:pPr>
                              <w:rPr>
                                <w:sz w:val="24"/>
                              </w:rPr>
                            </w:pPr>
                          </w:p>
                        </w:tc>
                        <w:tc>
                          <w:tcPr>
                            <w:tcW w:w="2069" w:type="dxa"/>
                          </w:tcPr>
                          <w:p w:rsidR="001662FF" w:rsidRDefault="001662FF">
                            <w:pPr>
                              <w:rPr>
                                <w:sz w:val="24"/>
                              </w:rPr>
                            </w:pPr>
                          </w:p>
                        </w:tc>
                      </w:tr>
                    </w:tbl>
                    <w:p w:rsidR="001662FF" w:rsidRDefault="001662FF">
                      <w:pPr>
                        <w:pStyle w:val="Heading1"/>
                        <w:ind w:firstLine="993"/>
                        <w:rPr>
                          <w:sz w:val="8"/>
                          <w:lang w:val="en-US"/>
                        </w:rPr>
                      </w:pPr>
                    </w:p>
                    <w:p w:rsidR="001662FF" w:rsidRDefault="001662FF">
                      <w:pPr>
                        <w:pStyle w:val="Heading1"/>
                        <w:ind w:firstLine="993"/>
                        <w:rPr>
                          <w:sz w:val="24"/>
                          <w:lang w:val="en-US"/>
                        </w:rPr>
                      </w:pPr>
                      <w:r>
                        <w:rPr>
                          <w:sz w:val="24"/>
                        </w:rPr>
                        <w:t xml:space="preserve">Ръководител на учебна група </w:t>
                      </w:r>
                      <w:r>
                        <w:rPr>
                          <w:sz w:val="24"/>
                          <w:lang w:val="en-US"/>
                        </w:rPr>
                        <w:t>___________________</w:t>
                      </w:r>
                    </w:p>
                  </w:txbxContent>
                </v:textbox>
              </v:shape>
            </w:pict>
          </mc:Fallback>
        </mc:AlternateContent>
      </w:r>
      <w:r w:rsidRPr="00140209">
        <w:br w:type="page"/>
      </w:r>
      <w:r w:rsidR="00D07C7E">
        <w:rPr>
          <w:noProof/>
        </w:rPr>
        <w:lastRenderedPageBreak/>
        <mc:AlternateContent>
          <mc:Choice Requires="wps">
            <w:drawing>
              <wp:anchor distT="0" distB="0" distL="114300" distR="114300" simplePos="0" relativeHeight="251686912" behindDoc="0" locked="0" layoutInCell="0" allowOverlap="1" wp14:anchorId="7BB8DC02">
                <wp:simplePos x="0" y="0"/>
                <wp:positionH relativeFrom="column">
                  <wp:posOffset>4276725</wp:posOffset>
                </wp:positionH>
                <wp:positionV relativeFrom="paragraph">
                  <wp:posOffset>-168910</wp:posOffset>
                </wp:positionV>
                <wp:extent cx="4000500" cy="6343650"/>
                <wp:effectExtent l="0" t="0" r="0" b="0"/>
                <wp:wrapNone/>
                <wp:docPr id="4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343650"/>
                        </a:xfrm>
                        <a:prstGeom prst="rect">
                          <a:avLst/>
                        </a:prstGeom>
                        <a:solidFill>
                          <a:srgbClr val="FFFFFF"/>
                        </a:solidFill>
                        <a:ln w="9525">
                          <a:solidFill>
                            <a:srgbClr val="000000"/>
                          </a:solidFill>
                          <a:miter lim="800000"/>
                          <a:headEnd/>
                          <a:tailEnd/>
                        </a:ln>
                      </wps:spPr>
                      <wps:txbx>
                        <w:txbxContent>
                          <w:p w:rsidR="001662FF" w:rsidRDefault="001662FF">
                            <w:pPr>
                              <w:pStyle w:val="Heading1"/>
                              <w:ind w:firstLine="142"/>
                              <w:rPr>
                                <w:sz w:val="24"/>
                              </w:rPr>
                            </w:pPr>
                            <w:r>
                              <w:rPr>
                                <w:sz w:val="28"/>
                              </w:rPr>
                              <w:t>ПРЕМИНАТ УЧЕБЕН МАТЕРИАЛ</w:t>
                            </w:r>
                          </w:p>
                          <w:tbl>
                            <w:tblPr>
                              <w:tblW w:w="18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1620"/>
                              <w:gridCol w:w="1530"/>
                              <w:gridCol w:w="2327"/>
                              <w:gridCol w:w="489"/>
                              <w:gridCol w:w="4956"/>
                              <w:gridCol w:w="489"/>
                              <w:gridCol w:w="4956"/>
                            </w:tblGrid>
                            <w:tr w:rsidR="001662FF" w:rsidTr="0012183D">
                              <w:trPr>
                                <w:cantSplit/>
                                <w:trHeight w:val="270"/>
                              </w:trPr>
                              <w:tc>
                                <w:tcPr>
                                  <w:tcW w:w="810" w:type="dxa"/>
                                  <w:vMerge w:val="restart"/>
                                  <w:vAlign w:val="center"/>
                                </w:tcPr>
                                <w:p w:rsidR="001662FF" w:rsidRPr="0012183D" w:rsidRDefault="001662FF">
                                  <w:pPr>
                                    <w:pStyle w:val="Heading4"/>
                                    <w:rPr>
                                      <w:sz w:val="18"/>
                                      <w:szCs w:val="18"/>
                                    </w:rPr>
                                  </w:pPr>
                                  <w:r w:rsidRPr="0012183D">
                                    <w:rPr>
                                      <w:sz w:val="18"/>
                                      <w:szCs w:val="18"/>
                                    </w:rPr>
                                    <w:t>ДАТА</w:t>
                                  </w:r>
                                </w:p>
                              </w:tc>
                              <w:tc>
                                <w:tcPr>
                                  <w:tcW w:w="990" w:type="dxa"/>
                                  <w:vMerge w:val="restart"/>
                                  <w:vAlign w:val="center"/>
                                </w:tcPr>
                                <w:p w:rsidR="001662FF" w:rsidRDefault="001662FF">
                                  <w:pPr>
                                    <w:jc w:val="center"/>
                                    <w:rPr>
                                      <w:sz w:val="18"/>
                                      <w:szCs w:val="18"/>
                                    </w:rPr>
                                  </w:pPr>
                                  <w:r w:rsidRPr="0012183D">
                                    <w:rPr>
                                      <w:sz w:val="18"/>
                                      <w:szCs w:val="18"/>
                                    </w:rPr>
                                    <w:t>Количес</w:t>
                                  </w:r>
                                </w:p>
                                <w:p w:rsidR="001662FF" w:rsidRPr="0012183D" w:rsidRDefault="001662FF">
                                  <w:pPr>
                                    <w:jc w:val="center"/>
                                    <w:rPr>
                                      <w:sz w:val="18"/>
                                      <w:szCs w:val="18"/>
                                    </w:rPr>
                                  </w:pPr>
                                  <w:r w:rsidRPr="0012183D">
                                    <w:rPr>
                                      <w:sz w:val="18"/>
                                      <w:szCs w:val="18"/>
                                    </w:rPr>
                                    <w:t xml:space="preserve">тво </w:t>
                                  </w:r>
                                </w:p>
                                <w:p w:rsidR="001662FF" w:rsidRPr="0012183D" w:rsidRDefault="001662FF">
                                  <w:pPr>
                                    <w:jc w:val="center"/>
                                    <w:rPr>
                                      <w:sz w:val="18"/>
                                      <w:szCs w:val="18"/>
                                    </w:rPr>
                                  </w:pPr>
                                  <w:r w:rsidRPr="0012183D">
                                    <w:rPr>
                                      <w:sz w:val="18"/>
                                      <w:szCs w:val="18"/>
                                    </w:rPr>
                                    <w:t>Часове</w:t>
                                  </w:r>
                                </w:p>
                              </w:tc>
                              <w:tc>
                                <w:tcPr>
                                  <w:tcW w:w="1620" w:type="dxa"/>
                                  <w:vMerge w:val="restart"/>
                                  <w:vAlign w:val="center"/>
                                </w:tcPr>
                                <w:p w:rsidR="001662FF" w:rsidRDefault="001662FF">
                                  <w:pPr>
                                    <w:pStyle w:val="BodyText"/>
                                    <w:rPr>
                                      <w:sz w:val="18"/>
                                      <w:szCs w:val="18"/>
                                    </w:rPr>
                                  </w:pPr>
                                  <w:r w:rsidRPr="0012183D">
                                    <w:rPr>
                                      <w:sz w:val="18"/>
                                      <w:szCs w:val="18"/>
                                    </w:rPr>
                                    <w:t>НАИМЕНОВА</w:t>
                                  </w:r>
                                </w:p>
                                <w:p w:rsidR="001662FF" w:rsidRPr="0012183D" w:rsidRDefault="001662FF">
                                  <w:pPr>
                                    <w:pStyle w:val="BodyText"/>
                                    <w:rPr>
                                      <w:sz w:val="18"/>
                                      <w:szCs w:val="18"/>
                                    </w:rPr>
                                  </w:pPr>
                                  <w:r w:rsidRPr="0012183D">
                                    <w:rPr>
                                      <w:sz w:val="18"/>
                                      <w:szCs w:val="18"/>
                                    </w:rPr>
                                    <w:t>НИЕ НА ТЕМАТА</w:t>
                                  </w:r>
                                </w:p>
                                <w:p w:rsidR="001662FF" w:rsidRPr="0012183D" w:rsidRDefault="001662FF">
                                  <w:pPr>
                                    <w:jc w:val="center"/>
                                    <w:rPr>
                                      <w:sz w:val="18"/>
                                      <w:szCs w:val="18"/>
                                    </w:rPr>
                                  </w:pPr>
                                  <w:r w:rsidRPr="0012183D">
                                    <w:rPr>
                                      <w:sz w:val="18"/>
                                      <w:szCs w:val="18"/>
                                    </w:rPr>
                                    <w:t>(ЗАНЯТИЕТО)</w:t>
                                  </w:r>
                                </w:p>
                              </w:tc>
                              <w:tc>
                                <w:tcPr>
                                  <w:tcW w:w="1530" w:type="dxa"/>
                                  <w:vMerge w:val="restart"/>
                                  <w:vAlign w:val="center"/>
                                </w:tcPr>
                                <w:p w:rsidR="001662FF" w:rsidRPr="0012183D" w:rsidRDefault="001662FF" w:rsidP="0012183D">
                                  <w:pPr>
                                    <w:pStyle w:val="BodyTextIndent"/>
                                    <w:ind w:firstLine="0"/>
                                    <w:rPr>
                                      <w:sz w:val="18"/>
                                      <w:szCs w:val="18"/>
                                    </w:rPr>
                                  </w:pPr>
                                  <w:r w:rsidRPr="0012183D">
                                    <w:rPr>
                                      <w:sz w:val="18"/>
                                      <w:szCs w:val="18"/>
                                    </w:rPr>
                                    <w:t>Подпис на</w:t>
                                  </w:r>
                                </w:p>
                                <w:p w:rsidR="001662FF" w:rsidRPr="0012183D" w:rsidRDefault="001662FF" w:rsidP="0012183D">
                                  <w:pPr>
                                    <w:pStyle w:val="BodyTextIndent"/>
                                    <w:ind w:firstLine="0"/>
                                    <w:rPr>
                                      <w:sz w:val="18"/>
                                      <w:szCs w:val="18"/>
                                    </w:rPr>
                                  </w:pPr>
                                  <w:r w:rsidRPr="0012183D">
                                    <w:rPr>
                                      <w:sz w:val="18"/>
                                      <w:szCs w:val="18"/>
                                    </w:rPr>
                                    <w:t>ръководителя</w:t>
                                  </w:r>
                                </w:p>
                                <w:p w:rsidR="001662FF" w:rsidRPr="0012183D" w:rsidRDefault="001662FF" w:rsidP="0012183D">
                                  <w:pPr>
                                    <w:rPr>
                                      <w:sz w:val="18"/>
                                      <w:szCs w:val="18"/>
                                    </w:rPr>
                                  </w:pPr>
                                  <w:r w:rsidRPr="0012183D">
                                    <w:rPr>
                                      <w:sz w:val="18"/>
                                      <w:szCs w:val="18"/>
                                    </w:rPr>
                                    <w:t>на занятието</w:t>
                                  </w:r>
                                </w:p>
                              </w:tc>
                              <w:tc>
                                <w:tcPr>
                                  <w:tcW w:w="2327" w:type="dxa"/>
                                </w:tcPr>
                                <w:p w:rsidR="001662FF" w:rsidRDefault="001662FF">
                                  <w:pPr>
                                    <w:rPr>
                                      <w:sz w:val="24"/>
                                    </w:rPr>
                                  </w:pPr>
                                </w:p>
                              </w:tc>
                              <w:tc>
                                <w:tcPr>
                                  <w:tcW w:w="5445" w:type="dxa"/>
                                  <w:gridSpan w:val="2"/>
                                </w:tcPr>
                                <w:p w:rsidR="001662FF" w:rsidRDefault="001662FF">
                                  <w:pPr>
                                    <w:rPr>
                                      <w:sz w:val="24"/>
                                    </w:rPr>
                                  </w:pPr>
                                </w:p>
                              </w:tc>
                              <w:tc>
                                <w:tcPr>
                                  <w:tcW w:w="5445" w:type="dxa"/>
                                  <w:gridSpan w:val="2"/>
                                </w:tcPr>
                                <w:p w:rsidR="001662FF" w:rsidRDefault="001662FF">
                                  <w:pPr>
                                    <w:rPr>
                                      <w:sz w:val="24"/>
                                    </w:rPr>
                                  </w:pPr>
                                </w:p>
                              </w:tc>
                            </w:tr>
                            <w:tr w:rsidR="001662FF" w:rsidTr="0012183D">
                              <w:trPr>
                                <w:cantSplit/>
                                <w:trHeight w:val="403"/>
                              </w:trPr>
                              <w:tc>
                                <w:tcPr>
                                  <w:tcW w:w="810" w:type="dxa"/>
                                  <w:vMerge/>
                                </w:tcPr>
                                <w:p w:rsidR="001662FF" w:rsidRDefault="001662FF">
                                  <w:pPr>
                                    <w:rPr>
                                      <w:sz w:val="24"/>
                                    </w:rPr>
                                  </w:pPr>
                                </w:p>
                              </w:tc>
                              <w:tc>
                                <w:tcPr>
                                  <w:tcW w:w="990" w:type="dxa"/>
                                  <w:vMerge/>
                                  <w:vAlign w:val="center"/>
                                </w:tcPr>
                                <w:p w:rsidR="001662FF" w:rsidRDefault="001662FF">
                                  <w:pPr>
                                    <w:jc w:val="center"/>
                                    <w:rPr>
                                      <w:sz w:val="24"/>
                                    </w:rPr>
                                  </w:pPr>
                                </w:p>
                              </w:tc>
                              <w:tc>
                                <w:tcPr>
                                  <w:tcW w:w="1620" w:type="dxa"/>
                                  <w:vMerge/>
                                </w:tcPr>
                                <w:p w:rsidR="001662FF" w:rsidRDefault="001662FF">
                                  <w:pPr>
                                    <w:rPr>
                                      <w:sz w:val="24"/>
                                    </w:rPr>
                                  </w:pPr>
                                </w:p>
                              </w:tc>
                              <w:tc>
                                <w:tcPr>
                                  <w:tcW w:w="1530" w:type="dxa"/>
                                  <w:vMerge/>
                                </w:tcPr>
                                <w:p w:rsidR="001662FF" w:rsidRDefault="001662FF">
                                  <w:pPr>
                                    <w:rPr>
                                      <w:sz w:val="24"/>
                                    </w:rPr>
                                  </w:pPr>
                                </w:p>
                              </w:tc>
                              <w:tc>
                                <w:tcPr>
                                  <w:tcW w:w="2327" w:type="dxa"/>
                                </w:tcPr>
                                <w:p w:rsidR="001662FF" w:rsidRDefault="001662FF">
                                  <w:pPr>
                                    <w:rPr>
                                      <w:sz w:val="24"/>
                                    </w:rPr>
                                  </w:pPr>
                                </w:p>
                              </w:tc>
                              <w:tc>
                                <w:tcPr>
                                  <w:tcW w:w="5445" w:type="dxa"/>
                                  <w:gridSpan w:val="2"/>
                                </w:tcPr>
                                <w:p w:rsidR="001662FF" w:rsidRDefault="001662FF">
                                  <w:pPr>
                                    <w:rPr>
                                      <w:sz w:val="24"/>
                                    </w:rPr>
                                  </w:pPr>
                                </w:p>
                              </w:tc>
                              <w:tc>
                                <w:tcPr>
                                  <w:tcW w:w="5445" w:type="dxa"/>
                                  <w:gridSpan w:val="2"/>
                                  <w:vMerge w:val="restart"/>
                                </w:tcPr>
                                <w:p w:rsidR="001662FF" w:rsidRDefault="001662FF">
                                  <w:pPr>
                                    <w:rPr>
                                      <w:sz w:val="24"/>
                                    </w:rPr>
                                  </w:pPr>
                                </w:p>
                              </w:tc>
                            </w:tr>
                            <w:tr w:rsidR="001662FF" w:rsidTr="0012183D">
                              <w:trPr>
                                <w:cantSplit/>
                                <w:trHeight w:val="96"/>
                              </w:trPr>
                              <w:tc>
                                <w:tcPr>
                                  <w:tcW w:w="810" w:type="dxa"/>
                                  <w:vMerge/>
                                </w:tcPr>
                                <w:p w:rsidR="001662FF" w:rsidRDefault="001662FF">
                                  <w:pPr>
                                    <w:rPr>
                                      <w:sz w:val="24"/>
                                    </w:rPr>
                                  </w:pPr>
                                </w:p>
                              </w:tc>
                              <w:tc>
                                <w:tcPr>
                                  <w:tcW w:w="990" w:type="dxa"/>
                                  <w:vMerge/>
                                  <w:tcBorders>
                                    <w:bottom w:val="nil"/>
                                  </w:tcBorders>
                                  <w:vAlign w:val="center"/>
                                </w:tcPr>
                                <w:p w:rsidR="001662FF" w:rsidRDefault="001662FF">
                                  <w:pPr>
                                    <w:jc w:val="center"/>
                                    <w:rPr>
                                      <w:sz w:val="24"/>
                                    </w:rPr>
                                  </w:pPr>
                                </w:p>
                              </w:tc>
                              <w:tc>
                                <w:tcPr>
                                  <w:tcW w:w="1620" w:type="dxa"/>
                                  <w:vMerge/>
                                </w:tcPr>
                                <w:p w:rsidR="001662FF" w:rsidRDefault="001662FF">
                                  <w:pPr>
                                    <w:rPr>
                                      <w:sz w:val="24"/>
                                    </w:rPr>
                                  </w:pPr>
                                </w:p>
                              </w:tc>
                              <w:tc>
                                <w:tcPr>
                                  <w:tcW w:w="1530" w:type="dxa"/>
                                  <w:vMerge/>
                                </w:tcPr>
                                <w:p w:rsidR="001662FF" w:rsidRDefault="001662FF">
                                  <w:pPr>
                                    <w:rPr>
                                      <w:sz w:val="24"/>
                                    </w:rPr>
                                  </w:pPr>
                                </w:p>
                              </w:tc>
                              <w:tc>
                                <w:tcPr>
                                  <w:tcW w:w="2327" w:type="dxa"/>
                                </w:tcPr>
                                <w:p w:rsidR="001662FF" w:rsidRDefault="001662FF">
                                  <w:pPr>
                                    <w:rPr>
                                      <w:sz w:val="24"/>
                                    </w:rPr>
                                  </w:pPr>
                                </w:p>
                              </w:tc>
                              <w:tc>
                                <w:tcPr>
                                  <w:tcW w:w="5445" w:type="dxa"/>
                                  <w:gridSpan w:val="2"/>
                                </w:tcPr>
                                <w:p w:rsidR="001662FF" w:rsidRDefault="001662FF">
                                  <w:pPr>
                                    <w:rPr>
                                      <w:sz w:val="24"/>
                                    </w:rPr>
                                  </w:pPr>
                                </w:p>
                              </w:tc>
                              <w:tc>
                                <w:tcPr>
                                  <w:tcW w:w="5445" w:type="dxa"/>
                                  <w:gridSpan w:val="2"/>
                                  <w:vMerge/>
                                </w:tcPr>
                                <w:p w:rsidR="001662FF" w:rsidRDefault="001662FF">
                                  <w:pPr>
                                    <w:rPr>
                                      <w:sz w:val="24"/>
                                    </w:rPr>
                                  </w:pPr>
                                </w:p>
                              </w:tc>
                            </w:tr>
                            <w:tr w:rsidR="001662FF" w:rsidTr="0012183D">
                              <w:trPr>
                                <w:gridAfter w:val="1"/>
                                <w:wAfter w:w="4956" w:type="dxa"/>
                                <w:cantSplit/>
                              </w:trPr>
                              <w:tc>
                                <w:tcPr>
                                  <w:tcW w:w="810" w:type="dxa"/>
                                  <w:vMerge w:val="restart"/>
                                </w:tcPr>
                                <w:p w:rsidR="001662FF" w:rsidRDefault="001662FF">
                                  <w:pPr>
                                    <w:rPr>
                                      <w:sz w:val="24"/>
                                    </w:rPr>
                                  </w:pPr>
                                </w:p>
                              </w:tc>
                              <w:tc>
                                <w:tcPr>
                                  <w:tcW w:w="990" w:type="dxa"/>
                                  <w:vMerge w:val="restart"/>
                                  <w:tcBorders>
                                    <w:bottom w:val="single" w:sz="4" w:space="0" w:color="auto"/>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Pr>
                                <w:p w:rsidR="001662FF" w:rsidRDefault="001662FF">
                                  <w:pPr>
                                    <w:rPr>
                                      <w:sz w:val="24"/>
                                    </w:rPr>
                                  </w:pPr>
                                </w:p>
                              </w:tc>
                              <w:tc>
                                <w:tcPr>
                                  <w:tcW w:w="990" w:type="dxa"/>
                                  <w:vMerge/>
                                  <w:tcBorders>
                                    <w:bottom w:val="single" w:sz="4" w:space="0" w:color="auto"/>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Pr>
                                <w:p w:rsidR="001662FF" w:rsidRDefault="001662FF">
                                  <w:pPr>
                                    <w:rPr>
                                      <w:sz w:val="24"/>
                                    </w:rPr>
                                  </w:pPr>
                                </w:p>
                              </w:tc>
                              <w:tc>
                                <w:tcPr>
                                  <w:tcW w:w="990" w:type="dxa"/>
                                  <w:vMerge w:val="restart"/>
                                  <w:tcBorders>
                                    <w:top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bottom w:val="nil"/>
                                  </w:tcBorders>
                                </w:tcPr>
                                <w:p w:rsidR="001662FF" w:rsidRDefault="001662FF">
                                  <w:pPr>
                                    <w:rPr>
                                      <w:sz w:val="24"/>
                                    </w:rPr>
                                  </w:pPr>
                                </w:p>
                              </w:tc>
                              <w:tc>
                                <w:tcPr>
                                  <w:tcW w:w="990" w:type="dxa"/>
                                  <w:vMerge/>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tcBorders>
                                </w:tcPr>
                                <w:p w:rsidR="001662FF" w:rsidRDefault="001662FF">
                                  <w:pPr>
                                    <w:rPr>
                                      <w:sz w:val="24"/>
                                    </w:rPr>
                                  </w:pPr>
                                </w:p>
                              </w:tc>
                              <w:tc>
                                <w:tcPr>
                                  <w:tcW w:w="990" w:type="dxa"/>
                                  <w:vMerge/>
                                  <w:tcBorders>
                                    <w:top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bl>
                          <w:p w:rsidR="001662FF" w:rsidRDefault="001662FF">
                            <w:pPr>
                              <w:pStyle w:val="Heading1"/>
                              <w:ind w:firstLine="851"/>
                              <w:rPr>
                                <w:sz w:val="10"/>
                              </w:rPr>
                            </w:pPr>
                          </w:p>
                          <w:p w:rsidR="001662FF" w:rsidRDefault="001662FF">
                            <w:pPr>
                              <w:pStyle w:val="Heading1"/>
                              <w:ind w:firstLine="142"/>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DC02" id="Text Box 123" o:spid="_x0000_s1049" type="#_x0000_t202" style="position:absolute;left:0;text-align:left;margin-left:336.75pt;margin-top:-13.3pt;width:315pt;height:4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i5MgIAAFw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" o:allowincell="f">
                <v:textbox>
                  <w:txbxContent>
                    <w:p w:rsidR="001662FF" w:rsidRDefault="001662FF">
                      <w:pPr>
                        <w:pStyle w:val="Heading1"/>
                        <w:ind w:firstLine="142"/>
                        <w:rPr>
                          <w:sz w:val="24"/>
                        </w:rPr>
                      </w:pPr>
                      <w:r>
                        <w:rPr>
                          <w:sz w:val="28"/>
                        </w:rPr>
                        <w:t>ПРЕМИНАТ УЧЕБЕН МАТЕРИАЛ</w:t>
                      </w:r>
                    </w:p>
                    <w:tbl>
                      <w:tblPr>
                        <w:tblW w:w="18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1620"/>
                        <w:gridCol w:w="1530"/>
                        <w:gridCol w:w="2327"/>
                        <w:gridCol w:w="489"/>
                        <w:gridCol w:w="4956"/>
                        <w:gridCol w:w="489"/>
                        <w:gridCol w:w="4956"/>
                      </w:tblGrid>
                      <w:tr w:rsidR="001662FF" w:rsidTr="0012183D">
                        <w:trPr>
                          <w:cantSplit/>
                          <w:trHeight w:val="270"/>
                        </w:trPr>
                        <w:tc>
                          <w:tcPr>
                            <w:tcW w:w="810" w:type="dxa"/>
                            <w:vMerge w:val="restart"/>
                            <w:vAlign w:val="center"/>
                          </w:tcPr>
                          <w:p w:rsidR="001662FF" w:rsidRPr="0012183D" w:rsidRDefault="001662FF">
                            <w:pPr>
                              <w:pStyle w:val="Heading4"/>
                              <w:rPr>
                                <w:sz w:val="18"/>
                                <w:szCs w:val="18"/>
                              </w:rPr>
                            </w:pPr>
                            <w:r w:rsidRPr="0012183D">
                              <w:rPr>
                                <w:sz w:val="18"/>
                                <w:szCs w:val="18"/>
                              </w:rPr>
                              <w:t>ДАТА</w:t>
                            </w:r>
                          </w:p>
                        </w:tc>
                        <w:tc>
                          <w:tcPr>
                            <w:tcW w:w="990" w:type="dxa"/>
                            <w:vMerge w:val="restart"/>
                            <w:vAlign w:val="center"/>
                          </w:tcPr>
                          <w:p w:rsidR="001662FF" w:rsidRDefault="001662FF">
                            <w:pPr>
                              <w:jc w:val="center"/>
                              <w:rPr>
                                <w:sz w:val="18"/>
                                <w:szCs w:val="18"/>
                              </w:rPr>
                            </w:pPr>
                            <w:r w:rsidRPr="0012183D">
                              <w:rPr>
                                <w:sz w:val="18"/>
                                <w:szCs w:val="18"/>
                              </w:rPr>
                              <w:t>Количес</w:t>
                            </w:r>
                          </w:p>
                          <w:p w:rsidR="001662FF" w:rsidRPr="0012183D" w:rsidRDefault="001662FF">
                            <w:pPr>
                              <w:jc w:val="center"/>
                              <w:rPr>
                                <w:sz w:val="18"/>
                                <w:szCs w:val="18"/>
                              </w:rPr>
                            </w:pPr>
                            <w:r w:rsidRPr="0012183D">
                              <w:rPr>
                                <w:sz w:val="18"/>
                                <w:szCs w:val="18"/>
                              </w:rPr>
                              <w:t xml:space="preserve">тво </w:t>
                            </w:r>
                          </w:p>
                          <w:p w:rsidR="001662FF" w:rsidRPr="0012183D" w:rsidRDefault="001662FF">
                            <w:pPr>
                              <w:jc w:val="center"/>
                              <w:rPr>
                                <w:sz w:val="18"/>
                                <w:szCs w:val="18"/>
                              </w:rPr>
                            </w:pPr>
                            <w:r w:rsidRPr="0012183D">
                              <w:rPr>
                                <w:sz w:val="18"/>
                                <w:szCs w:val="18"/>
                              </w:rPr>
                              <w:t>Часове</w:t>
                            </w:r>
                          </w:p>
                        </w:tc>
                        <w:tc>
                          <w:tcPr>
                            <w:tcW w:w="1620" w:type="dxa"/>
                            <w:vMerge w:val="restart"/>
                            <w:vAlign w:val="center"/>
                          </w:tcPr>
                          <w:p w:rsidR="001662FF" w:rsidRDefault="001662FF">
                            <w:pPr>
                              <w:pStyle w:val="BodyText"/>
                              <w:rPr>
                                <w:sz w:val="18"/>
                                <w:szCs w:val="18"/>
                              </w:rPr>
                            </w:pPr>
                            <w:r w:rsidRPr="0012183D">
                              <w:rPr>
                                <w:sz w:val="18"/>
                                <w:szCs w:val="18"/>
                              </w:rPr>
                              <w:t>НАИМЕНОВА</w:t>
                            </w:r>
                          </w:p>
                          <w:p w:rsidR="001662FF" w:rsidRPr="0012183D" w:rsidRDefault="001662FF">
                            <w:pPr>
                              <w:pStyle w:val="BodyText"/>
                              <w:rPr>
                                <w:sz w:val="18"/>
                                <w:szCs w:val="18"/>
                              </w:rPr>
                            </w:pPr>
                            <w:r w:rsidRPr="0012183D">
                              <w:rPr>
                                <w:sz w:val="18"/>
                                <w:szCs w:val="18"/>
                              </w:rPr>
                              <w:t>НИЕ НА ТЕМАТА</w:t>
                            </w:r>
                          </w:p>
                          <w:p w:rsidR="001662FF" w:rsidRPr="0012183D" w:rsidRDefault="001662FF">
                            <w:pPr>
                              <w:jc w:val="center"/>
                              <w:rPr>
                                <w:sz w:val="18"/>
                                <w:szCs w:val="18"/>
                              </w:rPr>
                            </w:pPr>
                            <w:r w:rsidRPr="0012183D">
                              <w:rPr>
                                <w:sz w:val="18"/>
                                <w:szCs w:val="18"/>
                              </w:rPr>
                              <w:t>(ЗАНЯТИЕТО)</w:t>
                            </w:r>
                          </w:p>
                        </w:tc>
                        <w:tc>
                          <w:tcPr>
                            <w:tcW w:w="1530" w:type="dxa"/>
                            <w:vMerge w:val="restart"/>
                            <w:vAlign w:val="center"/>
                          </w:tcPr>
                          <w:p w:rsidR="001662FF" w:rsidRPr="0012183D" w:rsidRDefault="001662FF" w:rsidP="0012183D">
                            <w:pPr>
                              <w:pStyle w:val="BodyTextIndent"/>
                              <w:ind w:firstLine="0"/>
                              <w:rPr>
                                <w:sz w:val="18"/>
                                <w:szCs w:val="18"/>
                              </w:rPr>
                            </w:pPr>
                            <w:r w:rsidRPr="0012183D">
                              <w:rPr>
                                <w:sz w:val="18"/>
                                <w:szCs w:val="18"/>
                              </w:rPr>
                              <w:t>Подпис на</w:t>
                            </w:r>
                          </w:p>
                          <w:p w:rsidR="001662FF" w:rsidRPr="0012183D" w:rsidRDefault="001662FF" w:rsidP="0012183D">
                            <w:pPr>
                              <w:pStyle w:val="BodyTextIndent"/>
                              <w:ind w:firstLine="0"/>
                              <w:rPr>
                                <w:sz w:val="18"/>
                                <w:szCs w:val="18"/>
                              </w:rPr>
                            </w:pPr>
                            <w:r w:rsidRPr="0012183D">
                              <w:rPr>
                                <w:sz w:val="18"/>
                                <w:szCs w:val="18"/>
                              </w:rPr>
                              <w:t>ръководителя</w:t>
                            </w:r>
                          </w:p>
                          <w:p w:rsidR="001662FF" w:rsidRPr="0012183D" w:rsidRDefault="001662FF" w:rsidP="0012183D">
                            <w:pPr>
                              <w:rPr>
                                <w:sz w:val="18"/>
                                <w:szCs w:val="18"/>
                              </w:rPr>
                            </w:pPr>
                            <w:r w:rsidRPr="0012183D">
                              <w:rPr>
                                <w:sz w:val="18"/>
                                <w:szCs w:val="18"/>
                              </w:rPr>
                              <w:t>на занятието</w:t>
                            </w:r>
                          </w:p>
                        </w:tc>
                        <w:tc>
                          <w:tcPr>
                            <w:tcW w:w="2327" w:type="dxa"/>
                          </w:tcPr>
                          <w:p w:rsidR="001662FF" w:rsidRDefault="001662FF">
                            <w:pPr>
                              <w:rPr>
                                <w:sz w:val="24"/>
                              </w:rPr>
                            </w:pPr>
                          </w:p>
                        </w:tc>
                        <w:tc>
                          <w:tcPr>
                            <w:tcW w:w="5445" w:type="dxa"/>
                            <w:gridSpan w:val="2"/>
                          </w:tcPr>
                          <w:p w:rsidR="001662FF" w:rsidRDefault="001662FF">
                            <w:pPr>
                              <w:rPr>
                                <w:sz w:val="24"/>
                              </w:rPr>
                            </w:pPr>
                          </w:p>
                        </w:tc>
                        <w:tc>
                          <w:tcPr>
                            <w:tcW w:w="5445" w:type="dxa"/>
                            <w:gridSpan w:val="2"/>
                          </w:tcPr>
                          <w:p w:rsidR="001662FF" w:rsidRDefault="001662FF">
                            <w:pPr>
                              <w:rPr>
                                <w:sz w:val="24"/>
                              </w:rPr>
                            </w:pPr>
                          </w:p>
                        </w:tc>
                      </w:tr>
                      <w:tr w:rsidR="001662FF" w:rsidTr="0012183D">
                        <w:trPr>
                          <w:cantSplit/>
                          <w:trHeight w:val="403"/>
                        </w:trPr>
                        <w:tc>
                          <w:tcPr>
                            <w:tcW w:w="810" w:type="dxa"/>
                            <w:vMerge/>
                          </w:tcPr>
                          <w:p w:rsidR="001662FF" w:rsidRDefault="001662FF">
                            <w:pPr>
                              <w:rPr>
                                <w:sz w:val="24"/>
                              </w:rPr>
                            </w:pPr>
                          </w:p>
                        </w:tc>
                        <w:tc>
                          <w:tcPr>
                            <w:tcW w:w="990" w:type="dxa"/>
                            <w:vMerge/>
                            <w:vAlign w:val="center"/>
                          </w:tcPr>
                          <w:p w:rsidR="001662FF" w:rsidRDefault="001662FF">
                            <w:pPr>
                              <w:jc w:val="center"/>
                              <w:rPr>
                                <w:sz w:val="24"/>
                              </w:rPr>
                            </w:pPr>
                          </w:p>
                        </w:tc>
                        <w:tc>
                          <w:tcPr>
                            <w:tcW w:w="1620" w:type="dxa"/>
                            <w:vMerge/>
                          </w:tcPr>
                          <w:p w:rsidR="001662FF" w:rsidRDefault="001662FF">
                            <w:pPr>
                              <w:rPr>
                                <w:sz w:val="24"/>
                              </w:rPr>
                            </w:pPr>
                          </w:p>
                        </w:tc>
                        <w:tc>
                          <w:tcPr>
                            <w:tcW w:w="1530" w:type="dxa"/>
                            <w:vMerge/>
                          </w:tcPr>
                          <w:p w:rsidR="001662FF" w:rsidRDefault="001662FF">
                            <w:pPr>
                              <w:rPr>
                                <w:sz w:val="24"/>
                              </w:rPr>
                            </w:pPr>
                          </w:p>
                        </w:tc>
                        <w:tc>
                          <w:tcPr>
                            <w:tcW w:w="2327" w:type="dxa"/>
                          </w:tcPr>
                          <w:p w:rsidR="001662FF" w:rsidRDefault="001662FF">
                            <w:pPr>
                              <w:rPr>
                                <w:sz w:val="24"/>
                              </w:rPr>
                            </w:pPr>
                          </w:p>
                        </w:tc>
                        <w:tc>
                          <w:tcPr>
                            <w:tcW w:w="5445" w:type="dxa"/>
                            <w:gridSpan w:val="2"/>
                          </w:tcPr>
                          <w:p w:rsidR="001662FF" w:rsidRDefault="001662FF">
                            <w:pPr>
                              <w:rPr>
                                <w:sz w:val="24"/>
                              </w:rPr>
                            </w:pPr>
                          </w:p>
                        </w:tc>
                        <w:tc>
                          <w:tcPr>
                            <w:tcW w:w="5445" w:type="dxa"/>
                            <w:gridSpan w:val="2"/>
                            <w:vMerge w:val="restart"/>
                          </w:tcPr>
                          <w:p w:rsidR="001662FF" w:rsidRDefault="001662FF">
                            <w:pPr>
                              <w:rPr>
                                <w:sz w:val="24"/>
                              </w:rPr>
                            </w:pPr>
                          </w:p>
                        </w:tc>
                      </w:tr>
                      <w:tr w:rsidR="001662FF" w:rsidTr="0012183D">
                        <w:trPr>
                          <w:cantSplit/>
                          <w:trHeight w:val="96"/>
                        </w:trPr>
                        <w:tc>
                          <w:tcPr>
                            <w:tcW w:w="810" w:type="dxa"/>
                            <w:vMerge/>
                          </w:tcPr>
                          <w:p w:rsidR="001662FF" w:rsidRDefault="001662FF">
                            <w:pPr>
                              <w:rPr>
                                <w:sz w:val="24"/>
                              </w:rPr>
                            </w:pPr>
                          </w:p>
                        </w:tc>
                        <w:tc>
                          <w:tcPr>
                            <w:tcW w:w="990" w:type="dxa"/>
                            <w:vMerge/>
                            <w:tcBorders>
                              <w:bottom w:val="nil"/>
                            </w:tcBorders>
                            <w:vAlign w:val="center"/>
                          </w:tcPr>
                          <w:p w:rsidR="001662FF" w:rsidRDefault="001662FF">
                            <w:pPr>
                              <w:jc w:val="center"/>
                              <w:rPr>
                                <w:sz w:val="24"/>
                              </w:rPr>
                            </w:pPr>
                          </w:p>
                        </w:tc>
                        <w:tc>
                          <w:tcPr>
                            <w:tcW w:w="1620" w:type="dxa"/>
                            <w:vMerge/>
                          </w:tcPr>
                          <w:p w:rsidR="001662FF" w:rsidRDefault="001662FF">
                            <w:pPr>
                              <w:rPr>
                                <w:sz w:val="24"/>
                              </w:rPr>
                            </w:pPr>
                          </w:p>
                        </w:tc>
                        <w:tc>
                          <w:tcPr>
                            <w:tcW w:w="1530" w:type="dxa"/>
                            <w:vMerge/>
                          </w:tcPr>
                          <w:p w:rsidR="001662FF" w:rsidRDefault="001662FF">
                            <w:pPr>
                              <w:rPr>
                                <w:sz w:val="24"/>
                              </w:rPr>
                            </w:pPr>
                          </w:p>
                        </w:tc>
                        <w:tc>
                          <w:tcPr>
                            <w:tcW w:w="2327" w:type="dxa"/>
                          </w:tcPr>
                          <w:p w:rsidR="001662FF" w:rsidRDefault="001662FF">
                            <w:pPr>
                              <w:rPr>
                                <w:sz w:val="24"/>
                              </w:rPr>
                            </w:pPr>
                          </w:p>
                        </w:tc>
                        <w:tc>
                          <w:tcPr>
                            <w:tcW w:w="5445" w:type="dxa"/>
                            <w:gridSpan w:val="2"/>
                          </w:tcPr>
                          <w:p w:rsidR="001662FF" w:rsidRDefault="001662FF">
                            <w:pPr>
                              <w:rPr>
                                <w:sz w:val="24"/>
                              </w:rPr>
                            </w:pPr>
                          </w:p>
                        </w:tc>
                        <w:tc>
                          <w:tcPr>
                            <w:tcW w:w="5445" w:type="dxa"/>
                            <w:gridSpan w:val="2"/>
                            <w:vMerge/>
                          </w:tcPr>
                          <w:p w:rsidR="001662FF" w:rsidRDefault="001662FF">
                            <w:pPr>
                              <w:rPr>
                                <w:sz w:val="24"/>
                              </w:rPr>
                            </w:pPr>
                          </w:p>
                        </w:tc>
                      </w:tr>
                      <w:tr w:rsidR="001662FF" w:rsidTr="0012183D">
                        <w:trPr>
                          <w:gridAfter w:val="1"/>
                          <w:wAfter w:w="4956" w:type="dxa"/>
                          <w:cantSplit/>
                        </w:trPr>
                        <w:tc>
                          <w:tcPr>
                            <w:tcW w:w="810" w:type="dxa"/>
                            <w:vMerge w:val="restart"/>
                          </w:tcPr>
                          <w:p w:rsidR="001662FF" w:rsidRDefault="001662FF">
                            <w:pPr>
                              <w:rPr>
                                <w:sz w:val="24"/>
                              </w:rPr>
                            </w:pPr>
                          </w:p>
                        </w:tc>
                        <w:tc>
                          <w:tcPr>
                            <w:tcW w:w="990" w:type="dxa"/>
                            <w:vMerge w:val="restart"/>
                            <w:tcBorders>
                              <w:bottom w:val="single" w:sz="4" w:space="0" w:color="auto"/>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Pr>
                          <w:p w:rsidR="001662FF" w:rsidRDefault="001662FF">
                            <w:pPr>
                              <w:rPr>
                                <w:sz w:val="24"/>
                              </w:rPr>
                            </w:pPr>
                          </w:p>
                        </w:tc>
                        <w:tc>
                          <w:tcPr>
                            <w:tcW w:w="990" w:type="dxa"/>
                            <w:vMerge/>
                            <w:tcBorders>
                              <w:bottom w:val="single" w:sz="4" w:space="0" w:color="auto"/>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Pr>
                          <w:p w:rsidR="001662FF" w:rsidRDefault="001662FF">
                            <w:pPr>
                              <w:rPr>
                                <w:sz w:val="24"/>
                              </w:rPr>
                            </w:pPr>
                          </w:p>
                        </w:tc>
                        <w:tc>
                          <w:tcPr>
                            <w:tcW w:w="990" w:type="dxa"/>
                            <w:vMerge w:val="restart"/>
                            <w:tcBorders>
                              <w:top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bottom w:val="nil"/>
                            </w:tcBorders>
                          </w:tcPr>
                          <w:p w:rsidR="001662FF" w:rsidRDefault="001662FF">
                            <w:pPr>
                              <w:rPr>
                                <w:sz w:val="24"/>
                              </w:rPr>
                            </w:pPr>
                          </w:p>
                        </w:tc>
                        <w:tc>
                          <w:tcPr>
                            <w:tcW w:w="990" w:type="dxa"/>
                            <w:vMerge/>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990" w:type="dxa"/>
                            <w:vMerge/>
                            <w:tcBorders>
                              <w:top w:val="nil"/>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990" w:type="dxa"/>
                            <w:vMerge w:val="restart"/>
                            <w:tcBorders>
                              <w:bottom w:val="nil"/>
                            </w:tcBorders>
                          </w:tcPr>
                          <w:p w:rsidR="001662FF" w:rsidRDefault="001662FF">
                            <w:pPr>
                              <w:rPr>
                                <w:sz w:val="24"/>
                              </w:rPr>
                            </w:pPr>
                          </w:p>
                        </w:tc>
                        <w:tc>
                          <w:tcPr>
                            <w:tcW w:w="1620" w:type="dxa"/>
                          </w:tcPr>
                          <w:p w:rsidR="001662FF" w:rsidRDefault="001662FF">
                            <w:pPr>
                              <w:rPr>
                                <w:sz w:val="24"/>
                              </w:rPr>
                            </w:pPr>
                          </w:p>
                        </w:tc>
                        <w:tc>
                          <w:tcPr>
                            <w:tcW w:w="4346"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tcBorders>
                          </w:tcPr>
                          <w:p w:rsidR="001662FF" w:rsidRDefault="001662FF">
                            <w:pPr>
                              <w:rPr>
                                <w:sz w:val="24"/>
                              </w:rPr>
                            </w:pPr>
                          </w:p>
                        </w:tc>
                        <w:tc>
                          <w:tcPr>
                            <w:tcW w:w="990" w:type="dxa"/>
                            <w:vMerge/>
                            <w:tcBorders>
                              <w:top w:val="nil"/>
                            </w:tcBorders>
                          </w:tcPr>
                          <w:p w:rsidR="001662FF" w:rsidRDefault="001662FF">
                            <w:pPr>
                              <w:rPr>
                                <w:sz w:val="24"/>
                              </w:rPr>
                            </w:pPr>
                          </w:p>
                        </w:tc>
                        <w:tc>
                          <w:tcPr>
                            <w:tcW w:w="1620" w:type="dxa"/>
                          </w:tcPr>
                          <w:p w:rsidR="001662FF" w:rsidRDefault="001662FF">
                            <w:pPr>
                              <w:rPr>
                                <w:sz w:val="24"/>
                              </w:rPr>
                            </w:pPr>
                          </w:p>
                        </w:tc>
                        <w:tc>
                          <w:tcPr>
                            <w:tcW w:w="4346" w:type="dxa"/>
                            <w:gridSpan w:val="3"/>
                            <w:vMerge/>
                          </w:tcPr>
                          <w:p w:rsidR="001662FF" w:rsidRDefault="001662FF">
                            <w:pPr>
                              <w:rPr>
                                <w:sz w:val="24"/>
                              </w:rPr>
                            </w:pPr>
                          </w:p>
                        </w:tc>
                        <w:tc>
                          <w:tcPr>
                            <w:tcW w:w="5445" w:type="dxa"/>
                            <w:gridSpan w:val="2"/>
                          </w:tcPr>
                          <w:p w:rsidR="001662FF" w:rsidRDefault="001662FF">
                            <w:pPr>
                              <w:rPr>
                                <w:sz w:val="24"/>
                              </w:rPr>
                            </w:pPr>
                          </w:p>
                        </w:tc>
                      </w:tr>
                    </w:tbl>
                    <w:p w:rsidR="001662FF" w:rsidRDefault="001662FF">
                      <w:pPr>
                        <w:pStyle w:val="Heading1"/>
                        <w:ind w:firstLine="851"/>
                        <w:rPr>
                          <w:sz w:val="10"/>
                        </w:rPr>
                      </w:pPr>
                    </w:p>
                    <w:p w:rsidR="001662FF" w:rsidRDefault="001662FF">
                      <w:pPr>
                        <w:pStyle w:val="Heading1"/>
                        <w:ind w:firstLine="142"/>
                        <w:rPr>
                          <w:sz w:val="24"/>
                        </w:rPr>
                      </w:pPr>
                    </w:p>
                  </w:txbxContent>
                </v:textbox>
              </v:shape>
            </w:pict>
          </mc:Fallback>
        </mc:AlternateContent>
      </w:r>
      <w:r w:rsidR="00D07C7E">
        <w:rPr>
          <w:noProof/>
        </w:rPr>
        <mc:AlternateContent>
          <mc:Choice Requires="wps">
            <w:drawing>
              <wp:anchor distT="0" distB="0" distL="114300" distR="114300" simplePos="0" relativeHeight="251685888" behindDoc="0" locked="0" layoutInCell="0" allowOverlap="1" wp14:anchorId="54328181">
                <wp:simplePos x="0" y="0"/>
                <wp:positionH relativeFrom="column">
                  <wp:posOffset>-91440</wp:posOffset>
                </wp:positionH>
                <wp:positionV relativeFrom="paragraph">
                  <wp:posOffset>-216535</wp:posOffset>
                </wp:positionV>
                <wp:extent cx="3606165" cy="6116320"/>
                <wp:effectExtent l="0" t="0" r="0" b="0"/>
                <wp:wrapNone/>
                <wp:docPr id="4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6116320"/>
                        </a:xfrm>
                        <a:prstGeom prst="rect">
                          <a:avLst/>
                        </a:prstGeom>
                        <a:solidFill>
                          <a:srgbClr val="FFFFFF"/>
                        </a:solidFill>
                        <a:ln w="9525">
                          <a:solidFill>
                            <a:srgbClr val="000000"/>
                          </a:solidFill>
                          <a:miter lim="800000"/>
                          <a:headEnd/>
                          <a:tailEnd/>
                        </a:ln>
                      </wps:spPr>
                      <wps:txbx>
                        <w:txbxContent>
                          <w:p w:rsidR="001662FF" w:rsidRDefault="001662FF">
                            <w:pPr>
                              <w:pStyle w:val="Heading1"/>
                              <w:ind w:firstLine="142"/>
                              <w:rPr>
                                <w:sz w:val="24"/>
                              </w:rPr>
                            </w:pPr>
                            <w:r>
                              <w:rPr>
                                <w:sz w:val="28"/>
                              </w:rPr>
                              <w:t>ПРЕМИНАТ УЧЕБЕН МАТЕРИАЛ</w:t>
                            </w:r>
                          </w:p>
                          <w:tbl>
                            <w:tblPr>
                              <w:tblW w:w="20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60"/>
                              <w:gridCol w:w="2250"/>
                              <w:gridCol w:w="3168"/>
                              <w:gridCol w:w="2327"/>
                              <w:gridCol w:w="489"/>
                              <w:gridCol w:w="4956"/>
                              <w:gridCol w:w="489"/>
                              <w:gridCol w:w="4956"/>
                            </w:tblGrid>
                            <w:tr w:rsidR="001662FF" w:rsidTr="0012183D">
                              <w:trPr>
                                <w:cantSplit/>
                                <w:trHeight w:val="270"/>
                              </w:trPr>
                              <w:tc>
                                <w:tcPr>
                                  <w:tcW w:w="810" w:type="dxa"/>
                                  <w:vMerge w:val="restart"/>
                                  <w:vAlign w:val="center"/>
                                </w:tcPr>
                                <w:p w:rsidR="001662FF" w:rsidRPr="0012183D" w:rsidRDefault="001662FF">
                                  <w:pPr>
                                    <w:pStyle w:val="Heading4"/>
                                    <w:rPr>
                                      <w:sz w:val="18"/>
                                      <w:szCs w:val="18"/>
                                    </w:rPr>
                                  </w:pPr>
                                  <w:r w:rsidRPr="0012183D">
                                    <w:rPr>
                                      <w:sz w:val="18"/>
                                      <w:szCs w:val="18"/>
                                    </w:rPr>
                                    <w:t>ДАТА</w:t>
                                  </w:r>
                                </w:p>
                              </w:tc>
                              <w:tc>
                                <w:tcPr>
                                  <w:tcW w:w="1260" w:type="dxa"/>
                                  <w:vMerge w:val="restart"/>
                                  <w:vAlign w:val="center"/>
                                </w:tcPr>
                                <w:p w:rsidR="001662FF" w:rsidRPr="0012183D" w:rsidRDefault="001662FF">
                                  <w:pPr>
                                    <w:jc w:val="center"/>
                                    <w:rPr>
                                      <w:sz w:val="18"/>
                                      <w:szCs w:val="18"/>
                                    </w:rPr>
                                  </w:pPr>
                                  <w:r w:rsidRPr="0012183D">
                                    <w:rPr>
                                      <w:sz w:val="18"/>
                                      <w:szCs w:val="18"/>
                                    </w:rPr>
                                    <w:t xml:space="preserve">Количество </w:t>
                                  </w:r>
                                </w:p>
                                <w:p w:rsidR="001662FF" w:rsidRPr="0012183D" w:rsidRDefault="001662FF">
                                  <w:pPr>
                                    <w:jc w:val="center"/>
                                    <w:rPr>
                                      <w:sz w:val="18"/>
                                      <w:szCs w:val="18"/>
                                    </w:rPr>
                                  </w:pPr>
                                  <w:r w:rsidRPr="0012183D">
                                    <w:rPr>
                                      <w:sz w:val="18"/>
                                      <w:szCs w:val="18"/>
                                    </w:rPr>
                                    <w:t>Часове</w:t>
                                  </w:r>
                                </w:p>
                              </w:tc>
                              <w:tc>
                                <w:tcPr>
                                  <w:tcW w:w="2250" w:type="dxa"/>
                                  <w:vMerge w:val="restart"/>
                                  <w:vAlign w:val="center"/>
                                </w:tcPr>
                                <w:p w:rsidR="001662FF" w:rsidRPr="0012183D" w:rsidRDefault="001662FF">
                                  <w:pPr>
                                    <w:pStyle w:val="BodyText"/>
                                    <w:rPr>
                                      <w:sz w:val="18"/>
                                      <w:szCs w:val="18"/>
                                    </w:rPr>
                                  </w:pPr>
                                  <w:r w:rsidRPr="0012183D">
                                    <w:rPr>
                                      <w:sz w:val="18"/>
                                      <w:szCs w:val="18"/>
                                    </w:rPr>
                                    <w:t>НАИМЕНОВАНИЕ НА ТЕМАТА</w:t>
                                  </w:r>
                                </w:p>
                                <w:p w:rsidR="001662FF" w:rsidRPr="0012183D" w:rsidRDefault="001662FF">
                                  <w:pPr>
                                    <w:jc w:val="center"/>
                                    <w:rPr>
                                      <w:sz w:val="18"/>
                                      <w:szCs w:val="18"/>
                                    </w:rPr>
                                  </w:pPr>
                                  <w:r w:rsidRPr="0012183D">
                                    <w:rPr>
                                      <w:sz w:val="18"/>
                                      <w:szCs w:val="18"/>
                                    </w:rPr>
                                    <w:t>(ЗАНЯТИЕТО)</w:t>
                                  </w:r>
                                </w:p>
                              </w:tc>
                              <w:tc>
                                <w:tcPr>
                                  <w:tcW w:w="3168" w:type="dxa"/>
                                  <w:vMerge w:val="restart"/>
                                  <w:vAlign w:val="center"/>
                                </w:tcPr>
                                <w:p w:rsidR="001662FF" w:rsidRPr="0012183D" w:rsidRDefault="001662FF" w:rsidP="00424134">
                                  <w:pPr>
                                    <w:pStyle w:val="BodyTextIndent"/>
                                    <w:ind w:firstLine="22"/>
                                    <w:rPr>
                                      <w:sz w:val="18"/>
                                      <w:szCs w:val="18"/>
                                    </w:rPr>
                                  </w:pPr>
                                  <w:r w:rsidRPr="0012183D">
                                    <w:rPr>
                                      <w:sz w:val="18"/>
                                      <w:szCs w:val="18"/>
                                    </w:rPr>
                                    <w:t>Подпис на</w:t>
                                  </w:r>
                                </w:p>
                                <w:p w:rsidR="001662FF" w:rsidRPr="0012183D" w:rsidRDefault="001662FF" w:rsidP="00424134">
                                  <w:pPr>
                                    <w:pStyle w:val="BodyTextIndent"/>
                                    <w:ind w:firstLine="22"/>
                                    <w:rPr>
                                      <w:sz w:val="18"/>
                                      <w:szCs w:val="18"/>
                                    </w:rPr>
                                  </w:pPr>
                                  <w:r w:rsidRPr="0012183D">
                                    <w:rPr>
                                      <w:sz w:val="18"/>
                                      <w:szCs w:val="18"/>
                                    </w:rPr>
                                    <w:t>ръководителя</w:t>
                                  </w:r>
                                </w:p>
                                <w:p w:rsidR="001662FF" w:rsidRPr="0012183D" w:rsidRDefault="001662FF" w:rsidP="00424134">
                                  <w:pPr>
                                    <w:ind w:firstLine="22"/>
                                    <w:rPr>
                                      <w:sz w:val="18"/>
                                      <w:szCs w:val="18"/>
                                    </w:rPr>
                                  </w:pPr>
                                  <w:r w:rsidRPr="0012183D">
                                    <w:rPr>
                                      <w:sz w:val="18"/>
                                      <w:szCs w:val="18"/>
                                    </w:rPr>
                                    <w:t>на занятието</w:t>
                                  </w:r>
                                </w:p>
                              </w:tc>
                              <w:tc>
                                <w:tcPr>
                                  <w:tcW w:w="2327" w:type="dxa"/>
                                </w:tcPr>
                                <w:p w:rsidR="001662FF" w:rsidRPr="00424134" w:rsidRDefault="001662FF">
                                  <w:pPr>
                                    <w:rPr>
                                      <w:sz w:val="20"/>
                                      <w:szCs w:val="20"/>
                                    </w:rPr>
                                  </w:pPr>
                                </w:p>
                              </w:tc>
                              <w:tc>
                                <w:tcPr>
                                  <w:tcW w:w="5445" w:type="dxa"/>
                                  <w:gridSpan w:val="2"/>
                                </w:tcPr>
                                <w:p w:rsidR="001662FF" w:rsidRPr="00424134" w:rsidRDefault="001662FF">
                                  <w:pPr>
                                    <w:rPr>
                                      <w:sz w:val="20"/>
                                      <w:szCs w:val="20"/>
                                    </w:rPr>
                                  </w:pPr>
                                </w:p>
                              </w:tc>
                              <w:tc>
                                <w:tcPr>
                                  <w:tcW w:w="5445" w:type="dxa"/>
                                  <w:gridSpan w:val="2"/>
                                </w:tcPr>
                                <w:p w:rsidR="001662FF" w:rsidRDefault="001662FF">
                                  <w:pPr>
                                    <w:rPr>
                                      <w:sz w:val="24"/>
                                    </w:rPr>
                                  </w:pPr>
                                </w:p>
                              </w:tc>
                            </w:tr>
                            <w:tr w:rsidR="001662FF" w:rsidTr="0012183D">
                              <w:trPr>
                                <w:cantSplit/>
                                <w:trHeight w:val="403"/>
                              </w:trPr>
                              <w:tc>
                                <w:tcPr>
                                  <w:tcW w:w="810" w:type="dxa"/>
                                  <w:vMerge/>
                                </w:tcPr>
                                <w:p w:rsidR="001662FF" w:rsidRPr="00424134" w:rsidRDefault="001662FF">
                                  <w:pPr>
                                    <w:rPr>
                                      <w:sz w:val="20"/>
                                      <w:szCs w:val="20"/>
                                    </w:rPr>
                                  </w:pPr>
                                </w:p>
                              </w:tc>
                              <w:tc>
                                <w:tcPr>
                                  <w:tcW w:w="1260" w:type="dxa"/>
                                  <w:vMerge/>
                                  <w:vAlign w:val="center"/>
                                </w:tcPr>
                                <w:p w:rsidR="001662FF" w:rsidRPr="00424134" w:rsidRDefault="001662FF">
                                  <w:pPr>
                                    <w:jc w:val="center"/>
                                    <w:rPr>
                                      <w:sz w:val="20"/>
                                      <w:szCs w:val="20"/>
                                    </w:rPr>
                                  </w:pPr>
                                </w:p>
                              </w:tc>
                              <w:tc>
                                <w:tcPr>
                                  <w:tcW w:w="2250" w:type="dxa"/>
                                  <w:vMerge/>
                                </w:tcPr>
                                <w:p w:rsidR="001662FF" w:rsidRPr="00424134" w:rsidRDefault="001662FF">
                                  <w:pPr>
                                    <w:rPr>
                                      <w:sz w:val="20"/>
                                      <w:szCs w:val="20"/>
                                    </w:rPr>
                                  </w:pPr>
                                </w:p>
                              </w:tc>
                              <w:tc>
                                <w:tcPr>
                                  <w:tcW w:w="3168" w:type="dxa"/>
                                  <w:vMerge/>
                                </w:tcPr>
                                <w:p w:rsidR="001662FF" w:rsidRPr="00424134" w:rsidRDefault="001662FF">
                                  <w:pPr>
                                    <w:rPr>
                                      <w:sz w:val="20"/>
                                      <w:szCs w:val="20"/>
                                    </w:rPr>
                                  </w:pPr>
                                </w:p>
                              </w:tc>
                              <w:tc>
                                <w:tcPr>
                                  <w:tcW w:w="2327" w:type="dxa"/>
                                </w:tcPr>
                                <w:p w:rsidR="001662FF" w:rsidRPr="00424134" w:rsidRDefault="001662FF">
                                  <w:pPr>
                                    <w:rPr>
                                      <w:sz w:val="20"/>
                                      <w:szCs w:val="20"/>
                                    </w:rPr>
                                  </w:pPr>
                                </w:p>
                              </w:tc>
                              <w:tc>
                                <w:tcPr>
                                  <w:tcW w:w="5445" w:type="dxa"/>
                                  <w:gridSpan w:val="2"/>
                                </w:tcPr>
                                <w:p w:rsidR="001662FF" w:rsidRPr="00424134" w:rsidRDefault="001662FF">
                                  <w:pPr>
                                    <w:rPr>
                                      <w:sz w:val="20"/>
                                      <w:szCs w:val="20"/>
                                    </w:rPr>
                                  </w:pPr>
                                </w:p>
                              </w:tc>
                              <w:tc>
                                <w:tcPr>
                                  <w:tcW w:w="5445" w:type="dxa"/>
                                  <w:gridSpan w:val="2"/>
                                  <w:vMerge w:val="restart"/>
                                </w:tcPr>
                                <w:p w:rsidR="001662FF" w:rsidRDefault="001662FF">
                                  <w:pPr>
                                    <w:rPr>
                                      <w:sz w:val="24"/>
                                    </w:rPr>
                                  </w:pPr>
                                </w:p>
                              </w:tc>
                            </w:tr>
                            <w:tr w:rsidR="001662FF" w:rsidTr="0012183D">
                              <w:trPr>
                                <w:cantSplit/>
                                <w:trHeight w:val="96"/>
                              </w:trPr>
                              <w:tc>
                                <w:tcPr>
                                  <w:tcW w:w="810" w:type="dxa"/>
                                  <w:vMerge/>
                                </w:tcPr>
                                <w:p w:rsidR="001662FF" w:rsidRPr="00424134" w:rsidRDefault="001662FF">
                                  <w:pPr>
                                    <w:rPr>
                                      <w:sz w:val="20"/>
                                      <w:szCs w:val="20"/>
                                    </w:rPr>
                                  </w:pPr>
                                </w:p>
                              </w:tc>
                              <w:tc>
                                <w:tcPr>
                                  <w:tcW w:w="1260" w:type="dxa"/>
                                  <w:vMerge/>
                                  <w:tcBorders>
                                    <w:bottom w:val="nil"/>
                                  </w:tcBorders>
                                  <w:vAlign w:val="center"/>
                                </w:tcPr>
                                <w:p w:rsidR="001662FF" w:rsidRPr="00424134" w:rsidRDefault="001662FF">
                                  <w:pPr>
                                    <w:jc w:val="center"/>
                                    <w:rPr>
                                      <w:sz w:val="20"/>
                                      <w:szCs w:val="20"/>
                                    </w:rPr>
                                  </w:pPr>
                                </w:p>
                              </w:tc>
                              <w:tc>
                                <w:tcPr>
                                  <w:tcW w:w="2250" w:type="dxa"/>
                                  <w:vMerge/>
                                </w:tcPr>
                                <w:p w:rsidR="001662FF" w:rsidRPr="00424134" w:rsidRDefault="001662FF">
                                  <w:pPr>
                                    <w:rPr>
                                      <w:sz w:val="20"/>
                                      <w:szCs w:val="20"/>
                                    </w:rPr>
                                  </w:pPr>
                                </w:p>
                              </w:tc>
                              <w:tc>
                                <w:tcPr>
                                  <w:tcW w:w="3168" w:type="dxa"/>
                                  <w:vMerge/>
                                </w:tcPr>
                                <w:p w:rsidR="001662FF" w:rsidRPr="00424134" w:rsidRDefault="001662FF">
                                  <w:pPr>
                                    <w:rPr>
                                      <w:sz w:val="20"/>
                                      <w:szCs w:val="20"/>
                                    </w:rPr>
                                  </w:pPr>
                                </w:p>
                              </w:tc>
                              <w:tc>
                                <w:tcPr>
                                  <w:tcW w:w="2327" w:type="dxa"/>
                                </w:tcPr>
                                <w:p w:rsidR="001662FF" w:rsidRPr="00424134" w:rsidRDefault="001662FF">
                                  <w:pPr>
                                    <w:rPr>
                                      <w:sz w:val="20"/>
                                      <w:szCs w:val="20"/>
                                    </w:rPr>
                                  </w:pPr>
                                </w:p>
                              </w:tc>
                              <w:tc>
                                <w:tcPr>
                                  <w:tcW w:w="5445" w:type="dxa"/>
                                  <w:gridSpan w:val="2"/>
                                </w:tcPr>
                                <w:p w:rsidR="001662FF" w:rsidRPr="00424134" w:rsidRDefault="001662FF">
                                  <w:pPr>
                                    <w:rPr>
                                      <w:sz w:val="20"/>
                                      <w:szCs w:val="20"/>
                                    </w:rPr>
                                  </w:pPr>
                                </w:p>
                              </w:tc>
                              <w:tc>
                                <w:tcPr>
                                  <w:tcW w:w="5445" w:type="dxa"/>
                                  <w:gridSpan w:val="2"/>
                                  <w:vMerge/>
                                </w:tcPr>
                                <w:p w:rsidR="001662FF" w:rsidRDefault="001662FF">
                                  <w:pPr>
                                    <w:rPr>
                                      <w:sz w:val="24"/>
                                    </w:rPr>
                                  </w:pPr>
                                </w:p>
                              </w:tc>
                            </w:tr>
                            <w:tr w:rsidR="001662FF" w:rsidTr="0012183D">
                              <w:trPr>
                                <w:gridAfter w:val="1"/>
                                <w:wAfter w:w="4956" w:type="dxa"/>
                                <w:cantSplit/>
                              </w:trPr>
                              <w:tc>
                                <w:tcPr>
                                  <w:tcW w:w="810" w:type="dxa"/>
                                  <w:vMerge w:val="restart"/>
                                </w:tcPr>
                                <w:p w:rsidR="001662FF" w:rsidRPr="00424134" w:rsidRDefault="001662FF">
                                  <w:pPr>
                                    <w:rPr>
                                      <w:sz w:val="20"/>
                                      <w:szCs w:val="20"/>
                                    </w:rPr>
                                  </w:pPr>
                                </w:p>
                              </w:tc>
                              <w:tc>
                                <w:tcPr>
                                  <w:tcW w:w="1260" w:type="dxa"/>
                                  <w:vMerge w:val="restart"/>
                                  <w:tcBorders>
                                    <w:bottom w:val="single" w:sz="4" w:space="0" w:color="auto"/>
                                  </w:tcBorders>
                                </w:tcPr>
                                <w:p w:rsidR="001662FF" w:rsidRPr="00424134" w:rsidRDefault="001662FF">
                                  <w:pPr>
                                    <w:rPr>
                                      <w:sz w:val="20"/>
                                      <w:szCs w:val="20"/>
                                    </w:rPr>
                                  </w:pPr>
                                </w:p>
                              </w:tc>
                              <w:tc>
                                <w:tcPr>
                                  <w:tcW w:w="2250" w:type="dxa"/>
                                </w:tcPr>
                                <w:p w:rsidR="001662FF" w:rsidRPr="00424134" w:rsidRDefault="001662FF">
                                  <w:pPr>
                                    <w:rPr>
                                      <w:sz w:val="20"/>
                                      <w:szCs w:val="20"/>
                                    </w:rPr>
                                  </w:pPr>
                                </w:p>
                              </w:tc>
                              <w:tc>
                                <w:tcPr>
                                  <w:tcW w:w="5984" w:type="dxa"/>
                                  <w:gridSpan w:val="3"/>
                                  <w:vMerge w:val="restart"/>
                                </w:tcPr>
                                <w:p w:rsidR="001662FF" w:rsidRPr="00424134" w:rsidRDefault="001662FF">
                                  <w:pPr>
                                    <w:rPr>
                                      <w:sz w:val="20"/>
                                      <w:szCs w:val="20"/>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Pr>
                                <w:p w:rsidR="001662FF" w:rsidRDefault="001662FF">
                                  <w:pPr>
                                    <w:rPr>
                                      <w:sz w:val="24"/>
                                    </w:rPr>
                                  </w:pPr>
                                </w:p>
                              </w:tc>
                              <w:tc>
                                <w:tcPr>
                                  <w:tcW w:w="1260" w:type="dxa"/>
                                  <w:vMerge/>
                                  <w:tcBorders>
                                    <w:bottom w:val="single" w:sz="4" w:space="0" w:color="auto"/>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Pr>
                                <w:p w:rsidR="001662FF" w:rsidRDefault="001662FF">
                                  <w:pPr>
                                    <w:rPr>
                                      <w:sz w:val="24"/>
                                    </w:rPr>
                                  </w:pPr>
                                </w:p>
                              </w:tc>
                              <w:tc>
                                <w:tcPr>
                                  <w:tcW w:w="1260" w:type="dxa"/>
                                  <w:vMerge w:val="restart"/>
                                  <w:tcBorders>
                                    <w:top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bottom w:val="nil"/>
                                  </w:tcBorders>
                                </w:tcPr>
                                <w:p w:rsidR="001662FF" w:rsidRDefault="001662FF">
                                  <w:pPr>
                                    <w:rPr>
                                      <w:sz w:val="24"/>
                                    </w:rPr>
                                  </w:pPr>
                                </w:p>
                              </w:tc>
                              <w:tc>
                                <w:tcPr>
                                  <w:tcW w:w="1260" w:type="dxa"/>
                                  <w:vMerge/>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val="restart"/>
                                </w:tcPr>
                                <w:p w:rsidR="001662FF" w:rsidRPr="00C230C8"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tcBorders>
                                </w:tcPr>
                                <w:p w:rsidR="001662FF" w:rsidRDefault="001662FF">
                                  <w:pPr>
                                    <w:rPr>
                                      <w:sz w:val="24"/>
                                    </w:rPr>
                                  </w:pPr>
                                </w:p>
                              </w:tc>
                              <w:tc>
                                <w:tcPr>
                                  <w:tcW w:w="1260" w:type="dxa"/>
                                  <w:vMerge/>
                                  <w:tcBorders>
                                    <w:top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bl>
                          <w:p w:rsidR="001662FF" w:rsidRPr="00C230C8" w:rsidRDefault="001662FF">
                            <w:pPr>
                              <w:pStyle w:val="Heading1"/>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8181" id="Text Box 122" o:spid="_x0000_s1050" type="#_x0000_t202" style="position:absolute;left:0;text-align:left;margin-left:-7.2pt;margin-top:-17.05pt;width:283.95pt;height:48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" o:allowincell="f">
                <v:textbox>
                  <w:txbxContent>
                    <w:p w:rsidR="001662FF" w:rsidRDefault="001662FF">
                      <w:pPr>
                        <w:pStyle w:val="Heading1"/>
                        <w:ind w:firstLine="142"/>
                        <w:rPr>
                          <w:sz w:val="24"/>
                        </w:rPr>
                      </w:pPr>
                      <w:r>
                        <w:rPr>
                          <w:sz w:val="28"/>
                        </w:rPr>
                        <w:t>ПРЕМИНАТ УЧЕБЕН МАТЕРИАЛ</w:t>
                      </w:r>
                    </w:p>
                    <w:tbl>
                      <w:tblPr>
                        <w:tblW w:w="20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60"/>
                        <w:gridCol w:w="2250"/>
                        <w:gridCol w:w="3168"/>
                        <w:gridCol w:w="2327"/>
                        <w:gridCol w:w="489"/>
                        <w:gridCol w:w="4956"/>
                        <w:gridCol w:w="489"/>
                        <w:gridCol w:w="4956"/>
                      </w:tblGrid>
                      <w:tr w:rsidR="001662FF" w:rsidTr="0012183D">
                        <w:trPr>
                          <w:cantSplit/>
                          <w:trHeight w:val="270"/>
                        </w:trPr>
                        <w:tc>
                          <w:tcPr>
                            <w:tcW w:w="810" w:type="dxa"/>
                            <w:vMerge w:val="restart"/>
                            <w:vAlign w:val="center"/>
                          </w:tcPr>
                          <w:p w:rsidR="001662FF" w:rsidRPr="0012183D" w:rsidRDefault="001662FF">
                            <w:pPr>
                              <w:pStyle w:val="Heading4"/>
                              <w:rPr>
                                <w:sz w:val="18"/>
                                <w:szCs w:val="18"/>
                              </w:rPr>
                            </w:pPr>
                            <w:r w:rsidRPr="0012183D">
                              <w:rPr>
                                <w:sz w:val="18"/>
                                <w:szCs w:val="18"/>
                              </w:rPr>
                              <w:t>ДАТА</w:t>
                            </w:r>
                          </w:p>
                        </w:tc>
                        <w:tc>
                          <w:tcPr>
                            <w:tcW w:w="1260" w:type="dxa"/>
                            <w:vMerge w:val="restart"/>
                            <w:vAlign w:val="center"/>
                          </w:tcPr>
                          <w:p w:rsidR="001662FF" w:rsidRPr="0012183D" w:rsidRDefault="001662FF">
                            <w:pPr>
                              <w:jc w:val="center"/>
                              <w:rPr>
                                <w:sz w:val="18"/>
                                <w:szCs w:val="18"/>
                              </w:rPr>
                            </w:pPr>
                            <w:r w:rsidRPr="0012183D">
                              <w:rPr>
                                <w:sz w:val="18"/>
                                <w:szCs w:val="18"/>
                              </w:rPr>
                              <w:t xml:space="preserve">Количество </w:t>
                            </w:r>
                          </w:p>
                          <w:p w:rsidR="001662FF" w:rsidRPr="0012183D" w:rsidRDefault="001662FF">
                            <w:pPr>
                              <w:jc w:val="center"/>
                              <w:rPr>
                                <w:sz w:val="18"/>
                                <w:szCs w:val="18"/>
                              </w:rPr>
                            </w:pPr>
                            <w:r w:rsidRPr="0012183D">
                              <w:rPr>
                                <w:sz w:val="18"/>
                                <w:szCs w:val="18"/>
                              </w:rPr>
                              <w:t>Часове</w:t>
                            </w:r>
                          </w:p>
                        </w:tc>
                        <w:tc>
                          <w:tcPr>
                            <w:tcW w:w="2250" w:type="dxa"/>
                            <w:vMerge w:val="restart"/>
                            <w:vAlign w:val="center"/>
                          </w:tcPr>
                          <w:p w:rsidR="001662FF" w:rsidRPr="0012183D" w:rsidRDefault="001662FF">
                            <w:pPr>
                              <w:pStyle w:val="BodyText"/>
                              <w:rPr>
                                <w:sz w:val="18"/>
                                <w:szCs w:val="18"/>
                              </w:rPr>
                            </w:pPr>
                            <w:r w:rsidRPr="0012183D">
                              <w:rPr>
                                <w:sz w:val="18"/>
                                <w:szCs w:val="18"/>
                              </w:rPr>
                              <w:t>НАИМЕНОВАНИЕ НА ТЕМАТА</w:t>
                            </w:r>
                          </w:p>
                          <w:p w:rsidR="001662FF" w:rsidRPr="0012183D" w:rsidRDefault="001662FF">
                            <w:pPr>
                              <w:jc w:val="center"/>
                              <w:rPr>
                                <w:sz w:val="18"/>
                                <w:szCs w:val="18"/>
                              </w:rPr>
                            </w:pPr>
                            <w:r w:rsidRPr="0012183D">
                              <w:rPr>
                                <w:sz w:val="18"/>
                                <w:szCs w:val="18"/>
                              </w:rPr>
                              <w:t>(ЗАНЯТИЕТО)</w:t>
                            </w:r>
                          </w:p>
                        </w:tc>
                        <w:tc>
                          <w:tcPr>
                            <w:tcW w:w="3168" w:type="dxa"/>
                            <w:vMerge w:val="restart"/>
                            <w:vAlign w:val="center"/>
                          </w:tcPr>
                          <w:p w:rsidR="001662FF" w:rsidRPr="0012183D" w:rsidRDefault="001662FF" w:rsidP="00424134">
                            <w:pPr>
                              <w:pStyle w:val="BodyTextIndent"/>
                              <w:ind w:firstLine="22"/>
                              <w:rPr>
                                <w:sz w:val="18"/>
                                <w:szCs w:val="18"/>
                              </w:rPr>
                            </w:pPr>
                            <w:r w:rsidRPr="0012183D">
                              <w:rPr>
                                <w:sz w:val="18"/>
                                <w:szCs w:val="18"/>
                              </w:rPr>
                              <w:t>Подпис на</w:t>
                            </w:r>
                          </w:p>
                          <w:p w:rsidR="001662FF" w:rsidRPr="0012183D" w:rsidRDefault="001662FF" w:rsidP="00424134">
                            <w:pPr>
                              <w:pStyle w:val="BodyTextIndent"/>
                              <w:ind w:firstLine="22"/>
                              <w:rPr>
                                <w:sz w:val="18"/>
                                <w:szCs w:val="18"/>
                              </w:rPr>
                            </w:pPr>
                            <w:r w:rsidRPr="0012183D">
                              <w:rPr>
                                <w:sz w:val="18"/>
                                <w:szCs w:val="18"/>
                              </w:rPr>
                              <w:t>ръководителя</w:t>
                            </w:r>
                          </w:p>
                          <w:p w:rsidR="001662FF" w:rsidRPr="0012183D" w:rsidRDefault="001662FF" w:rsidP="00424134">
                            <w:pPr>
                              <w:ind w:firstLine="22"/>
                              <w:rPr>
                                <w:sz w:val="18"/>
                                <w:szCs w:val="18"/>
                              </w:rPr>
                            </w:pPr>
                            <w:r w:rsidRPr="0012183D">
                              <w:rPr>
                                <w:sz w:val="18"/>
                                <w:szCs w:val="18"/>
                              </w:rPr>
                              <w:t>на занятието</w:t>
                            </w:r>
                          </w:p>
                        </w:tc>
                        <w:tc>
                          <w:tcPr>
                            <w:tcW w:w="2327" w:type="dxa"/>
                          </w:tcPr>
                          <w:p w:rsidR="001662FF" w:rsidRPr="00424134" w:rsidRDefault="001662FF">
                            <w:pPr>
                              <w:rPr>
                                <w:sz w:val="20"/>
                                <w:szCs w:val="20"/>
                              </w:rPr>
                            </w:pPr>
                          </w:p>
                        </w:tc>
                        <w:tc>
                          <w:tcPr>
                            <w:tcW w:w="5445" w:type="dxa"/>
                            <w:gridSpan w:val="2"/>
                          </w:tcPr>
                          <w:p w:rsidR="001662FF" w:rsidRPr="00424134" w:rsidRDefault="001662FF">
                            <w:pPr>
                              <w:rPr>
                                <w:sz w:val="20"/>
                                <w:szCs w:val="20"/>
                              </w:rPr>
                            </w:pPr>
                          </w:p>
                        </w:tc>
                        <w:tc>
                          <w:tcPr>
                            <w:tcW w:w="5445" w:type="dxa"/>
                            <w:gridSpan w:val="2"/>
                          </w:tcPr>
                          <w:p w:rsidR="001662FF" w:rsidRDefault="001662FF">
                            <w:pPr>
                              <w:rPr>
                                <w:sz w:val="24"/>
                              </w:rPr>
                            </w:pPr>
                          </w:p>
                        </w:tc>
                      </w:tr>
                      <w:tr w:rsidR="001662FF" w:rsidTr="0012183D">
                        <w:trPr>
                          <w:cantSplit/>
                          <w:trHeight w:val="403"/>
                        </w:trPr>
                        <w:tc>
                          <w:tcPr>
                            <w:tcW w:w="810" w:type="dxa"/>
                            <w:vMerge/>
                          </w:tcPr>
                          <w:p w:rsidR="001662FF" w:rsidRPr="00424134" w:rsidRDefault="001662FF">
                            <w:pPr>
                              <w:rPr>
                                <w:sz w:val="20"/>
                                <w:szCs w:val="20"/>
                              </w:rPr>
                            </w:pPr>
                          </w:p>
                        </w:tc>
                        <w:tc>
                          <w:tcPr>
                            <w:tcW w:w="1260" w:type="dxa"/>
                            <w:vMerge/>
                            <w:vAlign w:val="center"/>
                          </w:tcPr>
                          <w:p w:rsidR="001662FF" w:rsidRPr="00424134" w:rsidRDefault="001662FF">
                            <w:pPr>
                              <w:jc w:val="center"/>
                              <w:rPr>
                                <w:sz w:val="20"/>
                                <w:szCs w:val="20"/>
                              </w:rPr>
                            </w:pPr>
                          </w:p>
                        </w:tc>
                        <w:tc>
                          <w:tcPr>
                            <w:tcW w:w="2250" w:type="dxa"/>
                            <w:vMerge/>
                          </w:tcPr>
                          <w:p w:rsidR="001662FF" w:rsidRPr="00424134" w:rsidRDefault="001662FF">
                            <w:pPr>
                              <w:rPr>
                                <w:sz w:val="20"/>
                                <w:szCs w:val="20"/>
                              </w:rPr>
                            </w:pPr>
                          </w:p>
                        </w:tc>
                        <w:tc>
                          <w:tcPr>
                            <w:tcW w:w="3168" w:type="dxa"/>
                            <w:vMerge/>
                          </w:tcPr>
                          <w:p w:rsidR="001662FF" w:rsidRPr="00424134" w:rsidRDefault="001662FF">
                            <w:pPr>
                              <w:rPr>
                                <w:sz w:val="20"/>
                                <w:szCs w:val="20"/>
                              </w:rPr>
                            </w:pPr>
                          </w:p>
                        </w:tc>
                        <w:tc>
                          <w:tcPr>
                            <w:tcW w:w="2327" w:type="dxa"/>
                          </w:tcPr>
                          <w:p w:rsidR="001662FF" w:rsidRPr="00424134" w:rsidRDefault="001662FF">
                            <w:pPr>
                              <w:rPr>
                                <w:sz w:val="20"/>
                                <w:szCs w:val="20"/>
                              </w:rPr>
                            </w:pPr>
                          </w:p>
                        </w:tc>
                        <w:tc>
                          <w:tcPr>
                            <w:tcW w:w="5445" w:type="dxa"/>
                            <w:gridSpan w:val="2"/>
                          </w:tcPr>
                          <w:p w:rsidR="001662FF" w:rsidRPr="00424134" w:rsidRDefault="001662FF">
                            <w:pPr>
                              <w:rPr>
                                <w:sz w:val="20"/>
                                <w:szCs w:val="20"/>
                              </w:rPr>
                            </w:pPr>
                          </w:p>
                        </w:tc>
                        <w:tc>
                          <w:tcPr>
                            <w:tcW w:w="5445" w:type="dxa"/>
                            <w:gridSpan w:val="2"/>
                            <w:vMerge w:val="restart"/>
                          </w:tcPr>
                          <w:p w:rsidR="001662FF" w:rsidRDefault="001662FF">
                            <w:pPr>
                              <w:rPr>
                                <w:sz w:val="24"/>
                              </w:rPr>
                            </w:pPr>
                          </w:p>
                        </w:tc>
                      </w:tr>
                      <w:tr w:rsidR="001662FF" w:rsidTr="0012183D">
                        <w:trPr>
                          <w:cantSplit/>
                          <w:trHeight w:val="96"/>
                        </w:trPr>
                        <w:tc>
                          <w:tcPr>
                            <w:tcW w:w="810" w:type="dxa"/>
                            <w:vMerge/>
                          </w:tcPr>
                          <w:p w:rsidR="001662FF" w:rsidRPr="00424134" w:rsidRDefault="001662FF">
                            <w:pPr>
                              <w:rPr>
                                <w:sz w:val="20"/>
                                <w:szCs w:val="20"/>
                              </w:rPr>
                            </w:pPr>
                          </w:p>
                        </w:tc>
                        <w:tc>
                          <w:tcPr>
                            <w:tcW w:w="1260" w:type="dxa"/>
                            <w:vMerge/>
                            <w:tcBorders>
                              <w:bottom w:val="nil"/>
                            </w:tcBorders>
                            <w:vAlign w:val="center"/>
                          </w:tcPr>
                          <w:p w:rsidR="001662FF" w:rsidRPr="00424134" w:rsidRDefault="001662FF">
                            <w:pPr>
                              <w:jc w:val="center"/>
                              <w:rPr>
                                <w:sz w:val="20"/>
                                <w:szCs w:val="20"/>
                              </w:rPr>
                            </w:pPr>
                          </w:p>
                        </w:tc>
                        <w:tc>
                          <w:tcPr>
                            <w:tcW w:w="2250" w:type="dxa"/>
                            <w:vMerge/>
                          </w:tcPr>
                          <w:p w:rsidR="001662FF" w:rsidRPr="00424134" w:rsidRDefault="001662FF">
                            <w:pPr>
                              <w:rPr>
                                <w:sz w:val="20"/>
                                <w:szCs w:val="20"/>
                              </w:rPr>
                            </w:pPr>
                          </w:p>
                        </w:tc>
                        <w:tc>
                          <w:tcPr>
                            <w:tcW w:w="3168" w:type="dxa"/>
                            <w:vMerge/>
                          </w:tcPr>
                          <w:p w:rsidR="001662FF" w:rsidRPr="00424134" w:rsidRDefault="001662FF">
                            <w:pPr>
                              <w:rPr>
                                <w:sz w:val="20"/>
                                <w:szCs w:val="20"/>
                              </w:rPr>
                            </w:pPr>
                          </w:p>
                        </w:tc>
                        <w:tc>
                          <w:tcPr>
                            <w:tcW w:w="2327" w:type="dxa"/>
                          </w:tcPr>
                          <w:p w:rsidR="001662FF" w:rsidRPr="00424134" w:rsidRDefault="001662FF">
                            <w:pPr>
                              <w:rPr>
                                <w:sz w:val="20"/>
                                <w:szCs w:val="20"/>
                              </w:rPr>
                            </w:pPr>
                          </w:p>
                        </w:tc>
                        <w:tc>
                          <w:tcPr>
                            <w:tcW w:w="5445" w:type="dxa"/>
                            <w:gridSpan w:val="2"/>
                          </w:tcPr>
                          <w:p w:rsidR="001662FF" w:rsidRPr="00424134" w:rsidRDefault="001662FF">
                            <w:pPr>
                              <w:rPr>
                                <w:sz w:val="20"/>
                                <w:szCs w:val="20"/>
                              </w:rPr>
                            </w:pPr>
                          </w:p>
                        </w:tc>
                        <w:tc>
                          <w:tcPr>
                            <w:tcW w:w="5445" w:type="dxa"/>
                            <w:gridSpan w:val="2"/>
                            <w:vMerge/>
                          </w:tcPr>
                          <w:p w:rsidR="001662FF" w:rsidRDefault="001662FF">
                            <w:pPr>
                              <w:rPr>
                                <w:sz w:val="24"/>
                              </w:rPr>
                            </w:pPr>
                          </w:p>
                        </w:tc>
                      </w:tr>
                      <w:tr w:rsidR="001662FF" w:rsidTr="0012183D">
                        <w:trPr>
                          <w:gridAfter w:val="1"/>
                          <w:wAfter w:w="4956" w:type="dxa"/>
                          <w:cantSplit/>
                        </w:trPr>
                        <w:tc>
                          <w:tcPr>
                            <w:tcW w:w="810" w:type="dxa"/>
                            <w:vMerge w:val="restart"/>
                          </w:tcPr>
                          <w:p w:rsidR="001662FF" w:rsidRPr="00424134" w:rsidRDefault="001662FF">
                            <w:pPr>
                              <w:rPr>
                                <w:sz w:val="20"/>
                                <w:szCs w:val="20"/>
                              </w:rPr>
                            </w:pPr>
                          </w:p>
                        </w:tc>
                        <w:tc>
                          <w:tcPr>
                            <w:tcW w:w="1260" w:type="dxa"/>
                            <w:vMerge w:val="restart"/>
                            <w:tcBorders>
                              <w:bottom w:val="single" w:sz="4" w:space="0" w:color="auto"/>
                            </w:tcBorders>
                          </w:tcPr>
                          <w:p w:rsidR="001662FF" w:rsidRPr="00424134" w:rsidRDefault="001662FF">
                            <w:pPr>
                              <w:rPr>
                                <w:sz w:val="20"/>
                                <w:szCs w:val="20"/>
                              </w:rPr>
                            </w:pPr>
                          </w:p>
                        </w:tc>
                        <w:tc>
                          <w:tcPr>
                            <w:tcW w:w="2250" w:type="dxa"/>
                          </w:tcPr>
                          <w:p w:rsidR="001662FF" w:rsidRPr="00424134" w:rsidRDefault="001662FF">
                            <w:pPr>
                              <w:rPr>
                                <w:sz w:val="20"/>
                                <w:szCs w:val="20"/>
                              </w:rPr>
                            </w:pPr>
                          </w:p>
                        </w:tc>
                        <w:tc>
                          <w:tcPr>
                            <w:tcW w:w="5984" w:type="dxa"/>
                            <w:gridSpan w:val="3"/>
                            <w:vMerge w:val="restart"/>
                          </w:tcPr>
                          <w:p w:rsidR="001662FF" w:rsidRPr="00424134" w:rsidRDefault="001662FF">
                            <w:pPr>
                              <w:rPr>
                                <w:sz w:val="20"/>
                                <w:szCs w:val="20"/>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Pr>
                          <w:p w:rsidR="001662FF" w:rsidRDefault="001662FF">
                            <w:pPr>
                              <w:rPr>
                                <w:sz w:val="24"/>
                              </w:rPr>
                            </w:pPr>
                          </w:p>
                        </w:tc>
                        <w:tc>
                          <w:tcPr>
                            <w:tcW w:w="1260" w:type="dxa"/>
                            <w:vMerge/>
                            <w:tcBorders>
                              <w:bottom w:val="single" w:sz="4" w:space="0" w:color="auto"/>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Pr>
                          <w:p w:rsidR="001662FF" w:rsidRDefault="001662FF">
                            <w:pPr>
                              <w:rPr>
                                <w:sz w:val="24"/>
                              </w:rPr>
                            </w:pPr>
                          </w:p>
                        </w:tc>
                        <w:tc>
                          <w:tcPr>
                            <w:tcW w:w="1260" w:type="dxa"/>
                            <w:vMerge w:val="restart"/>
                            <w:tcBorders>
                              <w:top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bottom w:val="nil"/>
                            </w:tcBorders>
                          </w:tcPr>
                          <w:p w:rsidR="001662FF" w:rsidRDefault="001662FF">
                            <w:pPr>
                              <w:rPr>
                                <w:sz w:val="24"/>
                              </w:rPr>
                            </w:pPr>
                          </w:p>
                        </w:tc>
                        <w:tc>
                          <w:tcPr>
                            <w:tcW w:w="1260" w:type="dxa"/>
                            <w:vMerge/>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val="restart"/>
                          </w:tcPr>
                          <w:p w:rsidR="001662FF" w:rsidRPr="00C230C8"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Pr="00C230C8"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Pr="00C230C8"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bottom w:val="nil"/>
                            </w:tcBorders>
                          </w:tcPr>
                          <w:p w:rsidR="001662FF" w:rsidRDefault="001662FF">
                            <w:pPr>
                              <w:rPr>
                                <w:sz w:val="24"/>
                              </w:rPr>
                            </w:pPr>
                          </w:p>
                        </w:tc>
                        <w:tc>
                          <w:tcPr>
                            <w:tcW w:w="1260" w:type="dxa"/>
                            <w:vMerge/>
                            <w:tcBorders>
                              <w:top w:val="nil"/>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val="restart"/>
                            <w:tcBorders>
                              <w:bottom w:val="nil"/>
                            </w:tcBorders>
                          </w:tcPr>
                          <w:p w:rsidR="001662FF" w:rsidRDefault="001662FF">
                            <w:pPr>
                              <w:rPr>
                                <w:sz w:val="24"/>
                              </w:rPr>
                            </w:pPr>
                          </w:p>
                        </w:tc>
                        <w:tc>
                          <w:tcPr>
                            <w:tcW w:w="1260" w:type="dxa"/>
                            <w:vMerge w:val="restart"/>
                            <w:tcBorders>
                              <w:bottom w:val="nil"/>
                            </w:tcBorders>
                          </w:tcPr>
                          <w:p w:rsidR="001662FF" w:rsidRDefault="001662FF">
                            <w:pPr>
                              <w:rPr>
                                <w:sz w:val="24"/>
                              </w:rPr>
                            </w:pPr>
                          </w:p>
                        </w:tc>
                        <w:tc>
                          <w:tcPr>
                            <w:tcW w:w="2250" w:type="dxa"/>
                          </w:tcPr>
                          <w:p w:rsidR="001662FF" w:rsidRDefault="001662FF">
                            <w:pPr>
                              <w:rPr>
                                <w:sz w:val="24"/>
                              </w:rPr>
                            </w:pPr>
                          </w:p>
                        </w:tc>
                        <w:tc>
                          <w:tcPr>
                            <w:tcW w:w="5984" w:type="dxa"/>
                            <w:gridSpan w:val="3"/>
                            <w:vMerge w:val="restart"/>
                          </w:tcPr>
                          <w:p w:rsidR="001662FF" w:rsidRDefault="001662FF">
                            <w:pPr>
                              <w:rPr>
                                <w:sz w:val="24"/>
                              </w:rPr>
                            </w:pPr>
                          </w:p>
                        </w:tc>
                        <w:tc>
                          <w:tcPr>
                            <w:tcW w:w="5445" w:type="dxa"/>
                            <w:gridSpan w:val="2"/>
                          </w:tcPr>
                          <w:p w:rsidR="001662FF" w:rsidRDefault="001662FF">
                            <w:pPr>
                              <w:rPr>
                                <w:sz w:val="24"/>
                              </w:rPr>
                            </w:pPr>
                          </w:p>
                        </w:tc>
                      </w:tr>
                      <w:tr w:rsidR="001662FF" w:rsidTr="0012183D">
                        <w:trPr>
                          <w:gridAfter w:val="1"/>
                          <w:wAfter w:w="4956" w:type="dxa"/>
                          <w:cantSplit/>
                        </w:trPr>
                        <w:tc>
                          <w:tcPr>
                            <w:tcW w:w="810" w:type="dxa"/>
                            <w:vMerge/>
                            <w:tcBorders>
                              <w:top w:val="nil"/>
                            </w:tcBorders>
                          </w:tcPr>
                          <w:p w:rsidR="001662FF" w:rsidRDefault="001662FF">
                            <w:pPr>
                              <w:rPr>
                                <w:sz w:val="24"/>
                              </w:rPr>
                            </w:pPr>
                          </w:p>
                        </w:tc>
                        <w:tc>
                          <w:tcPr>
                            <w:tcW w:w="1260" w:type="dxa"/>
                            <w:vMerge/>
                            <w:tcBorders>
                              <w:top w:val="nil"/>
                            </w:tcBorders>
                          </w:tcPr>
                          <w:p w:rsidR="001662FF" w:rsidRDefault="001662FF">
                            <w:pPr>
                              <w:rPr>
                                <w:sz w:val="24"/>
                              </w:rPr>
                            </w:pPr>
                          </w:p>
                        </w:tc>
                        <w:tc>
                          <w:tcPr>
                            <w:tcW w:w="2250" w:type="dxa"/>
                          </w:tcPr>
                          <w:p w:rsidR="001662FF" w:rsidRDefault="001662FF">
                            <w:pPr>
                              <w:rPr>
                                <w:sz w:val="24"/>
                              </w:rPr>
                            </w:pPr>
                          </w:p>
                        </w:tc>
                        <w:tc>
                          <w:tcPr>
                            <w:tcW w:w="5984" w:type="dxa"/>
                            <w:gridSpan w:val="3"/>
                            <w:vMerge/>
                          </w:tcPr>
                          <w:p w:rsidR="001662FF" w:rsidRDefault="001662FF">
                            <w:pPr>
                              <w:rPr>
                                <w:sz w:val="24"/>
                              </w:rPr>
                            </w:pPr>
                          </w:p>
                        </w:tc>
                        <w:tc>
                          <w:tcPr>
                            <w:tcW w:w="5445" w:type="dxa"/>
                            <w:gridSpan w:val="2"/>
                          </w:tcPr>
                          <w:p w:rsidR="001662FF" w:rsidRDefault="001662FF">
                            <w:pPr>
                              <w:rPr>
                                <w:sz w:val="24"/>
                              </w:rPr>
                            </w:pPr>
                          </w:p>
                        </w:tc>
                      </w:tr>
                    </w:tbl>
                    <w:p w:rsidR="001662FF" w:rsidRPr="00C230C8" w:rsidRDefault="001662FF">
                      <w:pPr>
                        <w:pStyle w:val="Heading1"/>
                        <w:rPr>
                          <w:sz w:val="24"/>
                        </w:rPr>
                      </w:pPr>
                    </w:p>
                  </w:txbxContent>
                </v:textbox>
              </v:shape>
            </w:pict>
          </mc:Fallback>
        </mc:AlternateContent>
      </w:r>
      <w:r w:rsidRPr="00140209">
        <w:br w:type="page"/>
      </w:r>
      <w:r w:rsidR="00D07C7E">
        <w:rPr>
          <w:noProof/>
        </w:rPr>
        <w:lastRenderedPageBreak/>
        <mc:AlternateContent>
          <mc:Choice Requires="wps">
            <w:drawing>
              <wp:anchor distT="0" distB="0" distL="114300" distR="114300" simplePos="0" relativeHeight="251687936" behindDoc="0" locked="0" layoutInCell="0" allowOverlap="1" wp14:anchorId="1F3FAEA1">
                <wp:simplePos x="0" y="0"/>
                <wp:positionH relativeFrom="column">
                  <wp:posOffset>0</wp:posOffset>
                </wp:positionH>
                <wp:positionV relativeFrom="paragraph">
                  <wp:posOffset>-226695</wp:posOffset>
                </wp:positionV>
                <wp:extent cx="4480560" cy="6309360"/>
                <wp:effectExtent l="0" t="0" r="0" b="0"/>
                <wp:wrapNone/>
                <wp:docPr id="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309360"/>
                        </a:xfrm>
                        <a:prstGeom prst="rect">
                          <a:avLst/>
                        </a:prstGeom>
                        <a:solidFill>
                          <a:srgbClr val="FFFFFF"/>
                        </a:solidFill>
                        <a:ln w="9525">
                          <a:solidFill>
                            <a:srgbClr val="000000"/>
                          </a:solidFill>
                          <a:miter lim="800000"/>
                          <a:headEnd/>
                          <a:tailEnd/>
                        </a:ln>
                      </wps:spPr>
                      <wps:txbx>
                        <w:txbxContent>
                          <w:p w:rsidR="001662FF" w:rsidRDefault="001662FF">
                            <w:pPr>
                              <w:pStyle w:val="Heading1"/>
                              <w:ind w:firstLine="142"/>
                              <w:rPr>
                                <w:sz w:val="24"/>
                              </w:rPr>
                            </w:pPr>
                            <w:r>
                              <w:rPr>
                                <w:sz w:val="28"/>
                              </w:rPr>
                              <w:t xml:space="preserve">БЕЛЕЖКИ ОТ КОНТРОЛА НА ПРОВЕРЯВАЩИ </w:t>
                            </w: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AEA1" id="Text Box 124" o:spid="_x0000_s1051" type="#_x0000_t202" style="position:absolute;left:0;text-align:left;margin-left:0;margin-top:-17.85pt;width:352.8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wNMAIAAFwEAAAOAAAAZHJzL2Uyb0RvYy54bWysVNtu2zAMfR+wfxD0vthxnT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" o:allowincell="f">
                <v:textbox>
                  <w:txbxContent>
                    <w:p w:rsidR="001662FF" w:rsidRDefault="001662FF">
                      <w:pPr>
                        <w:pStyle w:val="Heading1"/>
                        <w:ind w:firstLine="142"/>
                        <w:rPr>
                          <w:sz w:val="24"/>
                        </w:rPr>
                      </w:pPr>
                      <w:r>
                        <w:rPr>
                          <w:sz w:val="28"/>
                        </w:rPr>
                        <w:t xml:space="preserve">БЕЛЕЖКИ ОТ КОНТРОЛА НА ПРОВЕРЯВАЩИ </w:t>
                      </w: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txbxContent>
                </v:textbox>
              </v:shape>
            </w:pict>
          </mc:Fallback>
        </mc:AlternateContent>
      </w:r>
      <w:r w:rsidR="00D07C7E">
        <w:rPr>
          <w:noProof/>
        </w:rPr>
        <mc:AlternateContent>
          <mc:Choice Requires="wps">
            <w:drawing>
              <wp:anchor distT="0" distB="0" distL="114300" distR="114300" simplePos="0" relativeHeight="251688960" behindDoc="0" locked="0" layoutInCell="0" allowOverlap="1" wp14:anchorId="602E011C">
                <wp:simplePos x="0" y="0"/>
                <wp:positionH relativeFrom="column">
                  <wp:posOffset>4754880</wp:posOffset>
                </wp:positionH>
                <wp:positionV relativeFrom="paragraph">
                  <wp:posOffset>-226695</wp:posOffset>
                </wp:positionV>
                <wp:extent cx="4480560" cy="6309360"/>
                <wp:effectExtent l="0" t="0" r="0" b="0"/>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309360"/>
                        </a:xfrm>
                        <a:prstGeom prst="rect">
                          <a:avLst/>
                        </a:prstGeom>
                        <a:solidFill>
                          <a:srgbClr val="FFFFFF"/>
                        </a:solidFill>
                        <a:ln w="9525">
                          <a:solidFill>
                            <a:srgbClr val="000000"/>
                          </a:solidFill>
                          <a:miter lim="800000"/>
                          <a:headEnd/>
                          <a:tailEnd/>
                        </a:ln>
                      </wps:spPr>
                      <wps:txbx>
                        <w:txbxContent>
                          <w:p w:rsidR="001662FF" w:rsidRDefault="001662FF">
                            <w:pPr>
                              <w:pStyle w:val="Heading1"/>
                              <w:ind w:firstLine="142"/>
                              <w:rPr>
                                <w:sz w:val="24"/>
                              </w:rPr>
                            </w:pPr>
                            <w:r>
                              <w:rPr>
                                <w:sz w:val="28"/>
                              </w:rPr>
                              <w:t xml:space="preserve">БЕЛЕЖКИ ОТ КОНТРОЛА НА ПРОВЕРЯВАЩИ </w:t>
                            </w: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011C" id="Text Box 125" o:spid="_x0000_s1052" type="#_x0000_t202" style="position:absolute;left:0;text-align:left;margin-left:374.4pt;margin-top:-17.85pt;width:352.8pt;height:49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" o:allowincell="f">
                <v:textbox>
                  <w:txbxContent>
                    <w:p w:rsidR="001662FF" w:rsidRDefault="001662FF">
                      <w:pPr>
                        <w:pStyle w:val="Heading1"/>
                        <w:ind w:firstLine="142"/>
                        <w:rPr>
                          <w:sz w:val="24"/>
                        </w:rPr>
                      </w:pPr>
                      <w:r>
                        <w:rPr>
                          <w:sz w:val="28"/>
                        </w:rPr>
                        <w:t xml:space="preserve">БЕЛЕЖКИ ОТ КОНТРОЛА НА ПРОВЕРЯВАЩИ </w:t>
                      </w: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p w:rsidR="001662FF" w:rsidRDefault="001662FF">
                      <w:pPr>
                        <w:pStyle w:val="Heading1"/>
                        <w:rPr>
                          <w:sz w:val="24"/>
                          <w:lang w:val="en-US"/>
                        </w:rPr>
                      </w:pPr>
                      <w:r>
                        <w:rPr>
                          <w:sz w:val="24"/>
                          <w:lang w:val="en-US"/>
                        </w:rPr>
                        <w:t>______________________________________________________</w:t>
                      </w:r>
                    </w:p>
                    <w:p w:rsidR="001662FF" w:rsidRDefault="001662FF">
                      <w:pPr>
                        <w:rPr>
                          <w:lang w:val="en-US"/>
                        </w:rPr>
                      </w:pPr>
                    </w:p>
                  </w:txbxContent>
                </v:textbox>
              </v:shape>
            </w:pict>
          </mc:Fallback>
        </mc:AlternateContent>
      </w:r>
      <w:r w:rsidRPr="00140209">
        <w:br w:type="page"/>
      </w:r>
      <w:r w:rsidR="00D07C7E">
        <w:rPr>
          <w:noProof/>
        </w:rPr>
        <w:lastRenderedPageBreak/>
        <mc:AlternateContent>
          <mc:Choice Requires="wps">
            <w:drawing>
              <wp:anchor distT="0" distB="0" distL="114300" distR="114300" simplePos="0" relativeHeight="251691008" behindDoc="0" locked="0" layoutInCell="0" allowOverlap="1" wp14:anchorId="5F2356EB">
                <wp:simplePos x="0" y="0"/>
                <wp:positionH relativeFrom="column">
                  <wp:posOffset>4711065</wp:posOffset>
                </wp:positionH>
                <wp:positionV relativeFrom="paragraph">
                  <wp:posOffset>-540385</wp:posOffset>
                </wp:positionV>
                <wp:extent cx="4032885" cy="8338820"/>
                <wp:effectExtent l="0" t="0" r="5715" b="5080"/>
                <wp:wrapNone/>
                <wp:docPr id="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8338820"/>
                        </a:xfrm>
                        <a:prstGeom prst="rect">
                          <a:avLst/>
                        </a:prstGeom>
                        <a:solidFill>
                          <a:srgbClr val="FFFFFF"/>
                        </a:solidFill>
                        <a:ln w="9525">
                          <a:solidFill>
                            <a:srgbClr val="000000"/>
                          </a:solidFill>
                          <a:miter lim="800000"/>
                          <a:headEnd/>
                          <a:tailEnd/>
                        </a:ln>
                      </wps:spPr>
                      <wps:txbx>
                        <w:txbxContent>
                          <w:p w:rsidR="001662FF" w:rsidRDefault="001662FF">
                            <w:pPr>
                              <w:pStyle w:val="Heading1"/>
                              <w:rPr>
                                <w:b w:val="0"/>
                                <w:sz w:val="30"/>
                              </w:rPr>
                            </w:pPr>
                            <w:r>
                              <w:rPr>
                                <w:b w:val="0"/>
                                <w:sz w:val="30"/>
                              </w:rPr>
                              <w:t>П р о т о к о л   №  1</w:t>
                            </w:r>
                          </w:p>
                          <w:p w:rsidR="001662FF" w:rsidRDefault="001662FF">
                            <w:pPr>
                              <w:rPr>
                                <w:sz w:val="8"/>
                              </w:rPr>
                            </w:pPr>
                          </w:p>
                          <w:p w:rsidR="001662FF" w:rsidRDefault="001662FF">
                            <w:pPr>
                              <w:rPr>
                                <w:lang w:val="en-US"/>
                              </w:rPr>
                            </w:pPr>
                            <w:r>
                              <w:t xml:space="preserve">Днес, </w:t>
                            </w:r>
                            <w:r>
                              <w:rPr>
                                <w:lang w:val="en-US"/>
                              </w:rPr>
                              <w:t xml:space="preserve">______ 20___ </w:t>
                            </w:r>
                            <w:r>
                              <w:t xml:space="preserve">г. комисия в състав: председател  </w:t>
                            </w:r>
                            <w:r>
                              <w:rPr>
                                <w:lang w:val="en-US"/>
                              </w:rPr>
                              <w:t xml:space="preserve">_____________________  </w:t>
                            </w:r>
                          </w:p>
                          <w:p w:rsidR="001662FF" w:rsidRDefault="001662FF">
                            <w:r>
                              <w:t>и членове</w:t>
                            </w:r>
                            <w:r>
                              <w:rPr>
                                <w:lang w:val="en-US"/>
                              </w:rPr>
                              <w:t xml:space="preserve"> __________________________________________________________ </w:t>
                            </w:r>
                            <w:r>
                              <w:t xml:space="preserve">проведе изпит на обучаемите от учебната група по </w:t>
                            </w:r>
                            <w:r>
                              <w:rPr>
                                <w:lang w:val="en-US"/>
                              </w:rPr>
                              <w:t>_____________________</w:t>
                            </w:r>
                          </w:p>
                          <w:p w:rsidR="001662FF" w:rsidRDefault="001662FF">
                            <w:pPr>
                              <w:rPr>
                                <w:sz w:val="10"/>
                              </w:rPr>
                            </w:pPr>
                            <w:r w:rsidRPr="00C230C8">
                              <w:t xml:space="preserve">обучавали  се  от _______  20___  г. до _______   20___ г.  </w:t>
                            </w:r>
                            <w:r>
                              <w:t>и  показали успех</w:t>
                            </w:r>
                          </w:p>
                          <w:tbl>
                            <w:tblPr>
                              <w:tblW w:w="690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3906"/>
                              <w:gridCol w:w="416"/>
                              <w:gridCol w:w="416"/>
                              <w:gridCol w:w="416"/>
                              <w:gridCol w:w="416"/>
                              <w:gridCol w:w="355"/>
                            </w:tblGrid>
                            <w:tr w:rsidR="001662FF" w:rsidTr="00AD6AF6">
                              <w:trPr>
                                <w:cantSplit/>
                                <w:trHeight w:val="198"/>
                              </w:trPr>
                              <w:tc>
                                <w:tcPr>
                                  <w:tcW w:w="979" w:type="dxa"/>
                                  <w:vMerge w:val="restart"/>
                                  <w:vAlign w:val="center"/>
                                </w:tcPr>
                                <w:p w:rsidR="001662FF" w:rsidRDefault="001662FF">
                                  <w:pPr>
                                    <w:jc w:val="center"/>
                                  </w:pPr>
                                  <w:r>
                                    <w:rPr>
                                      <w:sz w:val="26"/>
                                    </w:rPr>
                                    <w:t>№</w:t>
                                  </w:r>
                                </w:p>
                              </w:tc>
                              <w:tc>
                                <w:tcPr>
                                  <w:tcW w:w="3906" w:type="dxa"/>
                                  <w:vMerge w:val="restart"/>
                                  <w:vAlign w:val="center"/>
                                </w:tcPr>
                                <w:p w:rsidR="001662FF" w:rsidRDefault="001662FF">
                                  <w:pPr>
                                    <w:pStyle w:val="Heading2"/>
                                  </w:pPr>
                                  <w:r>
                                    <w:t>Име, презиме и фамилия</w:t>
                                  </w:r>
                                </w:p>
                              </w:tc>
                              <w:tc>
                                <w:tcPr>
                                  <w:tcW w:w="2019" w:type="dxa"/>
                                  <w:gridSpan w:val="5"/>
                                </w:tcPr>
                                <w:p w:rsidR="001662FF" w:rsidRDefault="001662FF">
                                  <w:pPr>
                                    <w:jc w:val="center"/>
                                  </w:pPr>
                                  <w:r>
                                    <w:t>УСПЕХ</w:t>
                                  </w:r>
                                </w:p>
                              </w:tc>
                            </w:tr>
                            <w:tr w:rsidR="001662FF" w:rsidTr="00AD6AF6">
                              <w:trPr>
                                <w:cantSplit/>
                                <w:trHeight w:val="234"/>
                              </w:trPr>
                              <w:tc>
                                <w:tcPr>
                                  <w:tcW w:w="979" w:type="dxa"/>
                                  <w:vMerge/>
                                </w:tcPr>
                                <w:p w:rsidR="001662FF" w:rsidRDefault="001662FF"/>
                              </w:tc>
                              <w:tc>
                                <w:tcPr>
                                  <w:tcW w:w="3906" w:type="dxa"/>
                                  <w:vMerge/>
                                </w:tcPr>
                                <w:p w:rsidR="001662FF" w:rsidRDefault="001662FF"/>
                              </w:tc>
                              <w:tc>
                                <w:tcPr>
                                  <w:tcW w:w="416" w:type="dxa"/>
                                </w:tcPr>
                                <w:p w:rsidR="001662FF" w:rsidRDefault="001662FF">
                                  <w:r>
                                    <w:t>1</w:t>
                                  </w:r>
                                </w:p>
                              </w:tc>
                              <w:tc>
                                <w:tcPr>
                                  <w:tcW w:w="416" w:type="dxa"/>
                                </w:tcPr>
                                <w:p w:rsidR="001662FF" w:rsidRDefault="001662FF">
                                  <w:r>
                                    <w:t>2</w:t>
                                  </w:r>
                                </w:p>
                              </w:tc>
                              <w:tc>
                                <w:tcPr>
                                  <w:tcW w:w="416" w:type="dxa"/>
                                </w:tcPr>
                                <w:p w:rsidR="001662FF" w:rsidRDefault="001662FF">
                                  <w:r>
                                    <w:t>3</w:t>
                                  </w:r>
                                </w:p>
                              </w:tc>
                              <w:tc>
                                <w:tcPr>
                                  <w:tcW w:w="416" w:type="dxa"/>
                                </w:tcPr>
                                <w:p w:rsidR="001662FF" w:rsidRDefault="001662FF">
                                  <w:r>
                                    <w:t>4</w:t>
                                  </w:r>
                                </w:p>
                              </w:tc>
                              <w:tc>
                                <w:tcPr>
                                  <w:tcW w:w="355" w:type="dxa"/>
                                </w:tcPr>
                                <w:p w:rsidR="001662FF" w:rsidRDefault="001662FF">
                                  <w:r>
                                    <w:t>5</w:t>
                                  </w:r>
                                </w:p>
                              </w:tc>
                            </w:tr>
                            <w:tr w:rsidR="001662FF" w:rsidTr="00AD6AF6">
                              <w:tc>
                                <w:tcPr>
                                  <w:tcW w:w="979" w:type="dxa"/>
                                </w:tcPr>
                                <w:p w:rsidR="001662FF" w:rsidRDefault="001662FF" w:rsidP="00AD6AF6">
                                  <w:pPr>
                                    <w:jc w:val="center"/>
                                  </w:pPr>
                                  <w:r>
                                    <w:t>1.</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2.</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3.</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4.</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5.</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6.</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7.</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8.</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9.</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bl>
                          <w:p w:rsidR="001662FF" w:rsidRDefault="001662FF">
                            <w:pPr>
                              <w:rPr>
                                <w:sz w:val="10"/>
                              </w:rPr>
                            </w:pPr>
                          </w:p>
                          <w:p w:rsidR="001662FF" w:rsidRDefault="001662FF">
                            <w:pPr>
                              <w:ind w:left="1440" w:firstLine="720"/>
                              <w:rPr>
                                <w:lang w:val="en-US"/>
                              </w:rPr>
                            </w:pPr>
                            <w:r>
                              <w:t>Комисия:</w:t>
                            </w:r>
                          </w:p>
                          <w:p w:rsidR="001662FF" w:rsidRDefault="001662FF"/>
                          <w:p w:rsidR="001662FF" w:rsidRDefault="001662FF"/>
                          <w:p w:rsidR="001662FF" w:rsidRDefault="001662FF">
                            <w:pPr>
                              <w:rPr>
                                <w:lang w:val="en-US"/>
                              </w:rPr>
                            </w:pPr>
                          </w:p>
                          <w:p w:rsidR="001662FF" w:rsidRDefault="001662FF">
                            <w:pPr>
                              <w:rPr>
                                <w:sz w:val="16"/>
                              </w:rPr>
                            </w:pPr>
                            <w:r>
                              <w:rPr>
                                <w:lang w:val="en-US"/>
                              </w:rPr>
                              <w:t>1</w:t>
                            </w:r>
                            <w:r>
                              <w:t>. корабоводене  2. морско дело 3. нормативни актове 4. практика</w:t>
                            </w:r>
                            <w:r>
                              <w:br/>
                              <w:t xml:space="preserve">5. техническа подготовка  6. крайна  оценка </w:t>
                            </w:r>
                          </w:p>
                          <w:p w:rsidR="001662FF" w:rsidRDefault="001662FF">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356EB" id="Text Box 127" o:spid="_x0000_s1053" type="#_x0000_t202" style="position:absolute;left:0;text-align:left;margin-left:370.95pt;margin-top:-42.55pt;width:317.55pt;height:65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" o:allowincell="f">
                <v:textbox>
                  <w:txbxContent>
                    <w:p w:rsidR="001662FF" w:rsidRDefault="001662FF">
                      <w:pPr>
                        <w:pStyle w:val="Heading1"/>
                        <w:rPr>
                          <w:b w:val="0"/>
                          <w:sz w:val="30"/>
                        </w:rPr>
                      </w:pPr>
                      <w:r>
                        <w:rPr>
                          <w:b w:val="0"/>
                          <w:sz w:val="30"/>
                        </w:rPr>
                        <w:t>П р о т о к о л   №  1</w:t>
                      </w:r>
                    </w:p>
                    <w:p w:rsidR="001662FF" w:rsidRDefault="001662FF">
                      <w:pPr>
                        <w:rPr>
                          <w:sz w:val="8"/>
                        </w:rPr>
                      </w:pPr>
                    </w:p>
                    <w:p w:rsidR="001662FF" w:rsidRDefault="001662FF">
                      <w:pPr>
                        <w:rPr>
                          <w:lang w:val="en-US"/>
                        </w:rPr>
                      </w:pPr>
                      <w:r>
                        <w:t xml:space="preserve">Днес, </w:t>
                      </w:r>
                      <w:r>
                        <w:rPr>
                          <w:lang w:val="en-US"/>
                        </w:rPr>
                        <w:t xml:space="preserve">______ 20___ </w:t>
                      </w:r>
                      <w:r>
                        <w:t xml:space="preserve">г. комисия в състав: председател  </w:t>
                      </w:r>
                      <w:r>
                        <w:rPr>
                          <w:lang w:val="en-US"/>
                        </w:rPr>
                        <w:t xml:space="preserve">_____________________  </w:t>
                      </w:r>
                    </w:p>
                    <w:p w:rsidR="001662FF" w:rsidRDefault="001662FF">
                      <w:r>
                        <w:t>и членове</w:t>
                      </w:r>
                      <w:r>
                        <w:rPr>
                          <w:lang w:val="en-US"/>
                        </w:rPr>
                        <w:t xml:space="preserve"> __________________________________________________________ </w:t>
                      </w:r>
                      <w:r>
                        <w:t xml:space="preserve">проведе изпит на обучаемите от учебната група по </w:t>
                      </w:r>
                      <w:r>
                        <w:rPr>
                          <w:lang w:val="en-US"/>
                        </w:rPr>
                        <w:t>_____________________</w:t>
                      </w:r>
                    </w:p>
                    <w:p w:rsidR="001662FF" w:rsidRDefault="001662FF">
                      <w:pPr>
                        <w:rPr>
                          <w:sz w:val="10"/>
                        </w:rPr>
                      </w:pPr>
                      <w:r w:rsidRPr="00C230C8">
                        <w:t xml:space="preserve">обучавали  се  от _______  20___  г. до _______   20___ г.  </w:t>
                      </w:r>
                      <w:r>
                        <w:t>и  показали успех</w:t>
                      </w:r>
                    </w:p>
                    <w:tbl>
                      <w:tblPr>
                        <w:tblW w:w="690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3906"/>
                        <w:gridCol w:w="416"/>
                        <w:gridCol w:w="416"/>
                        <w:gridCol w:w="416"/>
                        <w:gridCol w:w="416"/>
                        <w:gridCol w:w="355"/>
                      </w:tblGrid>
                      <w:tr w:rsidR="001662FF" w:rsidTr="00AD6AF6">
                        <w:trPr>
                          <w:cantSplit/>
                          <w:trHeight w:val="198"/>
                        </w:trPr>
                        <w:tc>
                          <w:tcPr>
                            <w:tcW w:w="979" w:type="dxa"/>
                            <w:vMerge w:val="restart"/>
                            <w:vAlign w:val="center"/>
                          </w:tcPr>
                          <w:p w:rsidR="001662FF" w:rsidRDefault="001662FF">
                            <w:pPr>
                              <w:jc w:val="center"/>
                            </w:pPr>
                            <w:r>
                              <w:rPr>
                                <w:sz w:val="26"/>
                              </w:rPr>
                              <w:t>№</w:t>
                            </w:r>
                          </w:p>
                        </w:tc>
                        <w:tc>
                          <w:tcPr>
                            <w:tcW w:w="3906" w:type="dxa"/>
                            <w:vMerge w:val="restart"/>
                            <w:vAlign w:val="center"/>
                          </w:tcPr>
                          <w:p w:rsidR="001662FF" w:rsidRDefault="001662FF">
                            <w:pPr>
                              <w:pStyle w:val="Heading2"/>
                            </w:pPr>
                            <w:r>
                              <w:t>Име, презиме и фамилия</w:t>
                            </w:r>
                          </w:p>
                        </w:tc>
                        <w:tc>
                          <w:tcPr>
                            <w:tcW w:w="2019" w:type="dxa"/>
                            <w:gridSpan w:val="5"/>
                          </w:tcPr>
                          <w:p w:rsidR="001662FF" w:rsidRDefault="001662FF">
                            <w:pPr>
                              <w:jc w:val="center"/>
                            </w:pPr>
                            <w:r>
                              <w:t>УСПЕХ</w:t>
                            </w:r>
                          </w:p>
                        </w:tc>
                      </w:tr>
                      <w:tr w:rsidR="001662FF" w:rsidTr="00AD6AF6">
                        <w:trPr>
                          <w:cantSplit/>
                          <w:trHeight w:val="234"/>
                        </w:trPr>
                        <w:tc>
                          <w:tcPr>
                            <w:tcW w:w="979" w:type="dxa"/>
                            <w:vMerge/>
                          </w:tcPr>
                          <w:p w:rsidR="001662FF" w:rsidRDefault="001662FF"/>
                        </w:tc>
                        <w:tc>
                          <w:tcPr>
                            <w:tcW w:w="3906" w:type="dxa"/>
                            <w:vMerge/>
                          </w:tcPr>
                          <w:p w:rsidR="001662FF" w:rsidRDefault="001662FF"/>
                        </w:tc>
                        <w:tc>
                          <w:tcPr>
                            <w:tcW w:w="416" w:type="dxa"/>
                          </w:tcPr>
                          <w:p w:rsidR="001662FF" w:rsidRDefault="001662FF">
                            <w:r>
                              <w:t>1</w:t>
                            </w:r>
                          </w:p>
                        </w:tc>
                        <w:tc>
                          <w:tcPr>
                            <w:tcW w:w="416" w:type="dxa"/>
                          </w:tcPr>
                          <w:p w:rsidR="001662FF" w:rsidRDefault="001662FF">
                            <w:r>
                              <w:t>2</w:t>
                            </w:r>
                          </w:p>
                        </w:tc>
                        <w:tc>
                          <w:tcPr>
                            <w:tcW w:w="416" w:type="dxa"/>
                          </w:tcPr>
                          <w:p w:rsidR="001662FF" w:rsidRDefault="001662FF">
                            <w:r>
                              <w:t>3</w:t>
                            </w:r>
                          </w:p>
                        </w:tc>
                        <w:tc>
                          <w:tcPr>
                            <w:tcW w:w="416" w:type="dxa"/>
                          </w:tcPr>
                          <w:p w:rsidR="001662FF" w:rsidRDefault="001662FF">
                            <w:r>
                              <w:t>4</w:t>
                            </w:r>
                          </w:p>
                        </w:tc>
                        <w:tc>
                          <w:tcPr>
                            <w:tcW w:w="355" w:type="dxa"/>
                          </w:tcPr>
                          <w:p w:rsidR="001662FF" w:rsidRDefault="001662FF">
                            <w:r>
                              <w:t>5</w:t>
                            </w:r>
                          </w:p>
                        </w:tc>
                      </w:tr>
                      <w:tr w:rsidR="001662FF" w:rsidTr="00AD6AF6">
                        <w:tc>
                          <w:tcPr>
                            <w:tcW w:w="979" w:type="dxa"/>
                          </w:tcPr>
                          <w:p w:rsidR="001662FF" w:rsidRDefault="001662FF" w:rsidP="00AD6AF6">
                            <w:pPr>
                              <w:jc w:val="center"/>
                            </w:pPr>
                            <w:r>
                              <w:t>1.</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2.</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3.</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4.</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5.</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6.</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7.</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8.</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9.</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r w:rsidR="001662FF" w:rsidTr="00AD6AF6">
                        <w:tc>
                          <w:tcPr>
                            <w:tcW w:w="979" w:type="dxa"/>
                          </w:tcPr>
                          <w:p w:rsidR="001662FF" w:rsidRDefault="001662FF" w:rsidP="00AD6AF6">
                            <w:pPr>
                              <w:jc w:val="center"/>
                            </w:pPr>
                            <w:r>
                              <w:t>...</w:t>
                            </w:r>
                          </w:p>
                        </w:tc>
                        <w:tc>
                          <w:tcPr>
                            <w:tcW w:w="390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355" w:type="dxa"/>
                          </w:tcPr>
                          <w:p w:rsidR="001662FF" w:rsidRDefault="001662FF"/>
                        </w:tc>
                      </w:tr>
                    </w:tbl>
                    <w:p w:rsidR="001662FF" w:rsidRDefault="001662FF">
                      <w:pPr>
                        <w:rPr>
                          <w:sz w:val="10"/>
                        </w:rPr>
                      </w:pPr>
                    </w:p>
                    <w:p w:rsidR="001662FF" w:rsidRDefault="001662FF">
                      <w:pPr>
                        <w:ind w:left="1440" w:firstLine="720"/>
                        <w:rPr>
                          <w:lang w:val="en-US"/>
                        </w:rPr>
                      </w:pPr>
                      <w:r>
                        <w:t>Комисия:</w:t>
                      </w:r>
                    </w:p>
                    <w:p w:rsidR="001662FF" w:rsidRDefault="001662FF"/>
                    <w:p w:rsidR="001662FF" w:rsidRDefault="001662FF"/>
                    <w:p w:rsidR="001662FF" w:rsidRDefault="001662FF">
                      <w:pPr>
                        <w:rPr>
                          <w:lang w:val="en-US"/>
                        </w:rPr>
                      </w:pPr>
                    </w:p>
                    <w:p w:rsidR="001662FF" w:rsidRDefault="001662FF">
                      <w:pPr>
                        <w:rPr>
                          <w:sz w:val="16"/>
                        </w:rPr>
                      </w:pPr>
                      <w:r>
                        <w:rPr>
                          <w:lang w:val="en-US"/>
                        </w:rPr>
                        <w:t>1</w:t>
                      </w:r>
                      <w:r>
                        <w:t>. корабоводене  2. морско дело 3. нормативни актове 4. практика</w:t>
                      </w:r>
                      <w:r>
                        <w:br/>
                        <w:t xml:space="preserve">5. техническа подготовка  6. крайна  оценка </w:t>
                      </w:r>
                    </w:p>
                    <w:p w:rsidR="001662FF" w:rsidRDefault="001662FF">
                      <w:pPr>
                        <w:rPr>
                          <w:sz w:val="24"/>
                        </w:rPr>
                      </w:pPr>
                    </w:p>
                  </w:txbxContent>
                </v:textbox>
              </v:shape>
            </w:pict>
          </mc:Fallback>
        </mc:AlternateContent>
      </w:r>
      <w:r w:rsidR="00D07C7E">
        <w:rPr>
          <w:noProof/>
        </w:rPr>
        <mc:AlternateContent>
          <mc:Choice Requires="wps">
            <w:drawing>
              <wp:anchor distT="0" distB="0" distL="114300" distR="114300" simplePos="0" relativeHeight="251689984" behindDoc="0" locked="0" layoutInCell="0" allowOverlap="1" wp14:anchorId="1F1CD335">
                <wp:simplePos x="0" y="0"/>
                <wp:positionH relativeFrom="column">
                  <wp:posOffset>-274320</wp:posOffset>
                </wp:positionH>
                <wp:positionV relativeFrom="paragraph">
                  <wp:posOffset>-592455</wp:posOffset>
                </wp:positionV>
                <wp:extent cx="4480560" cy="6583680"/>
                <wp:effectExtent l="0" t="0" r="0" b="7620"/>
                <wp:wrapNone/>
                <wp:docPr id="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583680"/>
                        </a:xfrm>
                        <a:prstGeom prst="rect">
                          <a:avLst/>
                        </a:prstGeom>
                        <a:solidFill>
                          <a:srgbClr val="FFFFFF"/>
                        </a:solidFill>
                        <a:ln w="9525">
                          <a:solidFill>
                            <a:srgbClr val="000000"/>
                          </a:solidFill>
                          <a:miter lim="800000"/>
                          <a:headEnd/>
                          <a:tailEnd/>
                        </a:ln>
                      </wps:spPr>
                      <wps:txbx>
                        <w:txbxContent>
                          <w:p w:rsidR="001662FF" w:rsidRDefault="001662FF">
                            <w:pPr>
                              <w:pStyle w:val="Heading1"/>
                              <w:rPr>
                                <w:b w:val="0"/>
                                <w:sz w:val="30"/>
                              </w:rPr>
                            </w:pPr>
                            <w:r>
                              <w:rPr>
                                <w:b w:val="0"/>
                                <w:sz w:val="30"/>
                              </w:rPr>
                              <w:t>П р о т о к о л   №  1</w:t>
                            </w:r>
                          </w:p>
                          <w:p w:rsidR="001662FF" w:rsidRDefault="001662FF">
                            <w:pPr>
                              <w:rPr>
                                <w:sz w:val="8"/>
                              </w:rPr>
                            </w:pPr>
                          </w:p>
                          <w:p w:rsidR="001662FF" w:rsidRDefault="001662FF">
                            <w:pPr>
                              <w:rPr>
                                <w:lang w:val="en-US"/>
                              </w:rPr>
                            </w:pPr>
                            <w:r>
                              <w:t xml:space="preserve">Днес, </w:t>
                            </w:r>
                            <w:r>
                              <w:rPr>
                                <w:lang w:val="en-US"/>
                              </w:rPr>
                              <w:t xml:space="preserve">______ 20___ </w:t>
                            </w:r>
                            <w:r>
                              <w:t xml:space="preserve">г. комисия в състав: председател  </w:t>
                            </w:r>
                            <w:r>
                              <w:rPr>
                                <w:lang w:val="en-US"/>
                              </w:rPr>
                              <w:t xml:space="preserve">_____________________  </w:t>
                            </w:r>
                          </w:p>
                          <w:p w:rsidR="001662FF" w:rsidRDefault="001662FF">
                            <w:r>
                              <w:t>и членове</w:t>
                            </w:r>
                            <w:r>
                              <w:rPr>
                                <w:lang w:val="en-US"/>
                              </w:rPr>
                              <w:t xml:space="preserve"> __________________________________________________________ </w:t>
                            </w:r>
                            <w:r>
                              <w:t xml:space="preserve">проведе изпит на обучаемите от учебната група по </w:t>
                            </w:r>
                            <w:r>
                              <w:rPr>
                                <w:lang w:val="en-US"/>
                              </w:rPr>
                              <w:t>_____________________</w:t>
                            </w:r>
                          </w:p>
                          <w:p w:rsidR="001662FF" w:rsidRDefault="001662FF">
                            <w:r>
                              <w:t xml:space="preserve">обучавали  се  от </w:t>
                            </w:r>
                            <w:r w:rsidRPr="00C230C8">
                              <w:t>_______</w:t>
                            </w:r>
                            <w:r>
                              <w:t xml:space="preserve"> </w:t>
                            </w:r>
                            <w:r w:rsidRPr="00C230C8">
                              <w:t xml:space="preserve"> 20___ </w:t>
                            </w:r>
                            <w:r>
                              <w:t xml:space="preserve"> г. до </w:t>
                            </w:r>
                            <w:r w:rsidRPr="00C230C8">
                              <w:t xml:space="preserve">_______ </w:t>
                            </w:r>
                            <w:r>
                              <w:t xml:space="preserve">  </w:t>
                            </w:r>
                            <w:r w:rsidRPr="00C230C8">
                              <w:t>20___</w:t>
                            </w:r>
                            <w:r>
                              <w:t xml:space="preserve"> г.  и  показали  успех</w:t>
                            </w:r>
                          </w:p>
                          <w:p w:rsidR="001662FF" w:rsidRDefault="001662FF">
                            <w:pPr>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416"/>
                              <w:gridCol w:w="416"/>
                              <w:gridCol w:w="416"/>
                              <w:gridCol w:w="416"/>
                              <w:gridCol w:w="416"/>
                            </w:tblGrid>
                            <w:tr w:rsidR="001662FF">
                              <w:trPr>
                                <w:cantSplit/>
                                <w:trHeight w:val="198"/>
                              </w:trPr>
                              <w:tc>
                                <w:tcPr>
                                  <w:tcW w:w="709" w:type="dxa"/>
                                  <w:vMerge w:val="restart"/>
                                  <w:vAlign w:val="center"/>
                                </w:tcPr>
                                <w:p w:rsidR="001662FF" w:rsidRDefault="001662FF">
                                  <w:pPr>
                                    <w:jc w:val="center"/>
                                    <w:rPr>
                                      <w:lang w:val="en-US"/>
                                    </w:rPr>
                                  </w:pPr>
                                  <w:r>
                                    <w:rPr>
                                      <w:sz w:val="26"/>
                                    </w:rPr>
                                    <w:t>№</w:t>
                                  </w:r>
                                </w:p>
                              </w:tc>
                              <w:tc>
                                <w:tcPr>
                                  <w:tcW w:w="3686" w:type="dxa"/>
                                  <w:vMerge w:val="restart"/>
                                  <w:vAlign w:val="center"/>
                                </w:tcPr>
                                <w:p w:rsidR="001662FF" w:rsidRDefault="001662FF">
                                  <w:pPr>
                                    <w:pStyle w:val="Heading2"/>
                                  </w:pPr>
                                  <w:r>
                                    <w:t>Име, презиме и фамилия</w:t>
                                  </w:r>
                                </w:p>
                              </w:tc>
                              <w:tc>
                                <w:tcPr>
                                  <w:tcW w:w="2080" w:type="dxa"/>
                                  <w:gridSpan w:val="5"/>
                                </w:tcPr>
                                <w:p w:rsidR="001662FF" w:rsidRDefault="001662FF">
                                  <w:pPr>
                                    <w:jc w:val="center"/>
                                  </w:pPr>
                                  <w:r>
                                    <w:t>УСПЕХ</w:t>
                                  </w:r>
                                </w:p>
                              </w:tc>
                            </w:tr>
                            <w:tr w:rsidR="001662FF">
                              <w:trPr>
                                <w:cantSplit/>
                                <w:trHeight w:val="234"/>
                              </w:trPr>
                              <w:tc>
                                <w:tcPr>
                                  <w:tcW w:w="709" w:type="dxa"/>
                                  <w:vMerge/>
                                </w:tcPr>
                                <w:p w:rsidR="001662FF" w:rsidRDefault="001662FF"/>
                              </w:tc>
                              <w:tc>
                                <w:tcPr>
                                  <w:tcW w:w="3686" w:type="dxa"/>
                                  <w:vMerge/>
                                </w:tcPr>
                                <w:p w:rsidR="001662FF" w:rsidRDefault="001662FF"/>
                              </w:tc>
                              <w:tc>
                                <w:tcPr>
                                  <w:tcW w:w="416" w:type="dxa"/>
                                </w:tcPr>
                                <w:p w:rsidR="001662FF" w:rsidRDefault="001662FF">
                                  <w:r>
                                    <w:t>1</w:t>
                                  </w:r>
                                </w:p>
                              </w:tc>
                              <w:tc>
                                <w:tcPr>
                                  <w:tcW w:w="416" w:type="dxa"/>
                                </w:tcPr>
                                <w:p w:rsidR="001662FF" w:rsidRDefault="001662FF">
                                  <w:r>
                                    <w:t>2</w:t>
                                  </w:r>
                                </w:p>
                              </w:tc>
                              <w:tc>
                                <w:tcPr>
                                  <w:tcW w:w="416" w:type="dxa"/>
                                </w:tcPr>
                                <w:p w:rsidR="001662FF" w:rsidRDefault="001662FF">
                                  <w:r>
                                    <w:t>3</w:t>
                                  </w:r>
                                </w:p>
                              </w:tc>
                              <w:tc>
                                <w:tcPr>
                                  <w:tcW w:w="416" w:type="dxa"/>
                                </w:tcPr>
                                <w:p w:rsidR="001662FF" w:rsidRDefault="001662FF">
                                  <w:r>
                                    <w:t>4</w:t>
                                  </w:r>
                                </w:p>
                              </w:tc>
                              <w:tc>
                                <w:tcPr>
                                  <w:tcW w:w="416" w:type="dxa"/>
                                </w:tcPr>
                                <w:p w:rsidR="001662FF" w:rsidRDefault="001662FF">
                                  <w:r>
                                    <w:t>5</w:t>
                                  </w:r>
                                </w:p>
                              </w:tc>
                            </w:tr>
                            <w:tr w:rsidR="001662FF">
                              <w:tc>
                                <w:tcPr>
                                  <w:tcW w:w="709" w:type="dxa"/>
                                </w:tcPr>
                                <w:p w:rsidR="001662FF" w:rsidRDefault="001662FF">
                                  <w:r>
                                    <w:t>1.</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3.</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4.</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5.</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6.</w:t>
                                  </w:r>
                                </w:p>
                              </w:tc>
                              <w:tc>
                                <w:tcPr>
                                  <w:tcW w:w="3686" w:type="dxa"/>
                                </w:tcPr>
                                <w:p w:rsidR="001662FF" w:rsidRDefault="001662FF">
                                  <w:pPr>
                                    <w:rPr>
                                      <w:lang w:val="en-US"/>
                                    </w:rPr>
                                  </w:pPr>
                                </w:p>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7.</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8.</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pPr>
                                    <w:rPr>
                                      <w:lang w:val="en-US"/>
                                    </w:rPr>
                                  </w:pPr>
                                  <w:r>
                                    <w:t>9.</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10.</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11.</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12.</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13.</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14.</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15.</w:t>
                                  </w:r>
                                </w:p>
                              </w:tc>
                              <w:tc>
                                <w:tcPr>
                                  <w:tcW w:w="3686" w:type="dxa"/>
                                </w:tcPr>
                                <w:p w:rsidR="001662FF" w:rsidRDefault="001662FF">
                                  <w:pPr>
                                    <w:rPr>
                                      <w:lang w:val="en-US"/>
                                    </w:rPr>
                                  </w:pPr>
                                </w:p>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16.</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17.</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18.</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19.</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20.</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21.</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22.</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23.</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24.</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25.</w:t>
                                  </w:r>
                                </w:p>
                              </w:tc>
                              <w:tc>
                                <w:tcPr>
                                  <w:tcW w:w="3686" w:type="dxa"/>
                                </w:tcPr>
                                <w:p w:rsidR="001662FF" w:rsidRDefault="001662FF">
                                  <w:pPr>
                                    <w:rPr>
                                      <w:lang w:val="en-US"/>
                                    </w:rPr>
                                  </w:pPr>
                                </w:p>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26.</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27.</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28.</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bl>
                          <w:p w:rsidR="001662FF" w:rsidRDefault="001662FF">
                            <w:pPr>
                              <w:rPr>
                                <w:sz w:val="10"/>
                              </w:rPr>
                            </w:pPr>
                          </w:p>
                          <w:p w:rsidR="001662FF" w:rsidRDefault="001662FF">
                            <w:pPr>
                              <w:rPr>
                                <w:lang w:val="en-US"/>
                              </w:rPr>
                            </w:pPr>
                            <w:r>
                              <w:tab/>
                            </w:r>
                            <w:r>
                              <w:tab/>
                            </w:r>
                            <w:r>
                              <w:tab/>
                              <w:t>Комисия:</w:t>
                            </w:r>
                          </w:p>
                          <w:p w:rsidR="001662FF" w:rsidRDefault="001662FF">
                            <w:pPr>
                              <w:rPr>
                                <w:lang w:val="en-US"/>
                              </w:rPr>
                            </w:pPr>
                          </w:p>
                          <w:p w:rsidR="001662FF" w:rsidRDefault="001662FF">
                            <w:pPr>
                              <w:rPr>
                                <w:lang w:val="en-US"/>
                              </w:rPr>
                            </w:pPr>
                          </w:p>
                          <w:p w:rsidR="001662FF" w:rsidRDefault="001662FF"/>
                          <w:p w:rsidR="001662FF" w:rsidRDefault="001662FF">
                            <w:pPr>
                              <w:rPr>
                                <w:sz w:val="16"/>
                              </w:rPr>
                            </w:pPr>
                            <w:r w:rsidRPr="00C230C8">
                              <w:t>1</w:t>
                            </w:r>
                            <w:r>
                              <w:t>. корабоводене  2. морско дело 3. нормативни актове 4. практика</w:t>
                            </w:r>
                            <w:r>
                              <w:br/>
                              <w:t xml:space="preserve">5. техническа подготовка  6. крайна  оценка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D335" id="Text Box 126" o:spid="_x0000_s1054" type="#_x0000_t202" style="position:absolute;left:0;text-align:left;margin-left:-21.6pt;margin-top:-46.65pt;width:352.8pt;height:5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QoMQIAAFw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" o:allowincell="f">
                <v:textbox>
                  <w:txbxContent>
                    <w:p w:rsidR="001662FF" w:rsidRDefault="001662FF">
                      <w:pPr>
                        <w:pStyle w:val="Heading1"/>
                        <w:rPr>
                          <w:b w:val="0"/>
                          <w:sz w:val="30"/>
                        </w:rPr>
                      </w:pPr>
                      <w:r>
                        <w:rPr>
                          <w:b w:val="0"/>
                          <w:sz w:val="30"/>
                        </w:rPr>
                        <w:t>П р о т о к о л   №  1</w:t>
                      </w:r>
                    </w:p>
                    <w:p w:rsidR="001662FF" w:rsidRDefault="001662FF">
                      <w:pPr>
                        <w:rPr>
                          <w:sz w:val="8"/>
                        </w:rPr>
                      </w:pPr>
                    </w:p>
                    <w:p w:rsidR="001662FF" w:rsidRDefault="001662FF">
                      <w:pPr>
                        <w:rPr>
                          <w:lang w:val="en-US"/>
                        </w:rPr>
                      </w:pPr>
                      <w:r>
                        <w:t xml:space="preserve">Днес, </w:t>
                      </w:r>
                      <w:r>
                        <w:rPr>
                          <w:lang w:val="en-US"/>
                        </w:rPr>
                        <w:t xml:space="preserve">______ 20___ </w:t>
                      </w:r>
                      <w:r>
                        <w:t xml:space="preserve">г. комисия в състав: председател  </w:t>
                      </w:r>
                      <w:r>
                        <w:rPr>
                          <w:lang w:val="en-US"/>
                        </w:rPr>
                        <w:t xml:space="preserve">_____________________  </w:t>
                      </w:r>
                    </w:p>
                    <w:p w:rsidR="001662FF" w:rsidRDefault="001662FF">
                      <w:r>
                        <w:t>и членове</w:t>
                      </w:r>
                      <w:r>
                        <w:rPr>
                          <w:lang w:val="en-US"/>
                        </w:rPr>
                        <w:t xml:space="preserve"> __________________________________________________________ </w:t>
                      </w:r>
                      <w:r>
                        <w:t xml:space="preserve">проведе изпит на обучаемите от учебната група по </w:t>
                      </w:r>
                      <w:r>
                        <w:rPr>
                          <w:lang w:val="en-US"/>
                        </w:rPr>
                        <w:t>_____________________</w:t>
                      </w:r>
                    </w:p>
                    <w:p w:rsidR="001662FF" w:rsidRDefault="001662FF">
                      <w:r>
                        <w:t xml:space="preserve">обучавали  се  от </w:t>
                      </w:r>
                      <w:r w:rsidRPr="00C230C8">
                        <w:t>_______</w:t>
                      </w:r>
                      <w:r>
                        <w:t xml:space="preserve"> </w:t>
                      </w:r>
                      <w:r w:rsidRPr="00C230C8">
                        <w:t xml:space="preserve"> 20___ </w:t>
                      </w:r>
                      <w:r>
                        <w:t xml:space="preserve"> г. до </w:t>
                      </w:r>
                      <w:r w:rsidRPr="00C230C8">
                        <w:t xml:space="preserve">_______ </w:t>
                      </w:r>
                      <w:r>
                        <w:t xml:space="preserve">  </w:t>
                      </w:r>
                      <w:r w:rsidRPr="00C230C8">
                        <w:t>20___</w:t>
                      </w:r>
                      <w:r>
                        <w:t xml:space="preserve"> г.  и  показали  успех</w:t>
                      </w:r>
                    </w:p>
                    <w:p w:rsidR="001662FF" w:rsidRDefault="001662FF">
                      <w:pPr>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416"/>
                        <w:gridCol w:w="416"/>
                        <w:gridCol w:w="416"/>
                        <w:gridCol w:w="416"/>
                        <w:gridCol w:w="416"/>
                      </w:tblGrid>
                      <w:tr w:rsidR="001662FF">
                        <w:trPr>
                          <w:cantSplit/>
                          <w:trHeight w:val="198"/>
                        </w:trPr>
                        <w:tc>
                          <w:tcPr>
                            <w:tcW w:w="709" w:type="dxa"/>
                            <w:vMerge w:val="restart"/>
                            <w:vAlign w:val="center"/>
                          </w:tcPr>
                          <w:p w:rsidR="001662FF" w:rsidRDefault="001662FF">
                            <w:pPr>
                              <w:jc w:val="center"/>
                              <w:rPr>
                                <w:lang w:val="en-US"/>
                              </w:rPr>
                            </w:pPr>
                            <w:r>
                              <w:rPr>
                                <w:sz w:val="26"/>
                              </w:rPr>
                              <w:t>№</w:t>
                            </w:r>
                          </w:p>
                        </w:tc>
                        <w:tc>
                          <w:tcPr>
                            <w:tcW w:w="3686" w:type="dxa"/>
                            <w:vMerge w:val="restart"/>
                            <w:vAlign w:val="center"/>
                          </w:tcPr>
                          <w:p w:rsidR="001662FF" w:rsidRDefault="001662FF">
                            <w:pPr>
                              <w:pStyle w:val="Heading2"/>
                            </w:pPr>
                            <w:r>
                              <w:t>Име, презиме и фамилия</w:t>
                            </w:r>
                          </w:p>
                        </w:tc>
                        <w:tc>
                          <w:tcPr>
                            <w:tcW w:w="2080" w:type="dxa"/>
                            <w:gridSpan w:val="5"/>
                          </w:tcPr>
                          <w:p w:rsidR="001662FF" w:rsidRDefault="001662FF">
                            <w:pPr>
                              <w:jc w:val="center"/>
                            </w:pPr>
                            <w:r>
                              <w:t>УСПЕХ</w:t>
                            </w:r>
                          </w:p>
                        </w:tc>
                      </w:tr>
                      <w:tr w:rsidR="001662FF">
                        <w:trPr>
                          <w:cantSplit/>
                          <w:trHeight w:val="234"/>
                        </w:trPr>
                        <w:tc>
                          <w:tcPr>
                            <w:tcW w:w="709" w:type="dxa"/>
                            <w:vMerge/>
                          </w:tcPr>
                          <w:p w:rsidR="001662FF" w:rsidRDefault="001662FF"/>
                        </w:tc>
                        <w:tc>
                          <w:tcPr>
                            <w:tcW w:w="3686" w:type="dxa"/>
                            <w:vMerge/>
                          </w:tcPr>
                          <w:p w:rsidR="001662FF" w:rsidRDefault="001662FF"/>
                        </w:tc>
                        <w:tc>
                          <w:tcPr>
                            <w:tcW w:w="416" w:type="dxa"/>
                          </w:tcPr>
                          <w:p w:rsidR="001662FF" w:rsidRDefault="001662FF">
                            <w:r>
                              <w:t>1</w:t>
                            </w:r>
                          </w:p>
                        </w:tc>
                        <w:tc>
                          <w:tcPr>
                            <w:tcW w:w="416" w:type="dxa"/>
                          </w:tcPr>
                          <w:p w:rsidR="001662FF" w:rsidRDefault="001662FF">
                            <w:r>
                              <w:t>2</w:t>
                            </w:r>
                          </w:p>
                        </w:tc>
                        <w:tc>
                          <w:tcPr>
                            <w:tcW w:w="416" w:type="dxa"/>
                          </w:tcPr>
                          <w:p w:rsidR="001662FF" w:rsidRDefault="001662FF">
                            <w:r>
                              <w:t>3</w:t>
                            </w:r>
                          </w:p>
                        </w:tc>
                        <w:tc>
                          <w:tcPr>
                            <w:tcW w:w="416" w:type="dxa"/>
                          </w:tcPr>
                          <w:p w:rsidR="001662FF" w:rsidRDefault="001662FF">
                            <w:r>
                              <w:t>4</w:t>
                            </w:r>
                          </w:p>
                        </w:tc>
                        <w:tc>
                          <w:tcPr>
                            <w:tcW w:w="416" w:type="dxa"/>
                          </w:tcPr>
                          <w:p w:rsidR="001662FF" w:rsidRDefault="001662FF">
                            <w:r>
                              <w:t>5</w:t>
                            </w:r>
                          </w:p>
                        </w:tc>
                      </w:tr>
                      <w:tr w:rsidR="001662FF">
                        <w:tc>
                          <w:tcPr>
                            <w:tcW w:w="709" w:type="dxa"/>
                          </w:tcPr>
                          <w:p w:rsidR="001662FF" w:rsidRDefault="001662FF">
                            <w:r>
                              <w:t>1.</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3.</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4.</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5.</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6.</w:t>
                            </w:r>
                          </w:p>
                        </w:tc>
                        <w:tc>
                          <w:tcPr>
                            <w:tcW w:w="3686" w:type="dxa"/>
                          </w:tcPr>
                          <w:p w:rsidR="001662FF" w:rsidRDefault="001662FF">
                            <w:pPr>
                              <w:rPr>
                                <w:lang w:val="en-US"/>
                              </w:rPr>
                            </w:pPr>
                          </w:p>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7.</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8.</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pPr>
                              <w:rPr>
                                <w:lang w:val="en-US"/>
                              </w:rPr>
                            </w:pPr>
                            <w:r>
                              <w:t>9.</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10.</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11.</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12.</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13.</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14.</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15.</w:t>
                            </w:r>
                          </w:p>
                        </w:tc>
                        <w:tc>
                          <w:tcPr>
                            <w:tcW w:w="3686" w:type="dxa"/>
                          </w:tcPr>
                          <w:p w:rsidR="001662FF" w:rsidRDefault="001662FF">
                            <w:pPr>
                              <w:rPr>
                                <w:lang w:val="en-US"/>
                              </w:rPr>
                            </w:pPr>
                          </w:p>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16.</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17.</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18.</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19.</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20.</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21.</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22.</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23.</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24.</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25.</w:t>
                            </w:r>
                          </w:p>
                        </w:tc>
                        <w:tc>
                          <w:tcPr>
                            <w:tcW w:w="3686" w:type="dxa"/>
                          </w:tcPr>
                          <w:p w:rsidR="001662FF" w:rsidRDefault="001662FF">
                            <w:pPr>
                              <w:rPr>
                                <w:lang w:val="en-US"/>
                              </w:rPr>
                            </w:pPr>
                          </w:p>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26.</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27.</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r w:rsidR="001662FF">
                        <w:tc>
                          <w:tcPr>
                            <w:tcW w:w="709" w:type="dxa"/>
                          </w:tcPr>
                          <w:p w:rsidR="001662FF" w:rsidRDefault="001662FF">
                            <w:r>
                              <w:t>28.</w:t>
                            </w:r>
                          </w:p>
                        </w:tc>
                        <w:tc>
                          <w:tcPr>
                            <w:tcW w:w="368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c>
                          <w:tcPr>
                            <w:tcW w:w="416" w:type="dxa"/>
                          </w:tcPr>
                          <w:p w:rsidR="001662FF" w:rsidRDefault="001662FF"/>
                        </w:tc>
                      </w:tr>
                    </w:tbl>
                    <w:p w:rsidR="001662FF" w:rsidRDefault="001662FF">
                      <w:pPr>
                        <w:rPr>
                          <w:sz w:val="10"/>
                        </w:rPr>
                      </w:pPr>
                    </w:p>
                    <w:p w:rsidR="001662FF" w:rsidRDefault="001662FF">
                      <w:pPr>
                        <w:rPr>
                          <w:lang w:val="en-US"/>
                        </w:rPr>
                      </w:pPr>
                      <w:r>
                        <w:tab/>
                      </w:r>
                      <w:r>
                        <w:tab/>
                      </w:r>
                      <w:r>
                        <w:tab/>
                        <w:t>Комисия:</w:t>
                      </w:r>
                    </w:p>
                    <w:p w:rsidR="001662FF" w:rsidRDefault="001662FF">
                      <w:pPr>
                        <w:rPr>
                          <w:lang w:val="en-US"/>
                        </w:rPr>
                      </w:pPr>
                    </w:p>
                    <w:p w:rsidR="001662FF" w:rsidRDefault="001662FF">
                      <w:pPr>
                        <w:rPr>
                          <w:lang w:val="en-US"/>
                        </w:rPr>
                      </w:pPr>
                    </w:p>
                    <w:p w:rsidR="001662FF" w:rsidRDefault="001662FF"/>
                    <w:p w:rsidR="001662FF" w:rsidRDefault="001662FF">
                      <w:pPr>
                        <w:rPr>
                          <w:sz w:val="16"/>
                        </w:rPr>
                      </w:pPr>
                      <w:r w:rsidRPr="00C230C8">
                        <w:t>1</w:t>
                      </w:r>
                      <w:r>
                        <w:t>. корабоводене  2. морско дело 3. нормативни актове 4. практика</w:t>
                      </w:r>
                      <w:r>
                        <w:br/>
                        <w:t xml:space="preserve">5. техническа подготовка  6. крайна  оценка </w:t>
                      </w:r>
                    </w:p>
                  </w:txbxContent>
                </v:textbox>
              </v:shape>
            </w:pict>
          </mc:Fallback>
        </mc:AlternateContent>
      </w:r>
      <w:r w:rsidRPr="00140209">
        <w:br w:type="page"/>
      </w:r>
    </w:p>
    <w:p w:rsidR="00C83F64" w:rsidRPr="00140209" w:rsidRDefault="00D07C7E" w:rsidP="00453CEF">
      <w:pPr>
        <w:ind w:firstLine="720"/>
        <w:rPr>
          <w:rFonts w:ascii="Times New Roman" w:eastAsia="Times New Roman" w:hAnsi="Times New Roman" w:cs="Times New Roman"/>
          <w:b/>
          <w:sz w:val="24"/>
          <w:szCs w:val="24"/>
        </w:rPr>
      </w:pPr>
      <w:r>
        <w:rPr>
          <w:noProof/>
        </w:rPr>
        <w:lastRenderedPageBreak/>
        <mc:AlternateContent>
          <mc:Choice Requires="wps">
            <w:drawing>
              <wp:anchor distT="0" distB="0" distL="114300" distR="114300" simplePos="0" relativeHeight="251692032" behindDoc="0" locked="0" layoutInCell="0" allowOverlap="1" wp14:anchorId="2E94A280">
                <wp:simplePos x="0" y="0"/>
                <wp:positionH relativeFrom="column">
                  <wp:posOffset>243840</wp:posOffset>
                </wp:positionH>
                <wp:positionV relativeFrom="paragraph">
                  <wp:posOffset>-721360</wp:posOffset>
                </wp:positionV>
                <wp:extent cx="4480560" cy="9291320"/>
                <wp:effectExtent l="0" t="0" r="0" b="5080"/>
                <wp:wrapNone/>
                <wp:docPr id="4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9291320"/>
                        </a:xfrm>
                        <a:prstGeom prst="rect">
                          <a:avLst/>
                        </a:prstGeom>
                        <a:solidFill>
                          <a:srgbClr val="FFFFFF"/>
                        </a:solidFill>
                        <a:ln w="9525">
                          <a:solidFill>
                            <a:srgbClr val="000000"/>
                          </a:solidFill>
                          <a:miter lim="800000"/>
                          <a:headEnd/>
                          <a:tailEnd/>
                        </a:ln>
                      </wps:spPr>
                      <wps:txbx>
                        <w:txbxContent>
                          <w:p w:rsidR="001662FF" w:rsidRDefault="001662FF">
                            <w:pPr>
                              <w:jc w:val="center"/>
                              <w:rPr>
                                <w:b/>
                                <w:lang w:val="en-US"/>
                              </w:rPr>
                            </w:pPr>
                          </w:p>
                          <w:p w:rsidR="001662FF" w:rsidRDefault="001662FF">
                            <w:pPr>
                              <w:jc w:val="center"/>
                              <w:rPr>
                                <w:b/>
                                <w:lang w:val="en-US"/>
                              </w:rPr>
                            </w:pPr>
                          </w:p>
                          <w:p w:rsidR="001662FF" w:rsidRDefault="001662FF">
                            <w:pPr>
                              <w:pStyle w:val="Heading5"/>
                              <w:rPr>
                                <w:sz w:val="32"/>
                              </w:rPr>
                            </w:pPr>
                            <w:r>
                              <w:rPr>
                                <w:sz w:val="32"/>
                              </w:rPr>
                              <w:t>Указания</w:t>
                            </w:r>
                          </w:p>
                          <w:p w:rsidR="001662FF" w:rsidRDefault="001662FF"/>
                          <w:p w:rsidR="001662FF" w:rsidRDefault="001662FF">
                            <w:pPr>
                              <w:jc w:val="center"/>
                              <w:rPr>
                                <w:b/>
                                <w:lang w:val="en-US"/>
                              </w:rPr>
                            </w:pPr>
                            <w:r>
                              <w:rPr>
                                <w:b/>
                              </w:rPr>
                              <w:t>за попълване на дневника</w:t>
                            </w:r>
                          </w:p>
                          <w:p w:rsidR="001662FF" w:rsidRDefault="001662FF"/>
                          <w:p w:rsidR="001662FF" w:rsidRPr="00ED132F" w:rsidRDefault="001662FF">
                            <w:pPr>
                              <w:jc w:val="both"/>
                              <w:rPr>
                                <w:rFonts w:ascii="Times New Roman" w:hAnsi="Times New Roman" w:cs="Times New Roman"/>
                                <w:sz w:val="24"/>
                                <w:szCs w:val="24"/>
                              </w:rPr>
                            </w:pPr>
                            <w:r w:rsidRPr="00ED132F">
                              <w:rPr>
                                <w:rFonts w:ascii="Times New Roman" w:hAnsi="Times New Roman" w:cs="Times New Roman"/>
                                <w:sz w:val="24"/>
                                <w:szCs w:val="24"/>
                              </w:rPr>
                              <w:t>1.</w:t>
                            </w:r>
                            <w:r w:rsidRPr="00ED132F">
                              <w:rPr>
                                <w:rFonts w:ascii="Times New Roman" w:hAnsi="Times New Roman" w:cs="Times New Roman"/>
                                <w:sz w:val="24"/>
                                <w:szCs w:val="24"/>
                                <w:lang w:val="en-US"/>
                              </w:rPr>
                              <w:t xml:space="preserve"> </w:t>
                            </w:r>
                            <w:r w:rsidRPr="00ED132F">
                              <w:rPr>
                                <w:rFonts w:ascii="Times New Roman" w:hAnsi="Times New Roman" w:cs="Times New Roman"/>
                                <w:sz w:val="24"/>
                                <w:szCs w:val="24"/>
                              </w:rPr>
                              <w:t>Дневникът се прошнурова и прономерова.</w:t>
                            </w:r>
                          </w:p>
                          <w:p w:rsidR="001662FF" w:rsidRDefault="001662FF"/>
                          <w:p w:rsidR="001662FF" w:rsidRDefault="001662FF">
                            <w:pPr>
                              <w:pStyle w:val="BodyText2"/>
                              <w:jc w:val="both"/>
                            </w:pPr>
                            <w:r>
                              <w:t>2. Дневникът се попълва и води задължително от всички ръководители на учебните групи при провеждане на обучението.</w:t>
                            </w:r>
                          </w:p>
                          <w:p w:rsidR="001662FF" w:rsidRDefault="001662FF">
                            <w:pPr>
                              <w:jc w:val="both"/>
                            </w:pPr>
                          </w:p>
                          <w:p w:rsidR="001662FF" w:rsidRDefault="001662FF">
                            <w:pPr>
                              <w:pStyle w:val="BodyText2"/>
                              <w:jc w:val="both"/>
                            </w:pPr>
                            <w:r>
                              <w:t>3. В раздела „Посещаемост на занятията” имената на хората, които ще се обучават в учебните звена, се попълват преди започване на занятието. При провеждане на всяко занятие се отбелязват присъствията и отсъствията със знаците, указани в дневника.</w:t>
                            </w:r>
                          </w:p>
                          <w:p w:rsidR="001662FF" w:rsidRDefault="001662FF">
                            <w:pPr>
                              <w:jc w:val="both"/>
                            </w:pPr>
                          </w:p>
                          <w:p w:rsidR="001662FF" w:rsidRDefault="001662FF">
                            <w:pPr>
                              <w:pStyle w:val="BodyText2"/>
                              <w:jc w:val="both"/>
                            </w:pPr>
                            <w:r>
                              <w:t>4. В раздела „Преминат материал” лекторът задължително вписва при всяко занятие датата, броя часове и наименованието на темата, като се разписва в графата „Подпис на ръководителя”.</w:t>
                            </w:r>
                          </w:p>
                          <w:p w:rsidR="001662FF" w:rsidRDefault="001662FF"/>
                          <w:p w:rsidR="001662FF" w:rsidRDefault="001662FF">
                            <w:pPr>
                              <w:jc w:val="both"/>
                              <w:rPr>
                                <w:rFonts w:ascii="Times New Roman" w:hAnsi="Times New Roman" w:cs="Times New Roman"/>
                                <w:sz w:val="24"/>
                                <w:szCs w:val="24"/>
                              </w:rPr>
                            </w:pPr>
                            <w:r w:rsidRPr="00ED132F">
                              <w:rPr>
                                <w:rFonts w:ascii="Times New Roman" w:hAnsi="Times New Roman" w:cs="Times New Roman"/>
                                <w:sz w:val="24"/>
                                <w:szCs w:val="24"/>
                              </w:rPr>
                              <w:t>5. Данните в дневника се нанасят с химикалка.</w:t>
                            </w:r>
                          </w:p>
                          <w:p w:rsidR="001662FF" w:rsidRDefault="001662FF">
                            <w:pPr>
                              <w:jc w:val="both"/>
                            </w:pPr>
                          </w:p>
                          <w:p w:rsidR="001662FF" w:rsidRDefault="001662FF">
                            <w:pPr>
                              <w:pStyle w:val="BodyText2"/>
                              <w:jc w:val="both"/>
                            </w:pPr>
                            <w:r>
                              <w:t>6.  При завършване на обучението се попълват протокол № 1 и № 2 и се подписват от изпитната комисия.</w:t>
                            </w:r>
                          </w:p>
                          <w:p w:rsidR="001662FF" w:rsidRDefault="001662FF">
                            <w:pPr>
                              <w:jc w:val="both"/>
                              <w:rPr>
                                <w:sz w:val="16"/>
                              </w:rPr>
                            </w:pPr>
                          </w:p>
                          <w:p w:rsidR="001662FF" w:rsidRDefault="001662FF">
                            <w:pPr>
                              <w:pStyle w:val="BodyText2"/>
                              <w:jc w:val="both"/>
                            </w:pPr>
                            <w:r>
                              <w:t xml:space="preserve">7. Дневниците и протоколите на завършилите учебни групи се съхраняват от ръководителя на курса в продължение на 3 години.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A280" id="Text Box 128" o:spid="_x0000_s1055" type="#_x0000_t202" style="position:absolute;left:0;text-align:left;margin-left:19.2pt;margin-top:-56.8pt;width:352.8pt;height:73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" o:allowincell="f">
                <v:textbox>
                  <w:txbxContent>
                    <w:p w:rsidR="001662FF" w:rsidRDefault="001662FF">
                      <w:pPr>
                        <w:jc w:val="center"/>
                        <w:rPr>
                          <w:b/>
                          <w:lang w:val="en-US"/>
                        </w:rPr>
                      </w:pPr>
                    </w:p>
                    <w:p w:rsidR="001662FF" w:rsidRDefault="001662FF">
                      <w:pPr>
                        <w:jc w:val="center"/>
                        <w:rPr>
                          <w:b/>
                          <w:lang w:val="en-US"/>
                        </w:rPr>
                      </w:pPr>
                    </w:p>
                    <w:p w:rsidR="001662FF" w:rsidRDefault="001662FF">
                      <w:pPr>
                        <w:pStyle w:val="Heading5"/>
                        <w:rPr>
                          <w:sz w:val="32"/>
                        </w:rPr>
                      </w:pPr>
                      <w:r>
                        <w:rPr>
                          <w:sz w:val="32"/>
                        </w:rPr>
                        <w:t>Указания</w:t>
                      </w:r>
                    </w:p>
                    <w:p w:rsidR="001662FF" w:rsidRDefault="001662FF"/>
                    <w:p w:rsidR="001662FF" w:rsidRDefault="001662FF">
                      <w:pPr>
                        <w:jc w:val="center"/>
                        <w:rPr>
                          <w:b/>
                          <w:lang w:val="en-US"/>
                        </w:rPr>
                      </w:pPr>
                      <w:r>
                        <w:rPr>
                          <w:b/>
                        </w:rPr>
                        <w:t>за попълване на дневника</w:t>
                      </w:r>
                    </w:p>
                    <w:p w:rsidR="001662FF" w:rsidRDefault="001662FF"/>
                    <w:p w:rsidR="001662FF" w:rsidRPr="00ED132F" w:rsidRDefault="001662FF">
                      <w:pPr>
                        <w:jc w:val="both"/>
                        <w:rPr>
                          <w:rFonts w:ascii="Times New Roman" w:hAnsi="Times New Roman" w:cs="Times New Roman"/>
                          <w:sz w:val="24"/>
                          <w:szCs w:val="24"/>
                        </w:rPr>
                      </w:pPr>
                      <w:r w:rsidRPr="00ED132F">
                        <w:rPr>
                          <w:rFonts w:ascii="Times New Roman" w:hAnsi="Times New Roman" w:cs="Times New Roman"/>
                          <w:sz w:val="24"/>
                          <w:szCs w:val="24"/>
                        </w:rPr>
                        <w:t>1.</w:t>
                      </w:r>
                      <w:r w:rsidRPr="00ED132F">
                        <w:rPr>
                          <w:rFonts w:ascii="Times New Roman" w:hAnsi="Times New Roman" w:cs="Times New Roman"/>
                          <w:sz w:val="24"/>
                          <w:szCs w:val="24"/>
                          <w:lang w:val="en-US"/>
                        </w:rPr>
                        <w:t xml:space="preserve"> </w:t>
                      </w:r>
                      <w:r w:rsidRPr="00ED132F">
                        <w:rPr>
                          <w:rFonts w:ascii="Times New Roman" w:hAnsi="Times New Roman" w:cs="Times New Roman"/>
                          <w:sz w:val="24"/>
                          <w:szCs w:val="24"/>
                        </w:rPr>
                        <w:t>Дневникът се прошнурова и прономерова.</w:t>
                      </w:r>
                    </w:p>
                    <w:p w:rsidR="001662FF" w:rsidRDefault="001662FF"/>
                    <w:p w:rsidR="001662FF" w:rsidRDefault="001662FF">
                      <w:pPr>
                        <w:pStyle w:val="BodyText2"/>
                        <w:jc w:val="both"/>
                      </w:pPr>
                      <w:r>
                        <w:t>2. Дневникът се попълва и води задължително от всички ръководители на учебните групи при провеждане на обучението.</w:t>
                      </w:r>
                    </w:p>
                    <w:p w:rsidR="001662FF" w:rsidRDefault="001662FF">
                      <w:pPr>
                        <w:jc w:val="both"/>
                      </w:pPr>
                    </w:p>
                    <w:p w:rsidR="001662FF" w:rsidRDefault="001662FF">
                      <w:pPr>
                        <w:pStyle w:val="BodyText2"/>
                        <w:jc w:val="both"/>
                      </w:pPr>
                      <w:r>
                        <w:t>3. В раздела „Посещаемост на занятията” имената на хората, които ще се обучават в учебните звена, се попълват преди започване на занятието. При провеждане на всяко занятие се отбелязват присъствията и отсъствията със знаците, указани в дневника.</w:t>
                      </w:r>
                    </w:p>
                    <w:p w:rsidR="001662FF" w:rsidRDefault="001662FF">
                      <w:pPr>
                        <w:jc w:val="both"/>
                      </w:pPr>
                    </w:p>
                    <w:p w:rsidR="001662FF" w:rsidRDefault="001662FF">
                      <w:pPr>
                        <w:pStyle w:val="BodyText2"/>
                        <w:jc w:val="both"/>
                      </w:pPr>
                      <w:r>
                        <w:t>4. В раздела „Преминат материал” лекторът задължително вписва при всяко занятие датата, броя часове и наименованието на темата, като се разписва в графата „Подпис на ръководителя”.</w:t>
                      </w:r>
                    </w:p>
                    <w:p w:rsidR="001662FF" w:rsidRDefault="001662FF"/>
                    <w:p w:rsidR="001662FF" w:rsidRDefault="001662FF">
                      <w:pPr>
                        <w:jc w:val="both"/>
                        <w:rPr>
                          <w:rFonts w:ascii="Times New Roman" w:hAnsi="Times New Roman" w:cs="Times New Roman"/>
                          <w:sz w:val="24"/>
                          <w:szCs w:val="24"/>
                        </w:rPr>
                      </w:pPr>
                      <w:r w:rsidRPr="00ED132F">
                        <w:rPr>
                          <w:rFonts w:ascii="Times New Roman" w:hAnsi="Times New Roman" w:cs="Times New Roman"/>
                          <w:sz w:val="24"/>
                          <w:szCs w:val="24"/>
                        </w:rPr>
                        <w:t>5. Данните в дневника се нанасят с химикалка.</w:t>
                      </w:r>
                    </w:p>
                    <w:p w:rsidR="001662FF" w:rsidRDefault="001662FF">
                      <w:pPr>
                        <w:jc w:val="both"/>
                      </w:pPr>
                    </w:p>
                    <w:p w:rsidR="001662FF" w:rsidRDefault="001662FF">
                      <w:pPr>
                        <w:pStyle w:val="BodyText2"/>
                        <w:jc w:val="both"/>
                      </w:pPr>
                      <w:r>
                        <w:t>6.  При завършване на обучението се попълват протокол № 1 и № 2 и се подписват от изпитната комисия.</w:t>
                      </w:r>
                    </w:p>
                    <w:p w:rsidR="001662FF" w:rsidRDefault="001662FF">
                      <w:pPr>
                        <w:jc w:val="both"/>
                        <w:rPr>
                          <w:sz w:val="16"/>
                        </w:rPr>
                      </w:pPr>
                    </w:p>
                    <w:p w:rsidR="001662FF" w:rsidRDefault="001662FF">
                      <w:pPr>
                        <w:pStyle w:val="BodyText2"/>
                        <w:jc w:val="both"/>
                      </w:pPr>
                      <w:r>
                        <w:t xml:space="preserve">7. Дневниците и протоколите на завършилите учебни групи се съхраняват от ръководителя на курса в продължение на 3 години. </w:t>
                      </w:r>
                    </w:p>
                  </w:txbxContent>
                </v:textbox>
              </v:shape>
            </w:pict>
          </mc:Fallback>
        </mc:AlternateContent>
      </w:r>
      <w:r w:rsidR="00C83F64" w:rsidRPr="00140209">
        <w:rPr>
          <w:rFonts w:ascii="Times New Roman" w:eastAsia="Times New Roman" w:hAnsi="Times New Roman" w:cs="Times New Roman"/>
          <w:b/>
          <w:sz w:val="24"/>
          <w:szCs w:val="24"/>
        </w:rPr>
        <w:br w:type="page"/>
      </w:r>
    </w:p>
    <w:p w:rsidR="0012183D" w:rsidRPr="00140209" w:rsidRDefault="0012183D">
      <w:pP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lastRenderedPageBreak/>
        <w:br w:type="page"/>
      </w:r>
    </w:p>
    <w:p w:rsidR="00187C8E" w:rsidRPr="00140209" w:rsidRDefault="00187C8E" w:rsidP="00453CEF">
      <w:pPr>
        <w:spacing w:after="120" w:line="240" w:lineRule="auto"/>
        <w:ind w:firstLine="720"/>
        <w:textAlignment w:val="center"/>
        <w:rPr>
          <w:rFonts w:ascii="Times New Roman" w:eastAsia="Times New Roman" w:hAnsi="Times New Roman" w:cs="Times New Roman"/>
          <w:bCs/>
          <w:sz w:val="24"/>
          <w:szCs w:val="24"/>
        </w:rPr>
      </w:pPr>
    </w:p>
    <w:p w:rsidR="00ED132F" w:rsidRPr="00140209" w:rsidRDefault="00C83F64" w:rsidP="00453CEF">
      <w:pPr>
        <w:spacing w:after="120" w:line="240" w:lineRule="auto"/>
        <w:ind w:firstLine="720"/>
        <w:textAlignment w:val="center"/>
        <w:rPr>
          <w:rFonts w:ascii="Times New Roman" w:eastAsia="Times New Roman" w:hAnsi="Times New Roman" w:cs="Times New Roman"/>
          <w:bCs/>
          <w:sz w:val="24"/>
          <w:szCs w:val="24"/>
        </w:rPr>
      </w:pPr>
      <w:r w:rsidRPr="00140209">
        <w:rPr>
          <w:rFonts w:ascii="Times New Roman" w:eastAsia="Times New Roman" w:hAnsi="Times New Roman" w:cs="Times New Roman"/>
          <w:bCs/>
          <w:sz w:val="24"/>
          <w:szCs w:val="24"/>
        </w:rPr>
        <w:t>Приложение № 11</w:t>
      </w:r>
    </w:p>
    <w:p w:rsidR="00C83F64" w:rsidRPr="00140209" w:rsidRDefault="00C83F64" w:rsidP="00453CEF">
      <w:pPr>
        <w:spacing w:after="120" w:line="240" w:lineRule="auto"/>
        <w:ind w:firstLine="720"/>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Cs/>
          <w:sz w:val="24"/>
          <w:szCs w:val="24"/>
        </w:rPr>
        <w:t>към чл. 72, ал. 3</w:t>
      </w:r>
    </w:p>
    <w:p w:rsidR="00C83F64" w:rsidRPr="00140209" w:rsidRDefault="00C83F64" w:rsidP="00453CEF">
      <w:pPr>
        <w:spacing w:after="120" w:line="240" w:lineRule="auto"/>
        <w:ind w:firstLine="720"/>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Стандар</w:t>
      </w:r>
      <w:r w:rsidR="00596AD0" w:rsidRPr="00140209">
        <w:rPr>
          <w:rFonts w:ascii="Times New Roman" w:eastAsia="Times New Roman" w:hAnsi="Times New Roman" w:cs="Times New Roman"/>
          <w:sz w:val="24"/>
          <w:szCs w:val="24"/>
        </w:rPr>
        <w:t>ти за одобряването на тренажори</w:t>
      </w:r>
    </w:p>
    <w:p w:rsidR="00C83F64" w:rsidRPr="00140209" w:rsidRDefault="00C83F64" w:rsidP="00453CEF">
      <w:pPr>
        <w:spacing w:before="240" w:after="120" w:line="240" w:lineRule="auto"/>
        <w:ind w:firstLine="720"/>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I. Технически и функционални изисквания за тренажорите за управление на плавателни съдове и за радиолокационните тренажори във вътрешното корабоплаване</w:t>
      </w: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52"/>
        <w:gridCol w:w="2908"/>
        <w:gridCol w:w="2806"/>
        <w:gridCol w:w="4152"/>
        <w:gridCol w:w="1413"/>
        <w:gridCol w:w="1953"/>
      </w:tblGrid>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Елемент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Ниво на качество на техническото изискване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Процедура за изпитване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firstLine="64"/>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Тренажор за управление на плавателни съдове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left="113" w:right="113" w:hanging="66"/>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Радиолокационен тренажор</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Радиолокационно оборудване за плаване по вътрешни водни пътища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 тренажора трябва да бъде монтирано поне едно радиолокационно средство за плаване по вътрешни водни пътища, със същите функционални характеристики като радиолокационно средство за плаване по вътрешни водни пътища, което е получило одобрение на типа съгласно стандарта ES-TRIN.</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средството има същите функционални характеристики като радиолокационното средство за плаване по вътрешни водни пътища, което е получило одобрение на типа.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Система за комуникация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Тренажорът e оборудван със система за комуникация, включваща: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алтернативна вътрешна телефонна връзка, и</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две независими радиокомуникационни системи за вътрешното корабоплаване</w:t>
            </w:r>
            <w:r w:rsidR="00596AD0" w:rsidRPr="00140209">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тренажорът е оборудван със системи за комуникация.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ECDIS за ВВП</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 тренажора трябва да бъде монтирана поне една ECDIS за ВВП.</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оборудването има същите функционални характеристики като ECDIS за ВВП.</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Тренировъчен полигон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Тренировъчният полигон съдържа поне една представителна река с притоци или канали и пристанища.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 проверка на полигона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Звукови сигнали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Могат да се подават звукови сигнали с помощта на крачни педали или бутони.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крачните педали или бутоните функционират правилно.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Електролуминесцентно табло за нощно плаване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 тренажора има монтирано електролуминесцентно табло за нощно плаване.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електролуминесцентното табло за нощно плаване функционира правилно.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Математически модели на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Най-малко три математически модела на представителни типове плавателни средства с различни методи на задвижване и условия на натоварване, включително едно малко плавателно средство, което може да бъде влекач, едно средно голямо плавателно средство (например с дължина от 86 m) и едно голямо плавателно средство (например с дължина от 110 m или 135 m).</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са налице трите задължителни модела.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Математически модели на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Поне един математически модел на представителен тип плавателно средство (например с дължина от 86 m).</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е налице задължителният модел.</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E365B3">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Брой на наличните плавателни средства, управлявани от тренажора (</w:t>
            </w:r>
            <w:r w:rsidRPr="00140209">
              <w:rPr>
                <w:rFonts w:ascii="Times New Roman" w:eastAsia="Times New Roman" w:hAnsi="Times New Roman" w:cs="Times New Roman"/>
                <w:u w:val="single"/>
                <w:vertAlign w:val="superscript"/>
              </w:rPr>
              <w:t>1</w:t>
            </w:r>
            <w:r w:rsidRPr="00140209">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Тренажорът включва плавателни средства, които се управляват от него и които са от най-малко 5 класа съгласно класификацията на Международния транспортен форум.</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са налични изискваният брой и разновидност на плавателните средства, управлявани от тренажора.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Операторска станция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Операторът е в състояние да осъществява комуникация по всички високочестотни канали. Операторът трябва да може да следи използването на каналите.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операторът може да осъществява комуникация по всички високочестотни канали и дали той може да следи използването на всички канали.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Различни учения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Има възможност за създаване, съхранение и провеждане на различни учения, които могат да се управляват по време на тяхното провеждане.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Извършват се различни операции.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Отделими учения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 време на изпит на повече от един кандидат ученията на кандидатите не пречат на изпита на друг кандидат.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Учението се пуска повторно за всеки кандидат.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Функции и оформление на мостика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Участъкът с рулевата рубка е проектиран за управление с радиолокационни средства от едно лице, както е посочено в стандарт ES-TRIN 2017/1.</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оформлението и функциите на оборудването на мостика съответстват на приложимите технически изисквания за плавателните средства по вътрешните водни пътища. Трябва да се провери дали рулевата рубка е проектирана за операции по управление от едно лице.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Рулеви пост (мостик/кабина)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По отношение на формата и размерите рулевите постове наподобяват тези на борда на плавателните </w:t>
            </w:r>
            <w:r w:rsidRPr="00140209">
              <w:rPr>
                <w:rFonts w:ascii="Times New Roman" w:eastAsia="Times New Roman" w:hAnsi="Times New Roman" w:cs="Times New Roman"/>
              </w:rPr>
              <w:lastRenderedPageBreak/>
              <w:t>средства по вътрешните водни пътища.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Визуална проверка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Операторска станция</w:t>
            </w:r>
          </w:p>
        </w:tc>
        <w:tc>
          <w:tcPr>
            <w:tcW w:w="0" w:type="auto"/>
            <w:tcBorders>
              <w:top w:val="single" w:sz="6" w:space="0" w:color="000000"/>
              <w:left w:val="single" w:sz="6" w:space="0" w:color="000000"/>
              <w:bottom w:val="single" w:sz="6" w:space="0" w:color="000000"/>
              <w:right w:val="single" w:sz="6" w:space="0" w:color="000000"/>
            </w:tcBorders>
            <w:hideMark/>
          </w:tcPr>
          <w:tbl>
            <w:tblPr>
              <w:tblW w:w="4729" w:type="pct"/>
              <w:tblCellMar>
                <w:left w:w="0" w:type="dxa"/>
                <w:right w:w="0" w:type="dxa"/>
              </w:tblCellMar>
              <w:tblLook w:val="04A0" w:firstRow="1" w:lastRow="0" w:firstColumn="1" w:lastColumn="0" w:noHBand="0" w:noVBand="1"/>
            </w:tblPr>
            <w:tblGrid>
              <w:gridCol w:w="391"/>
              <w:gridCol w:w="2379"/>
            </w:tblGrid>
            <w:tr w:rsidR="00C83F64" w:rsidRPr="00140209" w:rsidTr="00E365B3">
              <w:tc>
                <w:tcPr>
                  <w:tcW w:w="465"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0" w:type="auto"/>
                  <w:tcBorders>
                    <w:top w:val="nil"/>
                    <w:left w:val="nil"/>
                    <w:bottom w:val="nil"/>
                    <w:right w:val="nil"/>
                  </w:tcBorders>
                  <w:hideMark/>
                </w:tcPr>
                <w:p w:rsidR="00C83F64" w:rsidRPr="00140209" w:rsidRDefault="00C83F64" w:rsidP="00E365B3">
                  <w:pPr>
                    <w:spacing w:before="120" w:after="0" w:line="240" w:lineRule="auto"/>
                    <w:ind w:left="134"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Има отделно помещение за оператора(ите) и изпитващия(ите), в което те могат да седнат, и където изпитващият трябва да може да наблюдава радарното изображение на кандидата.</w:t>
                  </w:r>
                </w:p>
              </w:tc>
            </w:tr>
            <w:tr w:rsidR="00C83F64" w:rsidRPr="00140209" w:rsidTr="00E365B3">
              <w:tc>
                <w:tcPr>
                  <w:tcW w:w="465"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0" w:type="auto"/>
                  <w:tcBorders>
                    <w:top w:val="nil"/>
                    <w:left w:val="nil"/>
                    <w:bottom w:val="nil"/>
                    <w:right w:val="nil"/>
                  </w:tcBorders>
                  <w:hideMark/>
                </w:tcPr>
                <w:p w:rsidR="00C83F64" w:rsidRPr="00140209" w:rsidRDefault="00C83F64" w:rsidP="00E365B3">
                  <w:pPr>
                    <w:spacing w:before="120" w:after="0" w:line="240" w:lineRule="auto"/>
                    <w:ind w:left="134"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Рулевата рубка и операторската станция трябва да бъдат отделени една от друга. Те са звукоизолирани във възможно най-голяма степен.</w:t>
                  </w:r>
                </w:p>
              </w:tc>
            </w:tr>
            <w:tr w:rsidR="00C83F64" w:rsidRPr="00140209" w:rsidTr="00E365B3">
              <w:tc>
                <w:tcPr>
                  <w:tcW w:w="465"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0" w:type="auto"/>
                  <w:tcBorders>
                    <w:top w:val="nil"/>
                    <w:left w:val="nil"/>
                    <w:bottom w:val="nil"/>
                    <w:right w:val="nil"/>
                  </w:tcBorders>
                  <w:hideMark/>
                </w:tcPr>
                <w:p w:rsidR="00C83F64" w:rsidRPr="00140209" w:rsidRDefault="00C83F64" w:rsidP="00E365B3">
                  <w:pPr>
                    <w:spacing w:before="120" w:after="0" w:line="240" w:lineRule="auto"/>
                    <w:ind w:left="134"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Операторът трябва да може да работи едновременно на най-малко два високочестотни канала.</w:t>
                  </w:r>
                </w:p>
              </w:tc>
            </w:tr>
            <w:tr w:rsidR="00C83F64" w:rsidRPr="00140209" w:rsidTr="00E365B3">
              <w:tc>
                <w:tcPr>
                  <w:tcW w:w="465"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0" w:type="auto"/>
                  <w:tcBorders>
                    <w:top w:val="nil"/>
                    <w:left w:val="nil"/>
                    <w:bottom w:val="nil"/>
                    <w:right w:val="nil"/>
                  </w:tcBorders>
                  <w:hideMark/>
                </w:tcPr>
                <w:p w:rsidR="00C83F64" w:rsidRPr="00140209" w:rsidRDefault="00C83F64" w:rsidP="00E365B3">
                  <w:pPr>
                    <w:spacing w:before="120" w:after="0" w:line="240" w:lineRule="auto"/>
                    <w:ind w:left="134"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Операторът трябва да може ясно да определи кой радиокомуникационен канал се използва от кандидата.</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 проверка на операторската станция и проверка на функционалността.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Станция за инструктаж/анализ</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Възможност за повторение при операторска станция или станция за анализ.</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Дейностите по оценяване трябва да се наблюдават.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7F256C">
        <w:tc>
          <w:tcPr>
            <w:tcW w:w="0" w:type="auto"/>
            <w:gridSpan w:val="6"/>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Собствено плавателно средство (</w:t>
            </w:r>
            <w:r w:rsidRPr="00140209">
              <w:rPr>
                <w:rFonts w:ascii="Times New Roman" w:eastAsia="Times New Roman" w:hAnsi="Times New Roman" w:cs="Times New Roman"/>
                <w:u w:val="single"/>
                <w:vertAlign w:val="superscript"/>
              </w:rPr>
              <w:t>2</w:t>
            </w:r>
            <w:r w:rsidRPr="00140209">
              <w:rPr>
                <w:rFonts w:ascii="Times New Roman" w:eastAsia="Times New Roman" w:hAnsi="Times New Roman" w:cs="Times New Roman"/>
              </w:rPr>
              <w:t>)</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17.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Степени на свобода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Тренажорът може да визуализира движението в шест степени на свобода.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Степените на свобода, приложени в тренажора, могат да бъдат оценявани чрез наблюдение на системата за визуализация или по прибори. Поради това следните маневри се осъществяват с помощта на малки плавателни средства, които обикновено се движат по-ясно различимо и по-бързо от по-големите:</w:t>
            </w:r>
          </w:p>
          <w:tbl>
            <w:tblPr>
              <w:tblW w:w="4123" w:type="dxa"/>
              <w:tblCellMar>
                <w:left w:w="0" w:type="dxa"/>
                <w:right w:w="0" w:type="dxa"/>
              </w:tblCellMar>
              <w:tblLook w:val="04A0" w:firstRow="1" w:lastRow="0" w:firstColumn="1" w:lastColumn="0" w:noHBand="0" w:noVBand="1"/>
            </w:tblPr>
            <w:tblGrid>
              <w:gridCol w:w="859"/>
              <w:gridCol w:w="3264"/>
            </w:tblGrid>
            <w:tr w:rsidR="00C83F64" w:rsidRPr="00140209" w:rsidTr="00137C68">
              <w:tc>
                <w:tcPr>
                  <w:tcW w:w="1042" w:type="pct"/>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3958"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ако по време на плаване по криви има трептене на хоризонта, когато се погледне напред, се прилага килово клатене;</w:t>
                  </w:r>
                </w:p>
              </w:tc>
            </w:tr>
            <w:tr w:rsidR="00C83F64" w:rsidRPr="00140209" w:rsidTr="00137C68">
              <w:tc>
                <w:tcPr>
                  <w:tcW w:w="1042" w:type="pct"/>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3958"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ако носът на кораба се повдига и спуска със значителни надлъжни ускорения, се прилага бордово клатене;</w:t>
                  </w:r>
                </w:p>
              </w:tc>
            </w:tr>
            <w:tr w:rsidR="00C83F64" w:rsidRPr="00140209" w:rsidTr="00137C68">
              <w:tc>
                <w:tcPr>
                  <w:tcW w:w="1042" w:type="pct"/>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3958" w:type="pct"/>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ако устройството за изобразяване на ехолота се променя при движение с по-високи скорости при постоянна дълбочина на водата, се прилага вертикално клатене. Това изпитване предполага моделиране на ефекта на привличане на корпуса на кораба към дъното (увеличаване на газенето).</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Степени на свобода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Тренажорът може да симулира движението при три степени на свобода.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оценят степените на свобода, приложени в тренажора.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19.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Задвижваща система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Симулацията на всички компоненти на задвижващата система се осъществява по близък до реалността начин, като се отчитат всички съответни влияния.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Задвижващата система трябва да се изпитва чрез маневри по ускоряване и спиране, по време на които могат да се наблюдават експлоатационните характеристики на двигателя (по отношение на реакцията спрямо дроселовата клапа) и на плавателното </w:t>
            </w:r>
            <w:r w:rsidRPr="00140209">
              <w:rPr>
                <w:rFonts w:ascii="Times New Roman" w:eastAsia="Times New Roman" w:hAnsi="Times New Roman" w:cs="Times New Roman"/>
              </w:rPr>
              <w:lastRenderedPageBreak/>
              <w:t>средство (по отношение на поведението при максимална скорост и време).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Устройства за управление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Устройството за управление функционира по близък до реалността начин по отношение на скоростта на завъртане на руля, като се отчитат най-важните влияния.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Могат да се извършат различни изследвания, за да се изпита качеството на симулацията на устройствата за управление. Посочват се ограничения, когато не е възможно да се оцени поведението без протоколи за променливите на състоянието.</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Реакция: устройството за управление се използва при движение напред и назад. Наблюдава се дали настъпват промени в посоката на движение на плавателното средство.</w:t>
                  </w:r>
                </w:p>
              </w:tc>
            </w:tr>
            <w:tr w:rsidR="00C83F64" w:rsidRPr="00140209">
              <w:tc>
                <w:tcPr>
                  <w:tcW w:w="0" w:type="auto"/>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Скорост на завъртане на руля: използва се устройството за управление и скоростта на завъртане на руля се наблюдава на дисплея. Може да се измери дали скоростта е реалистична.</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Въздействия на плитките води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Въздействието на ограничената дълбочина на водата върху изискваната мощност и поведението на маневриране е моделирано правилно по отношение на качеството.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Предлагат се два вида изпитвания, които дават възможност да се прецени качеството по отношение на отчитането на влиянието на плитките води:</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Движение право напред: постигната максимална скорост се измерва при различни дълбочини на водата, като тя се стандартизира със скоростта в дълбоки води и се изобразява графично спрямо параметъра газене към дълбочина на водата (T/h). Сравнението със съществуващи данни от изпитвания с модели дава информация за качеството на влиянието на плитките води при симулацията.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Окръжност на завиване: чрез управление на плавателен съд при постоянна мощност и ъгъл на руля от 20° при вода без странични ограничения и при </w:t>
            </w:r>
            <w:r w:rsidRPr="00140209">
              <w:rPr>
                <w:rFonts w:ascii="Times New Roman" w:eastAsia="Times New Roman" w:hAnsi="Times New Roman" w:cs="Times New Roman"/>
              </w:rPr>
              <w:lastRenderedPageBreak/>
              <w:t>поетапно намаляваща дълбочина на водата могат да се запишат стойностите на скоростта, ъгъла на дрейф, скоростта на поворота и диаметъра на окръжността на завиване на неподвижно завиващ плавателен съд.</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Графичното изобразяване на тези данни спрямо параметъра T/h позволява да се определи как се променят ъгълът на дрейф, скоростта на поворота, скоростта и диаметърът при промяна на дълбочината на водата.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Влияние на течението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 плавателното средство съществуват най-малко две точки за измерване на течението, за да може да се изчисли текущото рискаене.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Планират се изпитвания, за да се провери наличието на характеристична стойност на експлоатационните параметри и нейното отчитане в симулацията:</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собствено плавателно средство без задвижваща система се пуска в река със съществуващо течение. Наблюдава се дали плавателното средство се отнася от течението. Освен това се проверява дали то се ускорява до скоростта на течението. Ако течението следва посоката на реката, ще се провери допълнително дали е налице леко завъртане на плавателното средство;</w:t>
                  </w:r>
                </w:p>
              </w:tc>
            </w:tr>
            <w:tr w:rsidR="00C83F64" w:rsidRPr="00140209">
              <w:tc>
                <w:tcPr>
                  <w:tcW w:w="0" w:type="auto"/>
                  <w:tcBorders>
                    <w:top w:val="nil"/>
                    <w:left w:val="nil"/>
                    <w:bottom w:val="nil"/>
                    <w:right w:val="nil"/>
                  </w:tcBorders>
                  <w:hideMark/>
                </w:tcPr>
                <w:p w:rsidR="00C83F64" w:rsidRPr="00140209" w:rsidRDefault="00E365B3"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изпитване с навлизане в пристанище откъм река с течение показва степента, до която тренажорът изчислява по реалистичен начин рискаенето, породено от нееднородно течение.</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Влияние на вятъра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В резултат на влиянието на вятъра се пораждат сили в хоризонталната равнина в зависимост от действителната скорост и посока на вятъра. Вятърът </w:t>
            </w:r>
            <w:r w:rsidRPr="00140209">
              <w:rPr>
                <w:rFonts w:ascii="Times New Roman" w:eastAsia="Times New Roman" w:hAnsi="Times New Roman" w:cs="Times New Roman"/>
              </w:rPr>
              <w:lastRenderedPageBreak/>
              <w:t>също така поражда рискаене и килово клатене.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Могат да се извършат различни изпитвания, за да се провери нивото на качеството на влиянието на вятъра. Трябва да се изберат относително високи скорости на вятъра, за да могат да се установят тези въздействия.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Изпитването се извършва, както следва: извършва се изпитване както за насрещен вятър, така и за страничен вятър при две различни скорости на вятъра, в зона без други влияния, с изключение на вятъра. Вятърът се пуска и се отчита поведението. Вятърът се спира и отново се отчита поведението. Започва се с неподвижно плавателно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Въздействието на брега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Обикновено страничната сила и рискаенето се променят по подходящ начин в зависимост от разстоянието до брега и скоростта.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проверка на въздействието на брега в тренажора е необходим тренировъчен полигон, при който от едната страна има дига или стена. Трябва да се извършат следните изпитвания:</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плавателното средство се движи успоредно на стената. Проверява се дали е засегнато движението по права линия и дали е налице притегляне на плавателното средство към стената, както и дали носът е отвърнат от нея;</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разстоянието до брега или стената и скоростта на плавателното средство се изменят и се наблюдава как се променя въздействието.</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Взаимодействие между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Плавателните средства си взаимодействат помежду си и се изчисляват реалистични въздействия.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пълна проверка на взаимодействието между плавателни средства в тренажора се започва учение с две собствени плавателни средства във вода без странични ограничения. Ако това не е възможно, изпитването може да се извърши, като за друго плавателно средство се използва управлявано от инструктора плавателно средство. За добра оценка на резултатите плавателните средства поемат паралелни курсове на движение на относително малко странично разстояние.</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Както при изпреварването, така и при настигането, трябва да се провери степента на притегляне и завъртане на собственото плавателно средство.</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Дълбочината на водата се намалява. Проверява се дали се увеличават въздействията в резултат на взаимодействието.</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Разстоянието между плавателните средства се увеличава, за да се установи дали намаляват въздействията.</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Скоростта на другото плавателно средство се увеличава. Проверява се функционалната зависимост между въздействието на преминаващото плавателно средство и скоростта на настигане.</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Привличане на корпуса на кораба към дъното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Динамичното потапяне и диферентът се моделират в зависимост от скоростта, дълбочината на водата и газенето.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Тази особеност се изпитва най-добре в зона без странични ограничения на водата и с постоянна дълбочина на водата.</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Пробното пускане на плавателното средство в движение трябва да покаже дали явлението на привличане на корпуса на кораба към дъното (squat) може да се провери чрез използване на ехолоти.</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Различните стойности за дълбочината на кила при носа и кърмата показват дали корпусът на плавателното средство се отклонява от хоризонталата в надлъжно на корпуса направление.</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 увеличаване на скоростта се проверява функционалната зависимост между привличането на корпуса на кораба към дъното (squat) (разликата между дълбочината на кила по време на покой и дълбочината на кила по време на движение) и скоростта на плавателното средство.</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Изпитва се дали се увеличава привличането на корпуса на кораба към дъното при постоянна скорост, но при намаляваща дълбочина на дъното.</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Въздействие на канала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Отчитане на обратния поток на течението. Обратният поток не е линеен на скоростта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Обратният поток е физическо въздействие, включено в тренажора като съпротивителна сила, оказвана върху плавателното средство. За да се изпита това, корабът се въвежда в тесен канал, като плавателното средство поддържа стабилен курс с постоянна мощност. След това се измерва скоростта. Мощността се увеличава и се измерва скоростта. Изпитването се повтаря в открити води, като се прилага същата постоянна мощност (две нива). Очакваното въздействие е следното:</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скоростта в тесния канал е по-малка, отколкото в открити води при същата зададена мощност;</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по-голяма зададена мощност разликата в скоростта е по-голяма, отколкото при по-ниска зададена мощност.</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Въздействие на шлюза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В шлюз плавателното средство e подложено на същите въздействия като в канал. Шлюзът оказва допълнително въздействие поради водоизместване, </w:t>
            </w:r>
            <w:r w:rsidRPr="00140209">
              <w:rPr>
                <w:rFonts w:ascii="Times New Roman" w:eastAsia="Times New Roman" w:hAnsi="Times New Roman" w:cs="Times New Roman"/>
              </w:rPr>
              <w:lastRenderedPageBreak/>
              <w:t>причинено от навлизането в шлюза на плавателно средство с голям коефициент на запушване (ефектът на буталото).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Изпитването за въздействието на канала показва обратния поток. Това изпитване не е необходимо да се повтаря. Ефектът на буталото може да се демонстрира по следния начин:</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плавателното средство навлиза в шлюза със сравнително висока скорост. След навлизане в шлюза плавателното средство е подложено на допълнително съпротивление (забавяне). Когато се спре задвижващата система, продължават да действат обратни сили и плавателното средство се задвижва леко назад;</w:t>
                  </w:r>
                </w:p>
              </w:tc>
            </w:tr>
            <w:tr w:rsidR="00C83F64" w:rsidRPr="00140209">
              <w:tc>
                <w:tcPr>
                  <w:tcW w:w="0" w:type="auto"/>
                  <w:tcBorders>
                    <w:top w:val="nil"/>
                    <w:left w:val="nil"/>
                    <w:bottom w:val="nil"/>
                    <w:right w:val="nil"/>
                  </w:tcBorders>
                  <w:hideMark/>
                </w:tcPr>
                <w:p w:rsidR="00C83F64" w:rsidRPr="00140209" w:rsidRDefault="0077472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плавателното средство е в шлюза, като задвижващата система е настроена на фиксирано положение. Плавателното средство ще напусне шлюза и ще бъде подложено на съпротивителна сила поради ефекта на буталото. След напускане на шлюза (плавателното средство е освободено от шлюза) може да се забележи рязко увеличение на скоростта, което показва, че съпротивителната сила престава да действа.</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29.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Засядане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Засядането забавя плавателното средство; при него може да се чуе звук, но то не води до спиране на плавателното средство при всички случаи. Засядането се съобщава на оператора.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проверка на засядането е необходим тренировъчен полигон с дъно</w:t>
            </w:r>
            <w:r w:rsidR="00774722" w:rsidRPr="00140209">
              <w:rPr>
                <w:rFonts w:ascii="Times New Roman" w:eastAsia="Times New Roman" w:hAnsi="Times New Roman" w:cs="Times New Roman"/>
              </w:rPr>
              <w:t>,</w:t>
            </w:r>
            <w:r w:rsidRPr="00140209">
              <w:rPr>
                <w:rFonts w:ascii="Times New Roman" w:eastAsia="Times New Roman" w:hAnsi="Times New Roman" w:cs="Times New Roman"/>
              </w:rPr>
              <w:t xml:space="preserve"> както с равна повърхност, така и с плавно издигаща се повърхност. В този случай се обръща внимание на наличието на подходяща информация за дълбочината в самия тренажор, а не на изображението в системата за визуализация.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засядане на брегова ивица трябва да се изпита дали плавателното средство спира в действителност и ако е така, дали спира рязко, или се забавя.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засядане промяната на хоризонталната равнина на плавателното средство трябва да се провери с помощта на системата за визуализация.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В случай на плаване над плоско дъно в изключително плитки води, трябва да се изпита дали плавателното средство засяда поради привличане на корпуса на кораба към дъното при непрекъснато увеличаване на скоростта.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всички случаи на засядане трябва да се провери дали този инцидент се придружава от звук.</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Засядане</w:t>
            </w:r>
          </w:p>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Сблъсък на плавателно средство в брега, сблъсък между плавателни средства, сблъсък на плавателно средство в мост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Засядане, сблъсък на плавателно средство в брега, сблъсък между плавателни средства и сблъсък на плавателно средство в мост при симулацията се съобщават на кандидата и оператора.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 проверка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Сблъсък на плавателно средство в брега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Сблъсъците на плавателно средство в брега при симулацията се известяват поне чрез звук. Симулацията забавя плавателните средства. Изчисляването на сблъсъка се извършва, като се използва двуизмерна форма на плавателните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Симулацията на сблъсък на плавателно средство в брега може да се изпита само за тренировъчни полигони с различни обекти на брега.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Чрез насочване на плавателното средство към различни обекти може да се изпита дали тренажорът може да ги засече и да реагира на тях.</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различните обекти се изпитва дали има определи типове, при които не настъпва реакция при сблъсък.</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Звукът за сблъсъка може да се изпита с аудиосистемата на тренажора, ако има такава.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Наблюдението на сблъсъка в системата за визуализация показва дали сблъсъкът настъпва рязко или дали се симулира зона на деформация.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Сблъсък под плосък ъгъл при ниска скорост може да покаже дали в </w:t>
            </w:r>
            <w:r w:rsidRPr="00140209">
              <w:rPr>
                <w:rFonts w:ascii="Times New Roman" w:eastAsia="Times New Roman" w:hAnsi="Times New Roman" w:cs="Times New Roman"/>
              </w:rPr>
              <w:lastRenderedPageBreak/>
              <w:t>изчислението е включен еластичeн тласък.</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Сблъсък между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Сблъсъците между плавателни средства при симулацията се известяват поне чрез звук. Симулацията забавя плавателните средства. Изчисляването на сблъсъка се извършва, като се използва двуизмерна форма на плавателните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Могат да се извършат различни сблъсъци, при условие че няма разлика за собственото плавателно средство дали то се сблъсква с друго собствено плавателно средство или управлявано от инструктора плавателно средство.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сблъсък между плавателни средства се проверява каква реакция настъпва в тренажора за собственото плавателно средство и дали може да се чуе звук.</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инструкторската станция се проверява с помощта на достатъчно увеличение дали се използват очертанията на плавателните средства за засичане на сблъсъка.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Изпитва се дали сблъсъкът настъпва точно в този момент, когато очертанията се докоснат едно в друго.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има точно засичане на сблъсъка и за различни плавателни средства с различни форми.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Сблъсък на плавателно средство в мост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Сблъсъци на плавателно средство в мост се засичат, като се използва статична стойност на височината (съответстваща на спусната рулева рубка, спусната мачта). Сблъсъците се известяват при симулацията поне със звук. Симулацията забавя плавателните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да се проучи дали това се постига, в тренировъчния полигон трябва да има мост и да се използва електронна карта за корабоплаването по вътрешните водни пътища.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при преминаване под мост без достатъчно свободно пространство настъпва сблъсък и какъв е резултатът от по-нататъшната симулация.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е възможно безопасно преминаване с достатъчно намаляване на нивото на водата или увеличаване на газенето. Това се проверява и в системата за визуализация.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Необходими са различни цикли на изпитване, за да се провери точката на сблъсък на кораба, ако съществува само една. В този случай може да се локализира и дали мостът причинява сблъсък в централната линия или във външните граници.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Рулева рубка с подемен механизъм</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Височината на сблъсъка и зрителната точка могат да се адаптират към положението на мостика. Има възможност за непрекъснато движение на рулевата рубка с подемен механизъм.</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Предпоставка за изпитването на тази експлоатационна характеристика е наличието на типично плавателно средство по вътрешните водни пътища, например плавателно средство с дължина от 110 m.</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Наличието на тази основна функционална възможност може да се провери с помощта на работно устройство за промяна на положението на мостика.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Функцията може да се изпита при мостика, като се проверява дали могат да бъдат избрани произволни позиции и дали движението е рязко или с реалистична скорост.</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Чрез разполагане на друго собствено плавателно средство в близост може да се изпита дали тази функционална възможност е налична и за други плавателни средства в системата за визуализация.</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Може да се наблюдава също така дали и навигационните светлини и знаците за дневни условия се движат съобразно движението на рулевата рубка с подемен механизъм на второто собствено плавателно средство в системата за визуализация.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Въжета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Системата за визуализация изобразява динамиката както на плавателното </w:t>
            </w:r>
            <w:r w:rsidRPr="00140209">
              <w:rPr>
                <w:rFonts w:ascii="Times New Roman" w:eastAsia="Times New Roman" w:hAnsi="Times New Roman" w:cs="Times New Roman"/>
              </w:rPr>
              <w:lastRenderedPageBreak/>
              <w:t>средство, така и на въжето (например хлабина, еластичност, тегло и разкъсване и връзки към кнехтовете).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В тренировъчен полигон с кейова стена се изпитва швартоването с въже.</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Когато се използва въжето, се проверява дали въжето се свързва към определени точки на кнехтовете.</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Скъсването на въже се проверява, като се прави опит за спиране с помощта на въже на движещото се с пълна скорост плавателно средство.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Отпуснатостта на въже се проверява чрез намаляване на силата и разстоянието.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Котви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Котвите могат да бъдат спуснати и изтеглени на борда. Вземат се под внимание дълбочината на водата и динамиката на веригата.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Функцията на котвата може да се провери в тренировъчен полигон с ограничена дълбочина на водата и собствено плавателно средство с една или няколко котви. Разумно е да се приложи постоянно течение с променлива скорост, ако е на разположение.</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Спускането и изтеглянето на котвата е възможно само ако съществуват подходящи работни елементи. Трябва да се провери и дали има прибори, указващи дължината на веригата.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скоростта на спускане и скоростта на изтегляне се различават. Освен това трябва да се провери и дали може да се чуе подходящ звук.</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Чрез изменение на дълбочината на водата трябва да се провери дали дълбочината на водата оказва влияние върху функцията на котвата.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ниска скорост на течението трябва да се провери дали плавателното средство се люлее и спира след закотвяне.</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непрекъснато засилване на течението трябва да се изпитва дали котвата задържа плавателното средство.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Ако една котва не задържа плавателно средство, трябва да се провери дали </w:t>
            </w:r>
            <w:r w:rsidRPr="00140209">
              <w:rPr>
                <w:rFonts w:ascii="Times New Roman" w:eastAsia="Times New Roman" w:hAnsi="Times New Roman" w:cs="Times New Roman"/>
              </w:rPr>
              <w:lastRenderedPageBreak/>
              <w:t>плавателното средство спира с две котви, когато се използват две котви.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Буксиране (операция между две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буксиране се вземат под внимание динамиката както на плавателното средство, така и на връзката с въжето.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Тренировъчният полигон за проверка на функцията за буксиране може да бъде зона в открито море. Освен теглещото плавателно средство или тегленото плавателно средство е необходимо друго плавателно средство (собствено плавателно средство или управлявано от инструктора плавателно средство).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Основното условие за буксирането може да бъде изпитано чрез поставяне на въже за буксиране между собствено плавателно средство и друго плавателно средство.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Ако това не е възможно, трябва да се провери дали е даден поне един алтернативен метод за определяне на силата, оказвана от виртуален влекач.</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другото плавателно средство, използвано като помощно средство за буксиране, може да ускори тегленото собствено плавателно средство, а също така да причини и рискаене чрез странично издърпване.</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теглещото собствено плавателно средство може да премести другото плавателно средство чрез подходящи маневри и да го спре и дали другото плавателно средство може също така да бъде завъртяно чрез странично издърпване.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7F256C">
        <w:tc>
          <w:tcPr>
            <w:tcW w:w="0" w:type="auto"/>
            <w:gridSpan w:val="6"/>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Управлявани от инструктора плавателни средства</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38.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Брой на управляваните от инструктора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 разположение са минимум десет плавателни средства, управлявани от инструктора.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Изпитването трябва да покаже дали изискваният брой може да се добави в дадено учение.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39.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Управление на плавателни средства, управлявани от инструктора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Плавателните средства, управлявани от инструктора, могат да се движат по маршрути с промяна на курса и скоростта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Наличието на функции за управление трябва да се провери чрез създаване на ново учение, включващо плавателни средства, управлявани от инструктора.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Поведение на движение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Относително плавно движение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 се процедурата за изпитване на управлението на плавателни средства, управлявани от инструктора.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Влияние на вятъра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Управляваното от инструктора плавателно средство реагира на определен вятър, като образува ъгъл на дрейф.</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Вятърът, приложен при дадено учение, трябва да доведе до образуване на ъгъл на дрейф при управляваното от инструктора плавателно средство, който се променя със скоростта и посоката на вятъра.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Влияние на течението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Управляваното от инструктора плавателно средство реагира на определено течение, като образува ъгъл на дрейф.</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Течението, приложено при дадено учение, трябва да доведе до образуване на ъгъл на дрейф при управляваното от инструктора плавателно средство, който се променя със скоростта и посоката на течението.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Сечение и размер на изображението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Системата за визуализация дава възможност за обзор около хоризонта (360 градуса). Хоризонталното зрително поле може да се получи с обзор, фиксиран на най-малко 210 градуса, и допълнителен(и) сменящ(и) се обзор(и) за останалата част на хоризонта. Вертикалното зрително поле осигурява обзор надолу към водата и нагоре към небето така, както би се виждало от обичайния рулевия пост в рулевата рубка.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 проверка на работещия тренажор.</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44.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Кадрова разделителна способност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Разделителната способност достига разделителната способност на човешкото око. Кадровата честота (в идеалния случай &gt; 50 кадъра/секунда, показваща най-малко реалистична гладка картина) не поражда насичане на картината.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Разделителната способност трябва да се провери чрез визуална проверка.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Допълнително детайлизиране и качество на изобразяването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Нивото на детайлност на системата за изобразяване надхвърля опростено представяне. То дава добър обзор на зоната на плаване при всички обстоятелства.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Визуалният модел трябва да се провери чрез визуална проверка.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Водна повърхност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Вълните, причинени от плавателното средство, зависят от неговата скорост. Взема се под внимание дълбочината на водата. Вълните, причинени от вятъра, съответстват на посоката и скоростта на вятъра.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Визуалната проверка трябва да покаже дали причинените от плавателното средство вълни се променят със скоростта на плавателното средство и дали причинените от вятъра вълни се променят с посоката и скоростта на вятъра.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Слънце, луна, небесни тела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Слънцето и луната следват 24-часов интервал. Тяхното положение не съответства точно на мястото и датата на симулацията. Нощното небе може да се състои от произволни звезди.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Визуалната проверка трябва да покаже дали слънцето, луната и небесните тела могат да се изменят през деня, нощта и при здрач.</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48.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Метеорологични условия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Представени са слоеве на неподвижни високи облаци. Освен това могат да бъдат показани валежи, замъгленост и мъгла.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Визуалната проверка показва изискваното ниво на детайлност.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49.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Фонов шум</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Шумовете от двигателя се възпроизвеждат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Шумовете от двигателя трябва да бъдат изпитани при тихи метеорологични и морски условия, като се оценят шумовете за всички честоти на въртене на двигателя. Трябва да се определи дали шумът от двигателя е доловим и дали нивото на шума и звукът са подходящи.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Външни източници на шум (например шумове от двигателя, звукови предупредителни сигнали и котва)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Единичните звукови сигнали се възпроизвеждат по реалистичен начин, но не могат да бъдат локализирани акустично.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Като първа стъпка всички налични звукови сигнали се активират един след друг в рулевата рубка на неподвижното собствено плавателно средство. Оценява се дали звуковите сигнали са реалистични по отношение на звука и силата на звука. Като втора стъпка същите звукови сигнали се активират на друго плавателно средство, като разстоянието до плавателното средство се изменя. Трябва да се провери дали се задействат правилните звукове на сигналите при правилната сила на звука.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Всички функциониращи спомагателни силови устройства (например котви) при рулевата рубка на плавателното средство се активират поотделно. Трябва да се провери дали когато те са в състояние на експлоатация, това е осезаемо в акустично отношение.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Външен шум (звукови сигнали)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Звуковите сигнали от управляваното от тренажора плавателно средство могат да се чуват.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 време на учение се подава звуков сигнал от управлявано от тренажора плавателно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Вътрешна акустична информация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Акустичните сигнали от устройствата на мостика звучат реалистично, но те се излъчват през високоговорители, разположени на конзолата на тренажора.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Всички акустични сигнали на всички налични устройства на рулевата рубка се активират един след друг. Изпитва се дали сигналите се излъчват от самите устройства или от високоговорителите на тренажора и доколко те звучат реалистично.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53.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Способност за чуване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Операторът е в състояние да чува всички шумове от рулевата рубка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 рамките на обхвата на симулацията трябва да се изпита дали звуците от рулевата рубка на плавателното средство се предават ясно и разбираемо и дали силата на звука може да се регулира.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Записване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Звуците от рулевата рубка на плавателното средство се записват синхронно със симулацията.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Изпълнява се учение, което включва радиокомуникация и звуци. Прегледът трябва да покаже подходящ звуков запис, който е синхронизиран със записа на симулацията.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Съответствие на радарите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Ъгловата точност за хоризонталното местоположение на плавателното средство е в съответствие с европейската техническа спецификация (ETSI) EN 302 194. Могат да се определят въздействията, свързани с вертикално ограничения ъгъл на отваряне, например при преминаване покрай мостове.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Съответствие във вертикално направление: симулация на преминаване покрай мост с отчитане на:</w:t>
            </w: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C7659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височината на антената над водната повърхност при текущото газене,</w:t>
                  </w:r>
                </w:p>
              </w:tc>
            </w:tr>
            <w:tr w:rsidR="00C83F64" w:rsidRPr="00140209">
              <w:tc>
                <w:tcPr>
                  <w:tcW w:w="0" w:type="auto"/>
                  <w:tcBorders>
                    <w:top w:val="nil"/>
                    <w:left w:val="nil"/>
                    <w:bottom w:val="nil"/>
                    <w:right w:val="nil"/>
                  </w:tcBorders>
                  <w:hideMark/>
                </w:tcPr>
                <w:p w:rsidR="00C83F64" w:rsidRPr="00140209" w:rsidRDefault="00C7659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ъгъла на излъчване в съответствие с основния лист на диаграмата на излъчване на радара и диферента на плавателното средство,</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300"/>
              <w:gridCol w:w="3837"/>
            </w:tblGrid>
            <w:tr w:rsidR="00C83F64" w:rsidRPr="00140209" w:rsidTr="007F256C">
              <w:tc>
                <w:tcPr>
                  <w:tcW w:w="0" w:type="auto"/>
                  <w:tcBorders>
                    <w:top w:val="nil"/>
                    <w:left w:val="nil"/>
                    <w:bottom w:val="nil"/>
                    <w:right w:val="nil"/>
                  </w:tcBorders>
                  <w:hideMark/>
                </w:tcPr>
                <w:p w:rsidR="00C83F64" w:rsidRPr="00140209" w:rsidRDefault="00C76592"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w:t>
                  </w:r>
                </w:p>
              </w:tc>
              <w:tc>
                <w:tcPr>
                  <w:tcW w:w="0" w:type="auto"/>
                  <w:tcBorders>
                    <w:top w:val="nil"/>
                    <w:left w:val="nil"/>
                    <w:bottom w:val="nil"/>
                    <w:right w:val="nil"/>
                  </w:tcBorders>
                  <w:hideMark/>
                </w:tcPr>
                <w:p w:rsidR="00C83F64" w:rsidRPr="00140209" w:rsidRDefault="00C83F64" w:rsidP="00137C68">
                  <w:pPr>
                    <w:spacing w:before="120" w:after="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височината на моста между долния ръб на моста и водната повърхност.</w:t>
                  </w:r>
                </w:p>
              </w:tc>
            </w:tr>
          </w:tbl>
          <w:p w:rsidR="00C83F64" w:rsidRPr="00140209" w:rsidRDefault="00C83F64" w:rsidP="00137C68">
            <w:pPr>
              <w:spacing w:after="0" w:line="240" w:lineRule="auto"/>
              <w:ind w:left="113" w:right="113"/>
              <w:jc w:val="both"/>
              <w:textAlignment w:val="cente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Разделителна способност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радиолокационната симулация се създава реалистично радарно изображение.</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Радиолокационната симулация отговаря на изискванията на ETSI EN 302 194 [1].</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разстояние от 1200 m трябва да се демонстрира подходяща разделителна способност: два обекта на азимутално разстояние от 30 m трябва да бъдат идентифицирани като два отделни обекта.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Два обекта на разстояние от 1200 m в една и съща посока, с разстояние между тях от 15 m, трябва да бъдат идентифицирани като два различни обекта.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Засенчване, причинено от собствено или друго плавателно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Засенчването съответства на тригонометричните зависимости, но при него не се отчитат промените в </w:t>
            </w:r>
            <w:r w:rsidRPr="00140209">
              <w:rPr>
                <w:rFonts w:ascii="Times New Roman" w:eastAsia="Times New Roman" w:hAnsi="Times New Roman" w:cs="Times New Roman"/>
              </w:rPr>
              <w:lastRenderedPageBreak/>
              <w:t>динамичното положение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 xml:space="preserve">Засенчването, причинено от собствено плавателно средство, трябва да се изпита чрез приближаване към шамандура и определяне на разстоянието, когато шамандурата е скрита от носа на </w:t>
            </w:r>
            <w:r w:rsidRPr="00140209">
              <w:rPr>
                <w:rFonts w:ascii="Times New Roman" w:eastAsia="Times New Roman" w:hAnsi="Times New Roman" w:cs="Times New Roman"/>
              </w:rPr>
              <w:lastRenderedPageBreak/>
              <w:t>плавателното средство. Това разстояние е реалистично.</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Засенчването, причинено от друго плавателно средство, трябва да се изпита чрез разполагане на две плавателни средства в една и съща посока. Когато по-малко плавателно средство се разполага зад по-голямо плавателно средство, по-малкото плавателно средство не трябва да се появява на дисплея на радара.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Отражения от морската повърхност и дъжд</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Настройката на филтрите и тяхното въздействие съответстват на величината на действителни одобрени устройства.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Оценка се извършва чрез включване и настройване на филтрите.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59.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Фалшиво ехо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Генерира се фалшиво ехо. Освен това честотата на множеството отразени сигнали се променя с разстоянието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учение с няколко плавателни средства, управлявани от тренажора, фалшивото ехо трябва да е видимо. По време на изпитването наблюдателят трябва да търси смущения и множество отразени сигнали.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Дълбочина на водата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Топографията на дъното е описана подробно чрез батиметрични контури и измервания на дълбочината на водата или в каквато и да е друга форма с висока разделителна способност, доколкото има данни.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Когато се осъществява плаване през зоната, която трябва да бъде инспектирана, трябва да се провери дали ехолотът показва реалистични стойности.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Течение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Течението може да бъде произволно, определено с поне двуизмерни векторни полета с висока разделителна способност, адаптирана към размера на плавателното средство и зоната.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Въздействието на течението трябва да се изпита, като се остави собствено плавателно средство да се носи по река. Плавателното средство трябва да се движи с течението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62.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Приливи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Данните за приливите се дават с ниска пространствена или времева разделителна способност, или и двете.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Въздействието на приливите върху плаващи обекти може да се оцени чрез симулиране на плаващ обект, който за предпочитане е малък и без задвижване или други действащи върху него сили (например от вятъра или въжетата). Чрез промяна на часовото време през деня може да се провери дали приливното течение и нивото на водата зависят от времето и са реалистични. Нивото на водата може да се види директно на ехолота и може да се запише за пълен ден, за да се сравни с измерени или изчислени данни.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Вятър</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Колебанията и векторните полета на вятъра могат да бъдат определени и те позволяват локална модификация.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Ако на борда е „монтиран“ анемометър, приборите при мостика показват относителната скорост на вятъра и посоката. Трябва да се изпита влиянието на различните вятърни полета върху динамиката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Двуизмерни/триизмерни модели на неподвижни обекти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Заместването на обекти с двуизмерни модели е разрешено само за обекти, които са отдалечени и не се разпознават.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Докато плавателното средство се движи в цялата зона на симулация, която трябва да бъде валидирана, се наблюдават неподвижните обекти. Може да се установи при какво разстояние и по какъв начин намалява нивото на детайлност и дали се използват двуизмерни модели.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Ниво на детайлност на неподвижните обекти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добро ниво на детайлност обектите могат да изглеждат като реалистични, въпреки че опростяванията са разпознаваеми по форма и повърхност.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Тренировъчният полигон, който трябва да се оцени, се зарежда и се пуска собствено плавателно средство. Първо е необходимо да се провери дали се идентифицират всички обекти, които са важни за корабоплаването. На пръв поглед картината трябва да изглежда реалистична.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Дневни/нощни модели на подвижни обекти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Всеки обект може да бъде осветен, когато е тъмно. Светлинните източници, които са от значение за </w:t>
            </w:r>
            <w:r w:rsidRPr="00140209">
              <w:rPr>
                <w:rFonts w:ascii="Times New Roman" w:eastAsia="Times New Roman" w:hAnsi="Times New Roman" w:cs="Times New Roman"/>
              </w:rPr>
              <w:lastRenderedPageBreak/>
              <w:t>корабоплаването, могат да излъчват светлина при предварително определени характеристики.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 xml:space="preserve">Тренировъчният полигон, който трябва да се оцени, се зарежда и се пуска собствено плавателно средство. Времето за симулация е настроено на полунощ. </w:t>
            </w:r>
            <w:r w:rsidRPr="00140209">
              <w:rPr>
                <w:rFonts w:ascii="Times New Roman" w:eastAsia="Times New Roman" w:hAnsi="Times New Roman" w:cs="Times New Roman"/>
              </w:rPr>
              <w:lastRenderedPageBreak/>
              <w:t>Трябва да се изпита дали всички важни за корабоплаването обекти са осветени при симулацията така, както е в реалността.</w:t>
            </w:r>
          </w:p>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Освен това трябва да се изпита дали са осветени другите обекти. Ако софтуерът на тренажора има тази функция, инструкторът включва и изключва осветлението на предвидените елементи.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Двуизмерни/триизмерни модели на подвижни обекти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Двуизмерни предмети се използват само на заден план (голямо разстояние) така, че те да са едва забележими. В противен случай се използват триизмерни модели.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Тренировъчният полигон, който трябва да се оцени, се зарежда и се избира собствено плавателно средство. Осъществява се плаване в целия тренировъчен полигон; същевременно всички налични подвижни обекти се използват, наблюдават и оценяват, за да се определи дали те имат плоски повърхности, обърнати към наблюдателя.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Ниво на детайлност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 случай на подобрено ниво на детайлност са представени реалистични обекти, въпреки че формите и повърхностите изглеждат по опростен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Собствено плавателно средство се движи в рамките на произволно избрана зона на плаване. Използват се движещи се обекти, които могат да се оценят. Те изглеждат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69.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Настройка на светлините и дневната сигнализация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Показаните светлини и сигнали могат да се включват поотделно, т.е. всички светлини и сигнали се съхраняват отделно в базата данни и се разполагат в съответствие с изискванията за действителните плавателни средства и съгласно приложимата нормативна уредба за използваното плавателно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В тренировъчен полигон собствено плавателно средство се използва в непосредствена близост до управлявано от инструктора плавателно средство. Доколкото е възможно, операторът поставя всички видове дневни сигнали и светлинна сигнализация на борда на управляваното от инструктора плавателно средство. Ако тренажорът позволява това, се използва второ собствено плавателно средство вместо управляваното от инструктора плавателно средство. На второто плавателно средство също се поставят всички видове светлинни и дневни </w:t>
            </w:r>
            <w:r w:rsidRPr="00140209">
              <w:rPr>
                <w:rFonts w:ascii="Times New Roman" w:eastAsia="Times New Roman" w:hAnsi="Times New Roman" w:cs="Times New Roman"/>
              </w:rPr>
              <w:lastRenderedPageBreak/>
              <w:t>сигнали. При рулевия пост на първото собствено плавателно средство ще бъде проверено кои светлинни и дневни сигнали се виждат на двете други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Модели на деня/нощта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Светлинните източници могат да премигват съгласно определени характеристики.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Собствено плавателно средство се движи в зона на плаване. Времето за симулация е зададено на 24:00 ч. Използват се всички движещи се обекти, които могат да се оценят. Доколкото е възможно, операторът включва за визуална проверка всички налични светлинни източници, монтирани при обектите.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Отразяваща способност на радара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Ехото в радиолокационното изображение е реалистично и зависи от ъгъла на гледане.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 се дали отразяващите обекти показват реалистично ехо.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72.</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Ехо, причинено от вълни и валежи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Ехото от вълнението на морето се съхранява за типичен модел на вълните, обхващащ и диапазона на нивата на вълнение на морето. Ехото от валежи е показано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Ехото от вълнението на морето трябва да се изпита чрез въвеждане на различни височини и посоки на вълните. Проверява се ехото от валежите.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73.</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Вълни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Вълнението на морето и посоката на вълните могат да се регулират; плавателното средство се движи по реалистичен начин.</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изпита дали движението на плавателното средство варира според вълнението на морето. Трябва да се виждат посоките и височината на вълните.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74.</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Валежи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Всички метеорологични условия (ограничение на видимостта, валежи, с изключение на светкавици и образуване на облаци) са </w:t>
            </w:r>
            <w:r w:rsidRPr="00140209">
              <w:rPr>
                <w:rFonts w:ascii="Times New Roman" w:eastAsia="Times New Roman" w:hAnsi="Times New Roman" w:cs="Times New Roman"/>
              </w:rPr>
              <w:lastRenderedPageBreak/>
              <w:t>налични и осигуряват съгласувана картина.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Извършва се визуална проверка, за да се прецени дали видимостта може да бъде намалена.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75.</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Изобразяване на картите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ECDIS за ВВП в информационен режим трябва да отговаря на изискванията на най-новия стандарт, публикуван от Европейския съюз или от Централната комисия за корабоплаване по река Рейн (ЦККР) (Регламент за изпълнение (ЕС) № 909/2013 на Комисията или издание 2.3 на ECDIS за ВВП на ЦККР или негово актуализирано издание).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дали софтуерът на ECDIS е сертифициран и дали се използват електронни карти за корабоплаването по вътрешни водни пътища.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76.</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Мерни единици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 тренажора се използват единици за европейското корабоплаване по вътрешни водни пътища (km, km/h).</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Показваните единици трябва да бъдат оценени.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77.</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Езикови опции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 се езикът на изпита и/или английски език.</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се провери езикът на приборите.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78.</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Брой учения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Има възможност за създаване, съхранение и провеждане на различни учения, които могат да се управляват по време на тяхното провеждане.</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Извършват се различни операции.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79.</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Брой собствени плавателни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 всеки мостик може да се зареди различно собствено плавателно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Демонстрация на отделни учения на няколко мостика (ако е приложимо).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100" w:beforeAutospacing="1" w:after="100" w:afterAutospacing="1" w:line="240" w:lineRule="auto"/>
              <w:ind w:left="113" w:right="113"/>
              <w:jc w:val="center"/>
              <w:rPr>
                <w:rFonts w:ascii="Times New Roman" w:eastAsia="Times New Roman" w:hAnsi="Times New Roman" w:cs="Times New Roman"/>
              </w:rPr>
            </w:pP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57" w:right="57"/>
              <w:textAlignment w:val="center"/>
              <w:rPr>
                <w:rFonts w:ascii="Times New Roman" w:eastAsia="Times New Roman" w:hAnsi="Times New Roman" w:cs="Times New Roman"/>
              </w:rPr>
            </w:pPr>
            <w:r w:rsidRPr="00140209">
              <w:rPr>
                <w:rFonts w:ascii="Times New Roman" w:eastAsia="Times New Roman" w:hAnsi="Times New Roman" w:cs="Times New Roman"/>
              </w:rPr>
              <w:t>80.</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Съхранение на данни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 xml:space="preserve">Трябва да се съхраняват всички стойности на симулацията, които са необходими за повторно </w:t>
            </w:r>
            <w:r w:rsidRPr="00140209">
              <w:rPr>
                <w:rFonts w:ascii="Times New Roman" w:eastAsia="Times New Roman" w:hAnsi="Times New Roman" w:cs="Times New Roman"/>
              </w:rPr>
              <w:lastRenderedPageBreak/>
              <w:t>пускане на симулацията, включително видеозаписа и звукозаписа на изпълнените от кандидата упражнения.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 xml:space="preserve">Стартира се цикъл на симулация и се извършва съхранението. Симулацията се зарежда повторно и преглежда, за да се определи дали са налични всички </w:t>
            </w:r>
            <w:r w:rsidRPr="00140209">
              <w:rPr>
                <w:rFonts w:ascii="Times New Roman" w:eastAsia="Times New Roman" w:hAnsi="Times New Roman" w:cs="Times New Roman"/>
              </w:rPr>
              <w:lastRenderedPageBreak/>
              <w:t>съответни данни от записания цикъл на симулация.</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r w:rsidR="00C83F64" w:rsidRPr="00140209" w:rsidTr="00137C68">
        <w:tc>
          <w:tcPr>
            <w:tcW w:w="188"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textAlignment w:val="center"/>
              <w:rPr>
                <w:rFonts w:ascii="Times New Roman" w:eastAsia="Times New Roman" w:hAnsi="Times New Roman" w:cs="Times New Roman"/>
              </w:rPr>
            </w:pPr>
            <w:r w:rsidRPr="00140209">
              <w:rPr>
                <w:rFonts w:ascii="Times New Roman" w:eastAsia="Times New Roman" w:hAnsi="Times New Roman" w:cs="Times New Roman"/>
              </w:rPr>
              <w:t>81.</w:t>
            </w:r>
          </w:p>
        </w:tc>
        <w:tc>
          <w:tcPr>
            <w:tcW w:w="889" w:type="pct"/>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textAlignment w:val="center"/>
              <w:rPr>
                <w:rFonts w:ascii="Times New Roman" w:eastAsia="Times New Roman" w:hAnsi="Times New Roman" w:cs="Times New Roman"/>
              </w:rPr>
            </w:pPr>
            <w:r w:rsidRPr="00140209">
              <w:rPr>
                <w:rFonts w:ascii="Times New Roman" w:eastAsia="Times New Roman" w:hAnsi="Times New Roman" w:cs="Times New Roman"/>
              </w:rPr>
              <w:t>Съхранение на показвания изпит</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Трябва да има възможност за повторно стартиране при залата на оператора или при станцията за анализ. Радиокомуникацията може да се записва.</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Учението се стартира повторно.</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137C68">
            <w:pPr>
              <w:spacing w:before="60" w:after="60" w:line="240" w:lineRule="auto"/>
              <w:ind w:left="113" w:right="11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x</w:t>
            </w: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before="240" w:after="120" w:line="240" w:lineRule="auto"/>
        <w:ind w:firstLine="720"/>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II. Стандарти за административната процедура за одобрение на тренажори за управление на плавателни съдове и радиолокационни тренажори</w:t>
      </w:r>
    </w:p>
    <w:p w:rsidR="00C83F64" w:rsidRPr="00140209" w:rsidRDefault="00C83F64" w:rsidP="00453CEF">
      <w:pPr>
        <w:spacing w:before="240" w:after="120" w:line="240" w:lineRule="auto"/>
        <w:ind w:firstLine="720"/>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 xml:space="preserve">I. Процедура за одобрение на тренажорите, използвани за провеждане на изпитите по чл. 79, ал. 6 </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За одобрение на тренажори за обучение, оценка и придобиване на правоспособност за плаване по вътрешни водни пътища се подава заявление до изп</w:t>
      </w:r>
      <w:r w:rsidR="00C76592" w:rsidRPr="00140209">
        <w:rPr>
          <w:rFonts w:ascii="Times New Roman" w:eastAsia="Times New Roman" w:hAnsi="Times New Roman" w:cs="Times New Roman"/>
          <w:sz w:val="24"/>
          <w:szCs w:val="24"/>
        </w:rPr>
        <w:t>ълнителния директор на Изпълнителна агенция „Морска администрация“,</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а) в което се посочва за коя оценка на компетентност следва да бъде одобрен тренажорът, т.е. практическия изпит за получаване на свидетелство за квалификация за капитан на плавателно средство (тренажор за управление на плавателни съдове) или практическия изпит за получаване на специално разрешение за плаване с помощта на радарно съоръжение (радиолокационен тренажор), или и двете;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в което се посочва, че тренажорът гарантира пълно съответствие с минималните технически и функционални изисквания, предвидени в съответния стандарт или стандарти за тренажори.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Минималните изисквания, посочени в стандарта за функционалните и техническите изисквания за тренажори, се проверяват в съответствие с процедурата за изпитване за всеки елемент.  Изпълнителният директор на </w:t>
      </w:r>
      <w:r w:rsidR="00C76592"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възлага проверката на експерти, които са независими от образуванието, провеждащо програмата за обучение. Експертите документират проверката за съответствие на всеки елемент. Ако процедурите на изпитване потвърдят, че всички изисквания са спазени, компетентният орган одобрява тренажора. В одобрението се посочва за коя конкретна оценка на компетентност е одобрен тренажорът.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before="240" w:after="120" w:line="240" w:lineRule="auto"/>
        <w:ind w:firstLine="720"/>
        <w:jc w:val="both"/>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II. Уведомяване относно одобрението и система от стандарти за качество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Изпълнителният директор на </w:t>
      </w:r>
      <w:r w:rsidR="00C76592" w:rsidRPr="00140209">
        <w:rPr>
          <w:rFonts w:ascii="Times New Roman" w:eastAsia="Times New Roman" w:hAnsi="Times New Roman" w:cs="Times New Roman"/>
          <w:sz w:val="24"/>
          <w:szCs w:val="24"/>
        </w:rPr>
        <w:t>Изпълнителна агенция „Морска администрация“</w:t>
      </w:r>
      <w:r w:rsidRPr="00140209">
        <w:rPr>
          <w:rFonts w:ascii="Times New Roman" w:eastAsia="Times New Roman" w:hAnsi="Times New Roman" w:cs="Times New Roman"/>
          <w:sz w:val="24"/>
          <w:szCs w:val="24"/>
        </w:rPr>
        <w:t xml:space="preserve"> или упълномощено от него лице уведомява Европейската комисия и всяка заинтересована международна организация за одобряването на даден тренажор, като посочва най-малко следната информация:</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а) оценката на компетентност, за която е одобрен тренажорът, т.е. практическия изпит за получаване на свидетелство за квалификация за капитан на плавателно средство (тренажор за управление на плавателни съдове) или практическия изпит за получаване на специално разрешение за плаване с помощта на радарно съоръжение (радиолокационен тренажор), или и двете;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б) името на оператора на тренажора;</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 наименованието на програмата за обучение (ако е приложимо);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г) органа, издаващ свидетелствата за квалификация, свидетелствата за специално разрешение или свидетелствата за издържан практически изпит;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 датата на влизане в сила, отмяна или временно прекратяване на одобрението на тренажора.</w:t>
      </w: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За целите на системата за оценка и гарантиране на качеството, посочена в чл. 58 , в </w:t>
      </w:r>
      <w:r w:rsidR="00C76592" w:rsidRPr="00140209">
        <w:rPr>
          <w:rFonts w:ascii="Times New Roman" w:eastAsia="Times New Roman" w:hAnsi="Times New Roman" w:cs="Times New Roman"/>
          <w:sz w:val="24"/>
          <w:szCs w:val="24"/>
        </w:rPr>
        <w:t xml:space="preserve">Изпълнителна агенция „Морска администрация“ </w:t>
      </w:r>
      <w:r w:rsidRPr="00140209">
        <w:rPr>
          <w:rFonts w:ascii="Times New Roman" w:eastAsia="Times New Roman" w:hAnsi="Times New Roman" w:cs="Times New Roman"/>
          <w:sz w:val="24"/>
          <w:szCs w:val="24"/>
        </w:rPr>
        <w:t>се съхраняват исканията, посочени в раздел I., параграф 1., буква а), и документацията, описана в раздел I., параграф 2.</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_______________</w:t>
      </w:r>
    </w:p>
    <w:p w:rsidR="00C83F64" w:rsidRPr="00140209" w:rsidRDefault="00C83F64" w:rsidP="00453CEF">
      <w:pPr>
        <w:spacing w:before="60" w:after="60" w:line="240" w:lineRule="auto"/>
        <w:ind w:firstLine="720"/>
        <w:jc w:val="both"/>
        <w:textAlignment w:val="center"/>
        <w:rPr>
          <w:rFonts w:ascii="Times New Roman" w:eastAsia="Times New Roman" w:hAnsi="Times New Roman" w:cs="Times New Roman"/>
          <w:sz w:val="19"/>
          <w:szCs w:val="19"/>
        </w:rPr>
      </w:pPr>
      <w:r w:rsidRPr="00140209">
        <w:rPr>
          <w:rFonts w:ascii="Times New Roman" w:eastAsia="Times New Roman" w:hAnsi="Times New Roman" w:cs="Times New Roman"/>
          <w:sz w:val="19"/>
          <w:szCs w:val="19"/>
        </w:rPr>
        <w:t>(</w:t>
      </w:r>
      <w:r w:rsidRPr="00140209">
        <w:rPr>
          <w:rFonts w:ascii="Times New Roman" w:eastAsia="Times New Roman" w:hAnsi="Times New Roman" w:cs="Times New Roman"/>
          <w:sz w:val="13"/>
          <w:vertAlign w:val="superscript"/>
        </w:rPr>
        <w:t>1</w:t>
      </w:r>
      <w:r w:rsidRPr="00140209">
        <w:rPr>
          <w:rFonts w:ascii="Times New Roman" w:eastAsia="Times New Roman" w:hAnsi="Times New Roman" w:cs="Times New Roman"/>
          <w:sz w:val="19"/>
          <w:szCs w:val="19"/>
        </w:rPr>
        <w:t>) Този тип плавателни средства се управляват изцяло от тренажора и могат да имат много по-опростено поведение на движение в сравнение със собствено плавателно средство.</w:t>
      </w:r>
    </w:p>
    <w:p w:rsidR="00C83F64" w:rsidRPr="00140209" w:rsidRDefault="00C83F64" w:rsidP="00453CEF">
      <w:pPr>
        <w:spacing w:before="60" w:after="120" w:line="240" w:lineRule="auto"/>
        <w:ind w:firstLine="720"/>
        <w:jc w:val="both"/>
        <w:textAlignment w:val="center"/>
        <w:rPr>
          <w:rFonts w:ascii="Times New Roman" w:eastAsia="Times New Roman" w:hAnsi="Times New Roman" w:cs="Times New Roman"/>
          <w:sz w:val="19"/>
          <w:szCs w:val="19"/>
        </w:rPr>
      </w:pPr>
      <w:r w:rsidRPr="00140209">
        <w:rPr>
          <w:rFonts w:ascii="Times New Roman" w:eastAsia="Times New Roman" w:hAnsi="Times New Roman" w:cs="Times New Roman"/>
          <w:sz w:val="19"/>
          <w:szCs w:val="19"/>
        </w:rPr>
        <w:t>(</w:t>
      </w:r>
      <w:r w:rsidRPr="00140209">
        <w:rPr>
          <w:rFonts w:ascii="Times New Roman" w:eastAsia="Times New Roman" w:hAnsi="Times New Roman" w:cs="Times New Roman"/>
          <w:sz w:val="13"/>
          <w:vertAlign w:val="superscript"/>
        </w:rPr>
        <w:t>2</w:t>
      </w:r>
      <w:r w:rsidRPr="00140209">
        <w:rPr>
          <w:rFonts w:ascii="Times New Roman" w:eastAsia="Times New Roman" w:hAnsi="Times New Roman" w:cs="Times New Roman"/>
          <w:sz w:val="19"/>
          <w:szCs w:val="19"/>
        </w:rPr>
        <w:t>) Собствено плавателно средство е обект в тренажора, който се управлява изцяло от човек и който осигурява визуално изображение на сценария.</w:t>
      </w:r>
      <w:r w:rsidR="00C76592" w:rsidRPr="00140209">
        <w:rPr>
          <w:rFonts w:ascii="Times New Roman" w:eastAsia="Times New Roman" w:hAnsi="Times New Roman" w:cs="Times New Roman"/>
          <w:sz w:val="19"/>
          <w:szCs w:val="19"/>
        </w:rPr>
        <w:t>“</w:t>
      </w:r>
    </w:p>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p w:rsidR="00C83F64" w:rsidRPr="00140209" w:rsidRDefault="00C83F64" w:rsidP="00453CEF">
      <w:pPr>
        <w:ind w:firstLine="720"/>
        <w:rPr>
          <w:rFonts w:ascii="Times New Roman" w:eastAsia="Times New Roman" w:hAnsi="Times New Roman" w:cs="Times New Roman"/>
          <w:sz w:val="24"/>
          <w:szCs w:val="24"/>
        </w:rPr>
        <w:sectPr w:rsidR="00C83F64" w:rsidRPr="00140209" w:rsidSect="0012183D">
          <w:pgSz w:w="15840" w:h="12240" w:orient="landscape"/>
          <w:pgMar w:top="720" w:right="720" w:bottom="720" w:left="720" w:header="567" w:footer="567" w:gutter="0"/>
          <w:cols w:space="720"/>
          <w:docGrid w:linePitch="360"/>
        </w:sectPr>
      </w:pPr>
    </w:p>
    <w:p w:rsidR="00187C8E" w:rsidRPr="00140209" w:rsidRDefault="00187C8E" w:rsidP="00453CEF">
      <w:pPr>
        <w:spacing w:after="120" w:line="240" w:lineRule="auto"/>
        <w:ind w:firstLine="720"/>
        <w:textAlignment w:val="center"/>
        <w:rPr>
          <w:rFonts w:ascii="Times New Roman" w:eastAsia="Times New Roman" w:hAnsi="Times New Roman" w:cs="Times New Roman"/>
          <w:bCs/>
          <w:sz w:val="24"/>
          <w:szCs w:val="24"/>
        </w:rPr>
      </w:pPr>
    </w:p>
    <w:p w:rsidR="00C76592" w:rsidRPr="00140209" w:rsidRDefault="00C83F64" w:rsidP="00C76592">
      <w:pPr>
        <w:spacing w:after="0" w:line="240" w:lineRule="auto"/>
        <w:ind w:firstLine="720"/>
        <w:textAlignment w:val="center"/>
        <w:rPr>
          <w:rFonts w:ascii="Times New Roman" w:eastAsia="Times New Roman" w:hAnsi="Times New Roman" w:cs="Times New Roman"/>
          <w:b/>
          <w:bCs/>
          <w:sz w:val="24"/>
          <w:szCs w:val="24"/>
        </w:rPr>
      </w:pPr>
      <w:r w:rsidRPr="00140209">
        <w:rPr>
          <w:rFonts w:ascii="Times New Roman" w:eastAsia="Times New Roman" w:hAnsi="Times New Roman" w:cs="Times New Roman"/>
          <w:b/>
          <w:bCs/>
          <w:sz w:val="24"/>
          <w:szCs w:val="24"/>
        </w:rPr>
        <w:t>Приложение № 12</w:t>
      </w:r>
    </w:p>
    <w:p w:rsidR="00C83F64" w:rsidRPr="00140209" w:rsidRDefault="00C83F64" w:rsidP="00C76592">
      <w:pPr>
        <w:spacing w:after="0" w:line="240" w:lineRule="auto"/>
        <w:ind w:firstLine="720"/>
        <w:textAlignment w:val="center"/>
        <w:rPr>
          <w:rFonts w:ascii="Times New Roman" w:hAnsi="Times New Roman"/>
          <w:iCs/>
          <w:sz w:val="24"/>
          <w:szCs w:val="24"/>
        </w:rPr>
      </w:pPr>
      <w:r w:rsidRPr="00140209">
        <w:rPr>
          <w:rFonts w:ascii="Times New Roman" w:hAnsi="Times New Roman"/>
          <w:iCs/>
          <w:sz w:val="24"/>
          <w:szCs w:val="24"/>
        </w:rPr>
        <w:t xml:space="preserve">към чл. </w:t>
      </w:r>
      <w:r w:rsidR="00923614" w:rsidRPr="00140209">
        <w:rPr>
          <w:rFonts w:ascii="Times New Roman" w:hAnsi="Times New Roman"/>
          <w:iCs/>
          <w:sz w:val="24"/>
          <w:szCs w:val="24"/>
        </w:rPr>
        <w:t>7</w:t>
      </w:r>
      <w:r w:rsidR="00923614" w:rsidRPr="00140209">
        <w:rPr>
          <w:rFonts w:ascii="Times New Roman" w:hAnsi="Times New Roman"/>
          <w:iCs/>
          <w:sz w:val="24"/>
          <w:szCs w:val="24"/>
          <w:lang w:val="en-US"/>
        </w:rPr>
        <w:t>6</w:t>
      </w:r>
      <w:r w:rsidRPr="00140209">
        <w:rPr>
          <w:rFonts w:ascii="Times New Roman" w:hAnsi="Times New Roman"/>
          <w:iCs/>
          <w:sz w:val="24"/>
          <w:szCs w:val="24"/>
        </w:rPr>
        <w:t xml:space="preserve">, ал. </w:t>
      </w:r>
      <w:r w:rsidR="00923614" w:rsidRPr="00140209">
        <w:rPr>
          <w:rFonts w:ascii="Times New Roman" w:hAnsi="Times New Roman"/>
          <w:iCs/>
          <w:sz w:val="24"/>
          <w:szCs w:val="24"/>
          <w:lang w:val="en-US"/>
        </w:rPr>
        <w:t>1</w:t>
      </w:r>
    </w:p>
    <w:p w:rsidR="00C76592" w:rsidRPr="00140209" w:rsidRDefault="00C76592" w:rsidP="00C76592">
      <w:pPr>
        <w:spacing w:after="0" w:line="240" w:lineRule="auto"/>
        <w:ind w:firstLine="720"/>
        <w:textAlignment w:val="center"/>
        <w:rPr>
          <w:rFonts w:ascii="Times New Roman" w:eastAsia="Times New Roman" w:hAnsi="Times New Roman" w:cs="Times New Roman"/>
          <w:sz w:val="24"/>
          <w:szCs w:val="24"/>
        </w:rPr>
      </w:pPr>
    </w:p>
    <w:p w:rsidR="00C83F64" w:rsidRPr="00140209" w:rsidRDefault="00C76592" w:rsidP="00C76592">
      <w:pPr>
        <w:spacing w:after="120" w:line="240" w:lineRule="auto"/>
        <w:ind w:firstLine="720"/>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Стандарти за практически изпити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I. Стандарти за практически изпит за получаване на специално разрешение за плаване с помощта на радиолокационна станция</w:t>
      </w:r>
      <w:r w:rsidR="00C76592" w:rsidRPr="00140209">
        <w:rPr>
          <w:rFonts w:ascii="Times New Roman" w:eastAsia="Times New Roman" w:hAnsi="Times New Roman" w:cs="Times New Roman"/>
          <w:b/>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b/>
          <w:bCs/>
          <w:sz w:val="24"/>
          <w:szCs w:val="24"/>
        </w:rPr>
        <w:t>Специфични компетентности и ситуации за оценка</w:t>
      </w:r>
      <w:r w:rsidR="00C76592" w:rsidRPr="00140209">
        <w:rPr>
          <w:rFonts w:ascii="Times New Roman" w:eastAsia="Times New Roman" w:hAnsi="Times New Roman" w:cs="Times New Roman"/>
          <w:b/>
          <w:bCs/>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са свободни да определят съдържанието на отделните изпитни елементи.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w:t>
      </w:r>
      <w:r w:rsidR="00C76592" w:rsidRPr="00140209">
        <w:rPr>
          <w:rFonts w:ascii="Times New Roman" w:eastAsia="Times New Roman" w:hAnsi="Times New Roman" w:cs="Times New Roman"/>
          <w:sz w:val="24"/>
          <w:szCs w:val="24"/>
        </w:rPr>
        <w:t>питващите проверяват елементи 1-</w:t>
      </w:r>
      <w:r w:rsidRPr="00140209">
        <w:rPr>
          <w:rFonts w:ascii="Times New Roman" w:eastAsia="Times New Roman" w:hAnsi="Times New Roman" w:cs="Times New Roman"/>
          <w:sz w:val="24"/>
          <w:szCs w:val="24"/>
        </w:rPr>
        <w:t>16 и поне един от елементите от 17 до 19. Кандидатите трябва да постигнат най-малко 7 от възможни 10 точки за всеки елемент.</w:t>
      </w:r>
    </w:p>
    <w:p w:rsidR="00C83F64" w:rsidRPr="00140209" w:rsidRDefault="00C83F64" w:rsidP="00453CEF">
      <w:pPr>
        <w:spacing w:after="240" w:line="240" w:lineRule="auto"/>
        <w:ind w:firstLine="720"/>
        <w:jc w:val="both"/>
        <w:textAlignment w:val="cente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5"/>
        <w:gridCol w:w="270"/>
        <w:gridCol w:w="1501"/>
        <w:gridCol w:w="8504"/>
      </w:tblGrid>
      <w:tr w:rsidR="00C83F64" w:rsidRPr="00140209" w:rsidTr="002E5B78">
        <w:trPr>
          <w:gridAfter w:val="2"/>
          <w:wAfter w:w="10005" w:type="dxa"/>
        </w:trPr>
        <w:tc>
          <w:tcPr>
            <w:tcW w:w="825" w:type="dxa"/>
            <w:gridSpan w:val="2"/>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95"/>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Компетентности</w:t>
            </w:r>
          </w:p>
        </w:tc>
        <w:tc>
          <w:tcPr>
            <w:tcW w:w="8504"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Изпитен елемент</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76592">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w:t>
            </w:r>
            <w:r w:rsidR="00C83F64" w:rsidRPr="00140209">
              <w:rPr>
                <w:rFonts w:ascii="Times New Roman" w:eastAsia="Times New Roman" w:hAnsi="Times New Roman" w:cs="Times New Roman"/>
              </w:rPr>
              <w:t>ключване, регулиране и управление на работата на навигационното радиолокационно оборудване;</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включване, регулиране и управление на работата на индикаторите за скоростта на поворота;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правилно интерпретиране на дисплея на радара чрез задаване на обхват, разделителна способност, яркост, усилване, контраст, други свързани апарати, центриране и настройка на честотите;</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индикатора за скоростта на поворота, например чрез задаване на максимална скорост на поворот на плавателното средство;</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установяване на положението на антената на екрана и линията на направление, задаване на положение, курс и посока на поворот на собственото плавателно средство и определяне на разстоянията и обхвата;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тълкуване на поведението на другите участници в движението (неподвижно плавателно средство, приближаващо се плавателно средство и плавателно средство, движещо се в същата посока);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7</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анализиране на информацията, получавана чрез радара, като линия на направлението, линия на електронния пеленг, дистанционни кръгове и подвижен маркер за дистанция, следи на целта, децентриране, успоредни линии, както и обясняване на радарната картина;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намаляване на смущенията, идващи от собственото плавателно средство, чрез проверка на антената, ограничаване на сенките и многократните отражения, например в зоната на трюмовете;</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9</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3.2</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вземане на мерки за намаляване на смущенията от околната среда чрез намаляване на влиянието на дъжда и вълните чрез правилно третиране на разсеяни полета (например от мостове), фалшиво ехо от електропроводи и кабели, както и на ефекти на засенчване на радара и многолъчево разпространение;</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10</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3.3</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премахване на смущенията от друго навигационно радиолокационно оборудване чрез използване на техника за потискане на радиосмущенията;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правилно разпределяне на задачи на членовете на палубната команда;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осигуряване на взаимодействие между лицето на поста за управление и лицето, използващо навигационното радиолокационно оборудване, в съответствие с видимостта и характеристиките на рулевата рубка;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13</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индикатори за ъгловата скорост на поворота и системата ECDIS за ВВП или подобни дисплеи в комбинация с радара;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14</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действие в съответствие с полицейските разпоредби в случай на намалена видимост, както и в случай на добра видимост;</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15</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радио- и звукови сигнали и съгласуване на курса, като се използва информацията, получавана чрез радара;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16</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даване на команди на лицето на поста за управление, включително проверка на изискваните знания и умения на това лице;</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17</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предприемане на подходящи мерки при движение с висока плътност;</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18</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предприемане на подходящи мерки в случай на повреда на устройства;</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19</w:t>
            </w:r>
          </w:p>
        </w:tc>
        <w:tc>
          <w:tcPr>
            <w:tcW w:w="1771" w:type="dxa"/>
            <w:gridSpan w:val="2"/>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8504"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8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реагиране по подходящ начин при неясни или опасни ситуации, свързани с движението.</w:t>
            </w:r>
          </w:p>
        </w:tc>
      </w:tr>
    </w:tbl>
    <w:p w:rsidR="00C83F64" w:rsidRPr="00140209" w:rsidRDefault="00C83F64" w:rsidP="00453CEF">
      <w:pPr>
        <w:ind w:firstLine="720"/>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Pr="00140209">
        <w:rPr>
          <w:rFonts w:ascii="Times New Roman" w:eastAsia="Times New Roman" w:hAnsi="Times New Roman" w:cs="Times New Roman"/>
          <w:b/>
          <w:bCs/>
          <w:sz w:val="24"/>
          <w:szCs w:val="24"/>
        </w:rPr>
        <w:t>Технически изисквания към плавателни средства, използвани за практически изпит</w:t>
      </w:r>
      <w:r w:rsidR="00EF746E" w:rsidRPr="00140209">
        <w:rPr>
          <w:rFonts w:ascii="Times New Roman" w:eastAsia="Times New Roman" w:hAnsi="Times New Roman" w:cs="Times New Roman"/>
          <w:b/>
          <w:bCs/>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Плавателните средства, използвани за практически изпит, са </w:t>
      </w:r>
      <w:r w:rsidR="00EF746E" w:rsidRPr="00140209">
        <w:rPr>
          <w:rFonts w:ascii="Times New Roman" w:eastAsia="Times New Roman" w:hAnsi="Times New Roman" w:cs="Times New Roman"/>
          <w:sz w:val="24"/>
          <w:szCs w:val="24"/>
        </w:rPr>
        <w:t>корабите по чл. 1</w:t>
      </w:r>
      <w:r w:rsidRPr="00140209">
        <w:rPr>
          <w:rFonts w:ascii="Times New Roman" w:eastAsia="Times New Roman" w:hAnsi="Times New Roman" w:cs="Times New Roman"/>
          <w:sz w:val="24"/>
          <w:szCs w:val="24"/>
        </w:rPr>
        <w:t>, ал. 5.</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Плавателните средства, използвани за практически изпит за оценяване на компетентността на капитан на плавателно средство, плаващ с помощта на радарно съоръжение, отговарят на техническите изисквания, предвидени в член 7.06 от стандарт ES-TRIN 2017/1 (</w:t>
      </w:r>
      <w:r w:rsidRPr="00140209">
        <w:rPr>
          <w:rFonts w:ascii="Times New Roman" w:eastAsia="Times New Roman" w:hAnsi="Times New Roman" w:cs="Times New Roman"/>
          <w:sz w:val="17"/>
          <w:u w:val="single"/>
          <w:vertAlign w:val="superscript"/>
        </w:rPr>
        <w:t>1</w:t>
      </w:r>
      <w:r w:rsidRPr="00140209">
        <w:rPr>
          <w:rFonts w:ascii="Times New Roman" w:eastAsia="Times New Roman" w:hAnsi="Times New Roman" w:cs="Times New Roman"/>
          <w:sz w:val="24"/>
          <w:szCs w:val="24"/>
        </w:rPr>
        <w:t>). Плавателните средства са оборудвани с функционираща система ECDIS за ВВП или сходно устройство за изобразяване на електронни карти.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II. Стандарти за практически изпит за получаване на свидетелство за квалификация за експерт в областта на пътническото корабоплаване</w:t>
      </w:r>
      <w:r w:rsidR="00EF746E" w:rsidRPr="00140209">
        <w:rPr>
          <w:rFonts w:ascii="Times New Roman" w:eastAsia="Times New Roman" w:hAnsi="Times New Roman" w:cs="Times New Roman"/>
          <w:b/>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b/>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b/>
          <w:bCs/>
          <w:sz w:val="24"/>
          <w:szCs w:val="24"/>
        </w:rPr>
        <w:t>Специфични компетентности и ситуации за оценка</w:t>
      </w:r>
      <w:r w:rsidR="00EF746E" w:rsidRPr="00140209">
        <w:rPr>
          <w:rFonts w:ascii="Times New Roman" w:eastAsia="Times New Roman" w:hAnsi="Times New Roman" w:cs="Times New Roman"/>
          <w:b/>
          <w:bCs/>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са свободни да определят съдържанието на отделните изпитни елементи.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проверяват 11 от общо 14 елемента от категория I, при условие че е изпълнено следното: елемент 16 и елемент 20 се оценяват.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проверяват 7 от общо 8 елемента от категория II.</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Кандидатите могат да получат 10 точки за всеки елемент като максимален резултат.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 категория I кандидатите трябва да постигнат най-малко 7 от възможни 10 точки за всеки елемент. За категория II кандидатите трябва да постигнат най-малък общ резултат от 45 точки.</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83F64" w:rsidRPr="00140209" w:rsidTr="007F256C">
        <w:tc>
          <w:tcPr>
            <w:tcW w:w="0" w:type="auto"/>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vanish/>
          <w:sz w:val="24"/>
          <w:szCs w:val="24"/>
        </w:rPr>
      </w:pPr>
    </w:p>
    <w:tbl>
      <w:tblPr>
        <w:tblW w:w="11008" w:type="dxa"/>
        <w:tblCellMar>
          <w:top w:w="15" w:type="dxa"/>
          <w:left w:w="15" w:type="dxa"/>
          <w:bottom w:w="15" w:type="dxa"/>
          <w:right w:w="15" w:type="dxa"/>
        </w:tblCellMar>
        <w:tblLook w:val="04A0" w:firstRow="1" w:lastRow="0" w:firstColumn="1" w:lastColumn="0" w:noHBand="0" w:noVBand="1"/>
      </w:tblPr>
      <w:tblGrid>
        <w:gridCol w:w="555"/>
        <w:gridCol w:w="1800"/>
        <w:gridCol w:w="7191"/>
        <w:gridCol w:w="1462"/>
      </w:tblGrid>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C169B6">
            <w:pPr>
              <w:spacing w:before="60" w:after="60" w:line="240" w:lineRule="auto"/>
              <w:ind w:right="46" w:firstLine="3"/>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Изпитни елементи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C169B6">
            <w:pPr>
              <w:spacing w:before="60" w:after="60" w:line="240" w:lineRule="auto"/>
              <w:ind w:right="195" w:firstLine="91"/>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Категория I—II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EF746E">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w:t>
            </w:r>
            <w:r w:rsidR="00C83F64" w:rsidRPr="00140209">
              <w:rPr>
                <w:rFonts w:ascii="Times New Roman" w:eastAsia="Times New Roman" w:hAnsi="Times New Roman" w:cs="Times New Roman"/>
              </w:rPr>
              <w:t>емонстриране на използването на спасителни кръгове за пътници;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демонстриране на използването на спасителни жилетки за пътници и членове на палубната команда и за обслужващия персонал, включително специално индивидуално животоспасяващо оборудване за лица с функции, включени в разписанието по безопасността;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демонстриране на използването на подходящо оборудване за евакуация в плитки води, на брега или на друго плавателно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демонстриране на използването на корабните лодки, включително техните двигатели и прожектори или платформи в съответствие с член 19.15 от стандарт ES-TRIN 2017/1, замяната на корабната лодка или колективните спасителни средства в съответ</w:t>
            </w:r>
            <w:r w:rsidR="00EF746E" w:rsidRPr="00140209">
              <w:rPr>
                <w:rFonts w:ascii="Times New Roman" w:eastAsia="Times New Roman" w:hAnsi="Times New Roman" w:cs="Times New Roman"/>
              </w:rPr>
              <w:t>ствие с член 19.09, параграфи 5-</w:t>
            </w:r>
            <w:r w:rsidRPr="00140209">
              <w:rPr>
                <w:rFonts w:ascii="Times New Roman" w:eastAsia="Times New Roman" w:hAnsi="Times New Roman" w:cs="Times New Roman"/>
              </w:rPr>
              <w:t>7 от ES-TRIN 2017/1;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демонстриране на използването на подходяща носилка;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демонстриране на използването на комплекти за оказване на първа помощ;</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демонстриране на използването на комплекти автономни дихателни апарати и комплекти оборудване, както и димозащитни качулки в съответствие с член 19.12, параграф 10 от ES-TRIN 2017/1 или на комбинация от тях;</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проверка и проследяване на интервалите за инспекция за обо</w:t>
            </w:r>
            <w:r w:rsidR="00EF746E" w:rsidRPr="00140209">
              <w:rPr>
                <w:rFonts w:ascii="Times New Roman" w:eastAsia="Times New Roman" w:hAnsi="Times New Roman" w:cs="Times New Roman"/>
              </w:rPr>
              <w:t>рудването, описано под номера 1-</w:t>
            </w:r>
            <w:r w:rsidRPr="00140209">
              <w:rPr>
                <w:rFonts w:ascii="Times New Roman" w:eastAsia="Times New Roman" w:hAnsi="Times New Roman" w:cs="Times New Roman"/>
              </w:rPr>
              <w:t>7 в настоящата таблица;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9</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проверка и проследяване на необходимата квалификация на лицата, използващи комплекти за оказване на първа помощ, комплекти автономни дихателни апарати, комплекти оборудване, както и димозащитни качулки;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10</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правилно подреждане и разпределяне на животоспасяващите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2.3.</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идентифициране на зоните, достъпни за пътниците с намалена подвижност;</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демонстриране на използването на животоспасяващо оборудване за пътници с намалена подвижност;</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обясняване на елементите на разписанието по безопасността и плана за безопасност;</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разпределяне на задачи на обслужващия персонал съгласно разписанието по безопасността и плана за безопасност;</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2.3</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разпределяне на задачи на обслужващия персонал във връзка с недискриминационните правила за достъп и планиране в разписанието по безопасността за пътници с намалена подвижност;</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2.3</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организиране на обучения и инструктажи за лица с намалена подвижност в съответствие с приложение IV към Регламент (ЕС) № 1177/2010;</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17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организиране на евакуацията на пространство за пътниците, като се обяснят конкретните мерки, които следва да бъдат предприети в случай на сблъсък, засядане, дим и пожар;</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18</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борба с възникващ пожар и боравене с водонепроницаеми и трудно запалими врати;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19</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осигуряване на необходимата информация на капитана на плавателното средство, пътниците и външните спасителни служби при симулирана извънредна ситуация;</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20</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елементарна лексика на английски език и произнасяне на фразите, подходящи за насочване на пътниците и обслужващия персонал в стандартни ситуации, както и за предупреждаване и насочване на същите лица в случай на извънредни ситуации;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обясняване на това кои права на пътниците се прилагат;</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E5B78">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49"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изпълняване на приложимите процедури за осигуряване на достъп и професионална помощ на пътниците в съответствие с Регламент (ЕС) № 1177/2010.</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1"/>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bl>
    <w:p w:rsidR="00C83F64" w:rsidRPr="00140209" w:rsidRDefault="00C83F64" w:rsidP="00453CEF">
      <w:pPr>
        <w:ind w:firstLine="720"/>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Pr="00140209">
        <w:rPr>
          <w:rFonts w:ascii="Times New Roman" w:eastAsia="Times New Roman" w:hAnsi="Times New Roman" w:cs="Times New Roman"/>
          <w:b/>
          <w:bCs/>
          <w:sz w:val="24"/>
          <w:szCs w:val="24"/>
        </w:rPr>
        <w:t>Технически изисквания към плавателни средства и инсталации на брега, използвани за практически изпит</w:t>
      </w:r>
      <w:r w:rsidR="00EF746E" w:rsidRPr="00140209">
        <w:rPr>
          <w:rFonts w:ascii="Times New Roman" w:eastAsia="Times New Roman" w:hAnsi="Times New Roman" w:cs="Times New Roman"/>
          <w:b/>
          <w:bCs/>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Мястото, където се извършва оценката, е оборудвано с животоспасяващо оборудване за пътнически плавателни съдове, необходимо за демонстриране на изпитен елемент № 2, включително специално животоспасяващо оборудване за плавателни съдове с каюти в съответствие с приложимия стандарт ES-TRIN 2017/1. То е обезпечено с разписание по безопасността и план за безопасност, съответстващи на ES-TRIN 2017/1, и с подходящи пространства и оборудване, за да бъдат оценени способността за организиране на евакуация и поведението за борба и реагиране в случай на пожар.</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Плавателните средства, използвани за практически изпит, са </w:t>
      </w:r>
      <w:r w:rsidR="00EF746E" w:rsidRPr="00140209">
        <w:rPr>
          <w:rFonts w:ascii="Times New Roman" w:eastAsia="Times New Roman" w:hAnsi="Times New Roman" w:cs="Times New Roman"/>
          <w:sz w:val="24"/>
          <w:szCs w:val="24"/>
        </w:rPr>
        <w:t>корабите по чл. 1</w:t>
      </w:r>
      <w:r w:rsidRPr="00140209">
        <w:rPr>
          <w:rFonts w:ascii="Times New Roman" w:eastAsia="Times New Roman" w:hAnsi="Times New Roman" w:cs="Times New Roman"/>
          <w:sz w:val="24"/>
          <w:szCs w:val="24"/>
        </w:rPr>
        <w:t>, ал. 5.</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III. Стандарти за практически изпит за получаване на свидетелство за квалификация за експерт по използването на втечнен природен газ</w:t>
      </w:r>
      <w:r w:rsidR="00EF746E" w:rsidRPr="00140209">
        <w:rPr>
          <w:rFonts w:ascii="Times New Roman" w:eastAsia="Times New Roman" w:hAnsi="Times New Roman" w:cs="Times New Roman"/>
          <w:b/>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b/>
          <w:bCs/>
          <w:sz w:val="24"/>
          <w:szCs w:val="24"/>
        </w:rPr>
        <w:t>Специфични компетентности и ситуации за оценка</w:t>
      </w:r>
      <w:r w:rsidR="00EF746E" w:rsidRPr="00140209">
        <w:rPr>
          <w:rFonts w:ascii="Times New Roman" w:eastAsia="Times New Roman" w:hAnsi="Times New Roman" w:cs="Times New Roman"/>
          <w:b/>
          <w:bCs/>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са свободни да определят съдържанието на отделните изпитни елементи. Изпитващите проверяват 9 от общо 11 елемента от категория I.</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проверяват 5 от общо 7 елемента от категория II.</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Кандидатите могат да получат 10 точки за всеки елемент като максимален резултат.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 категория I кандидатите трябва да постигнат най-малко 7 от възможни 10 точки за всеки проверяван елемент. За категория II кандидатите трябва да постигнат най-малък общ резултат от 30 точки.</w:t>
      </w: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83F64" w:rsidRPr="00140209" w:rsidTr="007F256C">
        <w:tc>
          <w:tcPr>
            <w:tcW w:w="0" w:type="auto"/>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vanish/>
          <w:sz w:val="24"/>
          <w:szCs w:val="24"/>
        </w:rPr>
      </w:pPr>
    </w:p>
    <w:tbl>
      <w:tblPr>
        <w:tblW w:w="11008" w:type="dxa"/>
        <w:tblLayout w:type="fixed"/>
        <w:tblCellMar>
          <w:top w:w="15" w:type="dxa"/>
          <w:left w:w="15" w:type="dxa"/>
          <w:bottom w:w="15" w:type="dxa"/>
          <w:right w:w="15" w:type="dxa"/>
        </w:tblCellMar>
        <w:tblLook w:val="04A0" w:firstRow="1" w:lastRow="0" w:firstColumn="1" w:lastColumn="0" w:noHBand="0" w:noVBand="1"/>
      </w:tblPr>
      <w:tblGrid>
        <w:gridCol w:w="418"/>
        <w:gridCol w:w="1847"/>
        <w:gridCol w:w="7290"/>
        <w:gridCol w:w="1453"/>
      </w:tblGrid>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lastRenderedPageBreak/>
              <w:t>№</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C169B6">
            <w:pPr>
              <w:tabs>
                <w:tab w:val="left" w:pos="1803"/>
              </w:tabs>
              <w:spacing w:before="60" w:after="60" w:line="240" w:lineRule="auto"/>
              <w:ind w:right="-103" w:firstLine="3"/>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Компетентности</w:t>
            </w:r>
          </w:p>
        </w:tc>
        <w:tc>
          <w:tcPr>
            <w:tcW w:w="72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Изпитни елементи</w:t>
            </w:r>
          </w:p>
        </w:tc>
        <w:tc>
          <w:tcPr>
            <w:tcW w:w="1453"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C169B6">
            <w:pPr>
              <w:spacing w:before="60" w:after="60" w:line="240" w:lineRule="auto"/>
              <w:ind w:right="195" w:firstLine="8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Категория I—II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Провеждане на инструктаж и наблюдение на операциите на членовете на екипажа, с цел да се гарантира спазването на законодателството и стандартите, приложими за плавателни средства, използващи втечнен природен газ като гориво, на борда на плавателното средство, и по-специално при процедурата по зареждане;</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даване на инструкции и наблюдение на операциите на членовете на екипажа с цел гарантиране на спазването на други приложими норми в областта на здравето и безопасността;</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осъществяване на управление на риска, документиране на безопасността на борда (включително план за безопасност и инструкции за безопасност), оценяване и контролиране на опасните зони, пожарната безопасност, както и използване на лични предпазни средства;</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представяне на механизма на действие на втечнения природен газ;</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разчитане на показанията за налягане и температура, работа със системите за разтоварване, ограничаване, пренос по тръбопроводните инсталации, подаване на газ, вентилационните системи, системите за безопасност и клапаните и за управление на газообразната фаза на втечнения природен газ;</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извършване на ежедневна, ежеседмична и редовна периодична поддръжка;</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7</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отстраняване на неизправности, установени по време на поддръжка;</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документиране на дейността по поддръжка;</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9</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започване и наблюдение на процедурите по зареждане, включително мерки за гарантиране на швартоване, правилното разполагане на кабелите и тръбите, за да бъдат избегнати течове, както и за вземане на мерки за безопасно отделяне във всеки един момент на връзката за подаване и зареждане с втечнен природен газ, ако е необходимо;</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10</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осигуряване на спазването на съответните правила за зони за безопасност;</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докладване на началото на процедурата по зареждане;</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осъществяване на безопасно зареждане съгласно наръчника, включително способност за наблюдение на налягането, температурата и нивото на втечнения природен газ в цистерните;</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rPr>
          <w:trHeight w:val="1899"/>
        </w:trPr>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13</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продухване на тръбопроводните системи, затваряне на клапаните и отделяне на плавателното средство от инсталацията за зареждане и докладване на края на процедурата по зареждане след приключването ѝ;</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2B37E2">
        <w:trPr>
          <w:trHeight w:val="2868"/>
        </w:trPr>
        <w:tc>
          <w:tcPr>
            <w:tcW w:w="418"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14</w:t>
            </w:r>
          </w:p>
        </w:tc>
        <w:tc>
          <w:tcPr>
            <w:tcW w:w="1847"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6.1</w:t>
            </w:r>
          </w:p>
        </w:tc>
        <w:tc>
          <w:tcPr>
            <w:tcW w:w="7290"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извършване на:</w:t>
            </w:r>
          </w:p>
          <w:p w:rsidR="00BD5432" w:rsidRPr="00140209" w:rsidRDefault="00C83F64">
            <w:pPr>
              <w:pStyle w:val="ListParagraph"/>
              <w:numPr>
                <w:ilvl w:val="0"/>
                <w:numId w:val="15"/>
              </w:num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sz w:val="24"/>
                <w:szCs w:val="24"/>
              </w:rPr>
              <w:t>инертизация на системата за втечнен природен газ:</w:t>
            </w:r>
          </w:p>
          <w:p w:rsidR="00BD5432" w:rsidRPr="00140209" w:rsidRDefault="00C83F64">
            <w:pPr>
              <w:pStyle w:val="ListParagraph"/>
              <w:numPr>
                <w:ilvl w:val="0"/>
                <w:numId w:val="15"/>
              </w:num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sz w:val="24"/>
                <w:szCs w:val="24"/>
              </w:rPr>
              <w:t>процедура за източване на горивна цистерна за втечнен природен газ;</w:t>
            </w:r>
          </w:p>
          <w:p w:rsidR="00BD5432" w:rsidRPr="00140209" w:rsidRDefault="00C83F64">
            <w:pPr>
              <w:pStyle w:val="ListParagraph"/>
              <w:numPr>
                <w:ilvl w:val="0"/>
                <w:numId w:val="15"/>
              </w:num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sz w:val="24"/>
                <w:szCs w:val="24"/>
              </w:rPr>
              <w:t>първоначално пълнене на горивна цистерна за втечнен природен газ (сушене и охлаждане);</w:t>
            </w:r>
          </w:p>
          <w:p w:rsidR="00BD5432" w:rsidRPr="00140209" w:rsidRDefault="00C83F64">
            <w:pPr>
              <w:pStyle w:val="ListParagraph"/>
              <w:numPr>
                <w:ilvl w:val="0"/>
                <w:numId w:val="15"/>
              </w:numPr>
              <w:spacing w:before="60" w:after="60"/>
              <w:ind w:right="165" w:firstLine="720"/>
              <w:jc w:val="both"/>
              <w:rPr>
                <w:rFonts w:ascii="Times New Roman" w:eastAsia="Times New Roman" w:hAnsi="Times New Roman" w:cs="Times New Roman"/>
                <w:sz w:val="24"/>
                <w:szCs w:val="24"/>
              </w:rPr>
            </w:pPr>
            <w:r w:rsidRPr="00140209">
              <w:rPr>
                <w:rFonts w:ascii="Times New Roman" w:eastAsia="Times New Roman" w:hAnsi="Times New Roman" w:cs="Times New Roman"/>
              </w:rPr>
              <w:t>въвеждане в експлоатация след престой в корабостроителница</w:t>
            </w:r>
          </w:p>
        </w:tc>
        <w:tc>
          <w:tcPr>
            <w:tcW w:w="145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15</w:t>
            </w:r>
          </w:p>
        </w:tc>
        <w:tc>
          <w:tcPr>
            <w:tcW w:w="1847" w:type="dxa"/>
            <w:tcBorders>
              <w:top w:val="single" w:sz="6" w:space="0" w:color="000000"/>
              <w:left w:val="single" w:sz="6" w:space="0" w:color="000000"/>
              <w:bottom w:val="single" w:sz="6" w:space="0" w:color="000000"/>
              <w:right w:val="single" w:sz="6" w:space="0" w:color="000000"/>
            </w:tcBorders>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w:t>
            </w:r>
          </w:p>
        </w:tc>
        <w:tc>
          <w:tcPr>
            <w:tcW w:w="7290"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реагиране по подходящ начин в случай на извънредни ситуации, като например:</w:t>
            </w:r>
          </w:p>
          <w:p w:rsidR="00BD5432" w:rsidRPr="00140209" w:rsidRDefault="00C83F64">
            <w:pPr>
              <w:pStyle w:val="ListParagraph"/>
              <w:numPr>
                <w:ilvl w:val="0"/>
                <w:numId w:val="16"/>
              </w:num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sz w:val="24"/>
                <w:szCs w:val="24"/>
              </w:rPr>
              <w:t>разливане на втечнен природен газ на палубата;</w:t>
            </w:r>
          </w:p>
          <w:p w:rsidR="00BD5432" w:rsidRPr="00140209" w:rsidRDefault="00C83F64">
            <w:pPr>
              <w:pStyle w:val="ListParagraph"/>
              <w:numPr>
                <w:ilvl w:val="0"/>
                <w:numId w:val="16"/>
              </w:num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sz w:val="24"/>
                <w:szCs w:val="24"/>
              </w:rPr>
              <w:t>контакт на втечнен природен газ с кожата;</w:t>
            </w:r>
          </w:p>
          <w:p w:rsidR="00BD5432" w:rsidRPr="00140209" w:rsidRDefault="00C83F64">
            <w:pPr>
              <w:pStyle w:val="ListParagraph"/>
              <w:numPr>
                <w:ilvl w:val="0"/>
                <w:numId w:val="16"/>
              </w:num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sz w:val="24"/>
                <w:szCs w:val="24"/>
              </w:rPr>
              <w:t>разливане на втечнен природен газ в затворени пространства (например машинното отделение);</w:t>
            </w:r>
          </w:p>
          <w:p w:rsidR="00BD5432" w:rsidRPr="00140209" w:rsidRDefault="00C83F64">
            <w:pPr>
              <w:pStyle w:val="ListParagraph"/>
              <w:numPr>
                <w:ilvl w:val="0"/>
                <w:numId w:val="16"/>
              </w:numPr>
              <w:spacing w:before="60" w:after="60" w:line="240" w:lineRule="auto"/>
              <w:ind w:right="165"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разливане на втечнен природен газ или изтичане на природен газ в пространства между прегради (например двустенни цистерни, двустенни тръби);</w:t>
            </w:r>
          </w:p>
        </w:tc>
        <w:tc>
          <w:tcPr>
            <w:tcW w:w="1453"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16</w:t>
            </w:r>
          </w:p>
        </w:tc>
        <w:tc>
          <w:tcPr>
            <w:tcW w:w="1847" w:type="dxa"/>
            <w:tcBorders>
              <w:top w:val="single" w:sz="6" w:space="0" w:color="000000"/>
              <w:left w:val="single" w:sz="6" w:space="0" w:color="000000"/>
              <w:bottom w:val="single" w:sz="6" w:space="0" w:color="000000"/>
              <w:right w:val="single" w:sz="6" w:space="0" w:color="000000"/>
            </w:tcBorders>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w:t>
            </w:r>
          </w:p>
        </w:tc>
        <w:tc>
          <w:tcPr>
            <w:tcW w:w="7290"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реагиране по подходящ начин в случай на пожар в близост до горивните цистерни с втечнен природен газ или в машинното отделение;</w:t>
            </w:r>
          </w:p>
        </w:tc>
        <w:tc>
          <w:tcPr>
            <w:tcW w:w="1453"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17</w:t>
            </w:r>
          </w:p>
        </w:tc>
        <w:tc>
          <w:tcPr>
            <w:tcW w:w="1847" w:type="dxa"/>
            <w:tcBorders>
              <w:top w:val="single" w:sz="6" w:space="0" w:color="000000"/>
              <w:left w:val="single" w:sz="6" w:space="0" w:color="000000"/>
              <w:bottom w:val="single" w:sz="6" w:space="0" w:color="000000"/>
              <w:right w:val="single" w:sz="6" w:space="0" w:color="000000"/>
            </w:tcBorders>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w:t>
            </w:r>
          </w:p>
        </w:tc>
        <w:tc>
          <w:tcPr>
            <w:tcW w:w="7290"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реагиране по подходящ начин в случай на натрупване на налягане в тръбопроводните системи при активиране след аварийно спиране в случай на предстоящо освобождаване на налягането или обезвъздушаване;</w:t>
            </w:r>
          </w:p>
        </w:tc>
        <w:tc>
          <w:tcPr>
            <w:tcW w:w="1453"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418"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18</w:t>
            </w:r>
          </w:p>
        </w:tc>
        <w:tc>
          <w:tcPr>
            <w:tcW w:w="1847" w:type="dxa"/>
            <w:tcBorders>
              <w:top w:val="single" w:sz="6" w:space="0" w:color="000000"/>
              <w:left w:val="single" w:sz="6" w:space="0" w:color="000000"/>
              <w:bottom w:val="single" w:sz="6" w:space="0" w:color="000000"/>
              <w:right w:val="single" w:sz="6" w:space="0" w:color="000000"/>
            </w:tcBorders>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w:t>
            </w:r>
          </w:p>
        </w:tc>
        <w:tc>
          <w:tcPr>
            <w:tcW w:w="7290"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right="165"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предприемане на спешни мерки и спешни мерки за дистанционно наблюдение, например за правилно овладяване на пожар с втечнен природен газ, запалване на локви, огнена струя и внезапно възпламеняване.</w:t>
            </w:r>
          </w:p>
        </w:tc>
        <w:tc>
          <w:tcPr>
            <w:tcW w:w="1453" w:type="dxa"/>
            <w:tcBorders>
              <w:top w:val="single" w:sz="6" w:space="0" w:color="000000"/>
              <w:left w:val="single" w:sz="6" w:space="0" w:color="000000"/>
              <w:bottom w:val="single" w:sz="6" w:space="0" w:color="000000"/>
              <w:right w:val="single" w:sz="6" w:space="0" w:color="000000"/>
            </w:tcBorders>
          </w:tcPr>
          <w:p w:rsidR="00BD5432" w:rsidRPr="00140209" w:rsidRDefault="00C83F64">
            <w:pPr>
              <w:spacing w:before="60" w:after="60" w:line="240" w:lineRule="auto"/>
              <w:ind w:hanging="15"/>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Pr="00140209">
        <w:rPr>
          <w:rFonts w:ascii="Times New Roman" w:eastAsia="Times New Roman" w:hAnsi="Times New Roman" w:cs="Times New Roman"/>
          <w:b/>
          <w:bCs/>
          <w:sz w:val="24"/>
          <w:szCs w:val="24"/>
        </w:rPr>
        <w:t>Технически изисквания към плавателни средства и съоръжения на брега, използвани за практически изпит</w:t>
      </w:r>
      <w:r w:rsidR="00EF746E" w:rsidRPr="00140209">
        <w:rPr>
          <w:rFonts w:ascii="Times New Roman" w:eastAsia="Times New Roman" w:hAnsi="Times New Roman" w:cs="Times New Roman"/>
          <w:b/>
          <w:bCs/>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Плавателното средство и съоръженията на брега трябва да бъдат обезпечени със следното: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 документация, използвана за оценката, като: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1.1. разписание по безопасността (включително план за безопасност и инструкции за безопасност) в съответствие с член 30.03 от стандарт ES-TRIN</w:t>
      </w:r>
      <w:r w:rsidR="00EF746E" w:rsidRPr="00140209">
        <w:rPr>
          <w:rFonts w:ascii="Times New Roman" w:eastAsia="Times New Roman" w:hAnsi="Times New Roman" w:cs="Times New Roman"/>
          <w:sz w:val="24"/>
          <w:szCs w:val="24"/>
        </w:rPr>
        <w:t xml:space="preserve"> 2017/1;</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1.2. оценка на риска в съответствие с приложение 8, раздел I, точка 1.3 от стандарт ES-TRIN</w:t>
      </w:r>
      <w:r w:rsidR="00EF746E" w:rsidRPr="00140209">
        <w:rPr>
          <w:rFonts w:ascii="Times New Roman" w:eastAsia="Times New Roman" w:hAnsi="Times New Roman" w:cs="Times New Roman"/>
          <w:sz w:val="24"/>
          <w:szCs w:val="24"/>
        </w:rPr>
        <w:t xml:space="preserve"> 2017/1;</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1.3. всички останали документи, изисквани съгласно член 30.01, параграф 5 от стандарт ES-TRIN 2017/1, включително подробно ръководство за експлоатация в съответствие с приложение 8, раздел I, точка 1.4.9 от стандарт ES-TRIN</w:t>
      </w:r>
      <w:r w:rsidR="00EF746E" w:rsidRPr="00140209">
        <w:rPr>
          <w:rFonts w:ascii="Times New Roman" w:eastAsia="Times New Roman" w:hAnsi="Times New Roman" w:cs="Times New Roman"/>
          <w:sz w:val="24"/>
          <w:szCs w:val="24"/>
        </w:rPr>
        <w:t xml:space="preserve"> 2017/1.</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 специални системи за използване на втечнен природен газ (ВПГ):</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2.1. система за зареждане с втечнен природен газ, в</w:t>
      </w:r>
      <w:r w:rsidR="00EF746E" w:rsidRPr="00140209">
        <w:rPr>
          <w:rFonts w:ascii="Times New Roman" w:eastAsia="Times New Roman" w:hAnsi="Times New Roman" w:cs="Times New Roman"/>
          <w:sz w:val="24"/>
          <w:szCs w:val="24"/>
        </w:rPr>
        <w:t>ключително станция за зареждане;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EF746E" w:rsidRPr="00140209">
        <w:rPr>
          <w:rFonts w:ascii="Times New Roman" w:eastAsia="Times New Roman" w:hAnsi="Times New Roman" w:cs="Times New Roman"/>
          <w:sz w:val="24"/>
          <w:szCs w:val="24"/>
        </w:rPr>
        <w:t>2. ограничителна система за ВПГ;</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EF746E" w:rsidRPr="00140209">
        <w:rPr>
          <w:rFonts w:ascii="Times New Roman" w:eastAsia="Times New Roman" w:hAnsi="Times New Roman" w:cs="Times New Roman"/>
          <w:sz w:val="24"/>
          <w:szCs w:val="24"/>
        </w:rPr>
        <w:t>3. тръбопроводна система за ВПГ;</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2.4. система за п</w:t>
      </w:r>
      <w:r w:rsidR="00EF746E" w:rsidRPr="00140209">
        <w:rPr>
          <w:rFonts w:ascii="Times New Roman" w:eastAsia="Times New Roman" w:hAnsi="Times New Roman" w:cs="Times New Roman"/>
          <w:sz w:val="24"/>
          <w:szCs w:val="24"/>
        </w:rPr>
        <w:t>одаване на газ;</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2.</w:t>
      </w:r>
      <w:r w:rsidR="00EF746E" w:rsidRPr="00140209">
        <w:rPr>
          <w:rFonts w:ascii="Times New Roman" w:eastAsia="Times New Roman" w:hAnsi="Times New Roman" w:cs="Times New Roman"/>
          <w:sz w:val="24"/>
          <w:szCs w:val="24"/>
        </w:rPr>
        <w:t>5. система за подготовка на газ.</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 подходящо машинно отделение: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EF746E"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3.1. вентилационна система;</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3.2. система за предотв</w:t>
      </w:r>
      <w:r w:rsidR="00EF746E" w:rsidRPr="00140209">
        <w:rPr>
          <w:rFonts w:ascii="Times New Roman" w:eastAsia="Times New Roman" w:hAnsi="Times New Roman" w:cs="Times New Roman"/>
          <w:sz w:val="24"/>
          <w:szCs w:val="24"/>
        </w:rPr>
        <w:t>ратяване и овладяване на течове;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3.3. система за наблюдение и безопасност 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3.4. допълнителните системи за гасене на пожари.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Плавателните средства, използвани за практически изпит, са </w:t>
      </w:r>
      <w:r w:rsidR="00EF746E" w:rsidRPr="00140209">
        <w:rPr>
          <w:rFonts w:ascii="Times New Roman" w:eastAsia="Times New Roman" w:hAnsi="Times New Roman" w:cs="Times New Roman"/>
          <w:sz w:val="24"/>
          <w:szCs w:val="24"/>
        </w:rPr>
        <w:t>корабите по чл. 1</w:t>
      </w:r>
      <w:r w:rsidRPr="00140209">
        <w:rPr>
          <w:rFonts w:ascii="Times New Roman" w:eastAsia="Times New Roman" w:hAnsi="Times New Roman" w:cs="Times New Roman"/>
          <w:sz w:val="24"/>
          <w:szCs w:val="24"/>
        </w:rPr>
        <w:t>, ал. 5.</w:t>
      </w:r>
    </w:p>
    <w:p w:rsidR="00E90505" w:rsidRPr="00140209" w:rsidRDefault="00E90505" w:rsidP="00453CEF">
      <w:pPr>
        <w:spacing w:after="0" w:line="240" w:lineRule="auto"/>
        <w:ind w:firstLine="720"/>
        <w:jc w:val="both"/>
        <w:textAlignment w:val="center"/>
        <w:rPr>
          <w:rFonts w:ascii="Times New Roman" w:eastAsia="Times New Roman" w:hAnsi="Times New Roman" w:cs="Times New Roman"/>
          <w:sz w:val="24"/>
          <w:szCs w:val="24"/>
        </w:rPr>
      </w:pPr>
    </w:p>
    <w:p w:rsidR="00E90505" w:rsidRPr="00140209" w:rsidRDefault="00E90505" w:rsidP="00453CEF">
      <w:pPr>
        <w:spacing w:after="0" w:line="240" w:lineRule="auto"/>
        <w:ind w:firstLine="720"/>
        <w:jc w:val="both"/>
        <w:textAlignment w:val="center"/>
        <w:rPr>
          <w:rFonts w:ascii="Times New Roman" w:eastAsia="Times New Roman" w:hAnsi="Times New Roman" w:cs="Times New Roman"/>
          <w:sz w:val="24"/>
          <w:szCs w:val="24"/>
        </w:rPr>
      </w:pPr>
    </w:p>
    <w:p w:rsidR="00E90505" w:rsidRPr="00140209" w:rsidRDefault="00E90505"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IV. Стандарти за практически изпит за получаване на свидетелство за квалификация за капитан на плавателно средство</w:t>
      </w:r>
      <w:r w:rsidR="00EF746E" w:rsidRPr="00140209">
        <w:rPr>
          <w:rFonts w:ascii="Times New Roman" w:eastAsia="Times New Roman" w:hAnsi="Times New Roman" w:cs="Times New Roman"/>
          <w:b/>
          <w:sz w:val="24"/>
          <w:szCs w:val="24"/>
        </w:rPr>
        <w:t>:</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b/>
          <w:bCs/>
          <w:sz w:val="24"/>
          <w:szCs w:val="24"/>
        </w:rPr>
        <w:t>Специфични компетентности и ситуации за оценка</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Изпитът се състои от две части: първата относно планиране на пътуване и втората относно осъществяване на пътуване. Оценката за осъществяване на пътуване се извършва в рамките на една сесия. Всяка част от изпита е съставена от няколко елемента.</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 капитани на плавателни средства, които не са завършили одобрена програма за обучение, основана на стандартите за компетентност на оперативно равнище, нито са преминали успешно оценяване на компетентността, извършено от административен орган, за да се провери дали са спазени стандартите за компетентност на оперативно равнище, изискванията се допълват с конкретните елементи съгласно стандартите, посочени в раздел V (допълнителен модул по надзор в контекста на практическия изпит за получаване на свидетелство за квалификация за капитан на плавателно средство).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По отношение на съдържанието изпитът отговаря на следните изисквания:</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u w:val="single"/>
        </w:rPr>
      </w:pPr>
      <w:r w:rsidRPr="00140209">
        <w:rPr>
          <w:rFonts w:ascii="Times New Roman" w:eastAsia="Times New Roman" w:hAnsi="Times New Roman" w:cs="Times New Roman"/>
          <w:sz w:val="24"/>
          <w:szCs w:val="24"/>
          <w:u w:val="single"/>
        </w:rPr>
        <w:t>Планиране на пътуване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Частта от изпита, свързана с планиране на пътуване, обхваща елементите, описани в таблицата в допълнение 1. Елементите са групирани в категории I и II</w:t>
      </w:r>
      <w:r w:rsidR="00EF746E" w:rsidRPr="00140209">
        <w:rPr>
          <w:rFonts w:ascii="Times New Roman" w:eastAsia="Times New Roman" w:hAnsi="Times New Roman" w:cs="Times New Roman"/>
          <w:sz w:val="24"/>
          <w:szCs w:val="24"/>
        </w:rPr>
        <w:t>,</w:t>
      </w:r>
      <w:r w:rsidRPr="00140209">
        <w:rPr>
          <w:rFonts w:ascii="Times New Roman" w:eastAsia="Times New Roman" w:hAnsi="Times New Roman" w:cs="Times New Roman"/>
          <w:sz w:val="24"/>
          <w:szCs w:val="24"/>
        </w:rPr>
        <w:t xml:space="preserve"> в зависимо</w:t>
      </w:r>
      <w:r w:rsidR="00EF746E" w:rsidRPr="00140209">
        <w:rPr>
          <w:rFonts w:ascii="Times New Roman" w:eastAsia="Times New Roman" w:hAnsi="Times New Roman" w:cs="Times New Roman"/>
          <w:sz w:val="24"/>
          <w:szCs w:val="24"/>
        </w:rPr>
        <w:t xml:space="preserve">ст от важността им. Десет </w:t>
      </w:r>
      <w:r w:rsidRPr="00140209">
        <w:rPr>
          <w:rFonts w:ascii="Times New Roman" w:eastAsia="Times New Roman" w:hAnsi="Times New Roman" w:cs="Times New Roman"/>
          <w:sz w:val="24"/>
          <w:szCs w:val="24"/>
        </w:rPr>
        <w:t>елемента от всяка категория се избират от този списък и се проверяват по време на изпита.</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u w:val="single"/>
        </w:rPr>
      </w:pPr>
      <w:r w:rsidRPr="00140209">
        <w:rPr>
          <w:rFonts w:ascii="Times New Roman" w:eastAsia="Times New Roman" w:hAnsi="Times New Roman" w:cs="Times New Roman"/>
          <w:sz w:val="24"/>
          <w:szCs w:val="24"/>
          <w:u w:val="single"/>
        </w:rPr>
        <w:t>Осъществяване на пътуване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От кандидатите се изисква да демонстрират, че са в състояние да осъществят пътуване. Задължително условие за това е кандидатите да управляват сами плавателното средство. Отделните елементи, които трябва да бъдат проверени, могат да бъдат намерени в таблицата в допълнение 2 и за разлика от частта, свързана с планиране на пътуване, всички те винаги трябва да се проверяват.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са свободни да определят съдържанието на отделните изпитни елементи.</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Допълнение 1</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Съдържание на частта от изпита, свързана с планиране на пътуване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Проверяват се по 10 елемента от всяка категория. Кандидатът може да получи 10 точки за всеки елемент като максимален резултат.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 категория I кандидатите трябва да постигнат най-малко 7 от възможни 10 точки за всеки проверяван елемент. За категория II кандидатите трябва да постигнат най-малък общ резултат от 60 точки.</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83F64" w:rsidRPr="00140209" w:rsidTr="007F256C">
        <w:tc>
          <w:tcPr>
            <w:tcW w:w="0" w:type="auto"/>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vanish/>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5"/>
        <w:gridCol w:w="1890"/>
        <w:gridCol w:w="6982"/>
        <w:gridCol w:w="1403"/>
      </w:tblGrid>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C169B6">
            <w:pPr>
              <w:spacing w:before="60" w:after="60" w:line="240" w:lineRule="auto"/>
              <w:ind w:right="-103" w:firstLine="3"/>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Компетентности</w:t>
            </w:r>
          </w:p>
        </w:tc>
        <w:tc>
          <w:tcPr>
            <w:tcW w:w="6982"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Изпитни елементи</w:t>
            </w:r>
          </w:p>
        </w:tc>
        <w:tc>
          <w:tcPr>
            <w:tcW w:w="1403"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C169B6">
            <w:pPr>
              <w:spacing w:before="60" w:after="60" w:line="240" w:lineRule="auto"/>
              <w:ind w:right="195" w:firstLine="113"/>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Категория I—II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F504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w:t>
            </w:r>
            <w:r w:rsidR="00C83F64" w:rsidRPr="00140209">
              <w:rPr>
                <w:rFonts w:ascii="Times New Roman" w:eastAsia="Times New Roman" w:hAnsi="Times New Roman" w:cs="Times New Roman"/>
              </w:rPr>
              <w:t>лаване по европейските вътрешни водни пътища, включително през шлюзове и подемни съоръжения съгласно споразуменията за корабоплаване с морската агенция;</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отчитане на икономическите и екологичните аспекти на експлоатацията на плавателното средство с цел ефикасно използване на плавателното средство и опазване на околната среда;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отчитане на техническите конструкциите и профилите на водните пътища и вземане на предпазни мерки;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1.2.1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гарантиране безопасното окомплектоване на екипажа на плавателното средство в съответствие с приложимите правила;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1.3.3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осигуряване на безопасен достъп до плавателното средство;</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спазване на принципите на корабостроене и конструиране на плавателни съдове по вътрешни водни пътища;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7</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разпознаване на методите на конструиране на плавателното средство и неговото поведение във вода, по-специално по отношение на устойчивостта и якостта му;</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разбиране на конструктивните части на плавателното средство, както и контрола и анализа на повредите;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9</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2.1.4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предприемане на действия за защита на водонепроницаемостта на плавателното средство;</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10</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разбиране на функциите на оборудването на плавателното средство;</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спазване на специфичните изисквания за превоз на товари и пътници;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12</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разбиране на съответните национални, европейски и международни разпоредби, правилници и стандарти, отнасящи се до извършването на превоз на товари;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13</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изготвяне на планове за складиране, включително познаване на системите за товарене на товари и баластовите системи с цел поддържане на натоварването на корпуса в допустимите граници;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14</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управляване на товаро-разтоварните процедури от гледна точка на безопасност на превоза;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15</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3.1.4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различаване на отделните товари и техните характеристики с цел наблюдаване и осигуряване на безопасно и сигурно товарене на товарите съгласно определеното в плана за складиране;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16</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3.2.1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съобразяване на ефекта на товарите и операциите, свързани с тях, върху диферента и устойчивостта;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17</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3.2.2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проверка на действителния тонаж на плавателното средство, използване на диаграмите за устойчивост и диферент и оборудването за изчисляване на натоварването на корпуса, включително автоматичната база данни (ADB) за проверка на плана за складиране;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18</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3.3.1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разбиране на съответните национални, европейски и международни разпоредби, кодекси и стандарти, отнасящи се до превоза на пътници;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19</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3.3.2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организиране и наблюдаване на учения по безопасност съгласно определеното в списъка на сборните пунктове (за безопасност), за да гарантира безопасно поведение в евентуални случаи на опасност;</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20</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3.3.3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комуникиране с пътниците в извънредни ситуации;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3.3.4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определяне и наблюдаване на анализа на риска на борда по отношение на ограничения достъп за пътници, както и изготвяне на ефективна система за защита на борда с цел предотвратяване на неразрешен достъп;</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3.3.5</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анализиране на сведенията, подавани от пътниците (като например непредвидени събития, клевети, вандализъм), с цел да се реагира по съответен начин;</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23.</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4.4.1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предотвратяване на възможни повреди на електрическите и електронните устройства на борда;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24</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4.5.3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оценяване на техническата и вътрешната документация;</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25</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гарантиране на безопасно поведение на членовете на екипажа по отношение на използването на материали и спомагателни средства;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26</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определяне, наблюдаване и гарантиране на издаването на наряди за работа, за да могат членовете на екипажа да изпълняват независимо работата по поддръжка и ремонт;</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27</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закупуване и управляване на материалите и инструментите, свързани със здравето и опазването на околната среда;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28</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осигуряване на използването на стоманените и неметалните въжета в съответствие със спецификациите на производителя и предвиденото предназначение;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29</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6.3.2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прилагане на националното, европейското и международното законодателството в социалната област;</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30</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6.3.3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съблюдаване на строга забрана за употреба на алкохол и наркотични вещества и реагиране по подходящ начин в случай на нарушения, поемане на отговорност и обясняване на последиците от неправомерно поведение;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6.3.4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организиране на снабдяването с провизии и приготвянето на храна на борда;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32</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прилагане на националното и международното законодателство и предприемане на подходящи мерки за опазване на здравето и предотвратяване на произшествия;</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33</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контролиране и следене на валидността на свидетелството на плавателното средство и другите документи, свързани с него и неговото функциониране;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34</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спазване на разпоредбите за безопасност по време на всички работни процедури чрез използване на съответните мерки за безопасност с цел избягване на произшествия;</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35</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7.1.4</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управляване и наблюдаване на всички мерки за безопасност, необходими за почистване на затворените пространства, преди лица да отварят, влизат и почистват тези съоръжения;</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36</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7.2.5</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управление на животоспасяващите средства и правилното приложение на личните предпазни средства;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37</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7.3.1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започване на подготовка за спасителни планове за различни видове извънредни ситуации;</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38</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7.4.1</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вземане на предпазни мерки за предотвратяване на замърсяването на околната среда и използване на съответното оборудване;</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39</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7.4.2</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прилагане на законите за опазване на околната среда;</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55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40</w:t>
            </w:r>
          </w:p>
        </w:tc>
        <w:tc>
          <w:tcPr>
            <w:tcW w:w="189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7.4.3</w:t>
            </w:r>
          </w:p>
        </w:tc>
        <w:tc>
          <w:tcPr>
            <w:tcW w:w="6982"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127"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оборудването и материалите икономично и екологосъобразно.</w:t>
            </w:r>
          </w:p>
        </w:tc>
        <w:tc>
          <w:tcPr>
            <w:tcW w:w="1403"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firstLine="23"/>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vanish/>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Допълнение 2</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b/>
          <w:bCs/>
          <w:sz w:val="24"/>
          <w:szCs w:val="24"/>
        </w:rPr>
        <w:t>Съдържание на частта от изпита, свързана с изпълнение на пътуване</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Всички елементи, описани в тази част на изпита, се проверяват. За всеки елемент кандидатът трябва да постигне най-малко 7 от възможни 10 точки.</w:t>
      </w:r>
    </w:p>
    <w:p w:rsidR="00C83F64" w:rsidRPr="00140209" w:rsidRDefault="00C83F64" w:rsidP="00453CEF">
      <w:pPr>
        <w:spacing w:after="240" w:line="240" w:lineRule="auto"/>
        <w:ind w:firstLine="720"/>
        <w:jc w:val="both"/>
        <w:textAlignment w:val="cente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25"/>
        <w:gridCol w:w="1800"/>
        <w:gridCol w:w="8205"/>
      </w:tblGrid>
      <w:tr w:rsidR="00C83F64" w:rsidRPr="00140209" w:rsidTr="00B066B9">
        <w:trPr>
          <w:gridAfter w:val="2"/>
          <w:wAfter w:w="10005" w:type="dxa"/>
        </w:trPr>
        <w:tc>
          <w:tcPr>
            <w:tcW w:w="825" w:type="dxa"/>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E90505">
            <w:pPr>
              <w:spacing w:before="60" w:after="6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Компетентности</w:t>
            </w:r>
          </w:p>
        </w:tc>
        <w:tc>
          <w:tcPr>
            <w:tcW w:w="8205"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Изпитни елементи</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1.1.1</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F5044">
            <w:pPr>
              <w:spacing w:before="60" w:after="60" w:line="240" w:lineRule="auto"/>
              <w:ind w:right="90"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у</w:t>
            </w:r>
            <w:r w:rsidR="00C83F64" w:rsidRPr="00140209">
              <w:rPr>
                <w:rFonts w:ascii="Times New Roman" w:eastAsia="Times New Roman" w:hAnsi="Times New Roman" w:cs="Times New Roman"/>
              </w:rPr>
              <w:t>правление на плавателното средство и извършване на маневри с него с оглед на конкретната ситуация и в съответствие със законовите изисквания на закона за корабоплаването (като функция на скоростта на и посоката на течението, проверка на дълбочината на водата и газене при натоварено плавателно средство, дълбочина на кила, интензивност на трафика, взаимодействие с други плавателни средства и т.н.);</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1.1.4</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завързване и отвързване на плавателни средства по вътрешните водни пътища по правилен и подходящ начин и в съответствие със законовите изисквания и/или изискванията, свързани с безопасността;</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1.1.5</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повторно настройване или актуализиране на навигационните средства, ако е необходимо;</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1.1.5</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rPr>
              <w:t>събиране на информация, предоставяна от навигационните средства, която е от значение за корабоплаването и нейното използване с цел адаптиране на боравенето с плавателното средство;</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1.1.6</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включване на необходимите устройства на рулевия пост (навигационни средства, като AIS за ВВП, ECDIS за ВВП) и тяхното настройване;</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2.2.2</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проверяване дали плавателното средство е готово за пътуването в съответствие с разпоредбите и дали товарът и другите обекти са подредени по безопасен начин в съответствие с разпоредбите;</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4.2.2</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подходящо реагиране на неизправности (които трябва да бъдат симулирани, когато това е целесъобразно) по време на плаването (например увеличение на температурата на охлаждащата вода, спадане на налягането на маслото на двигателя, повреда на основната(ите) машина(и), повреда на руля, прекъсната радиовръзка, повреда на радиостанцията, неопределена посока на другите плавателни средства), определяне на следващи стъпки и уреждане или предприемане на подходящи стъпки във връзка с дейностите по поддръжка с цел гарантиране на безопасно плаване;</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5.1.2</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боравене с плавателното средства по такъв начин, че да може да се предвиди вероятността от произшествие и да се избегне нежелано износване и изхабяване; редовно проверяване на наличните индикатори;</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9</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6.1.1</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създаване на специална комуникация с членовете на екипажа (комуникация на борда) относно различните маневри и като част от срещите на персонала (например брифинги) или с лица, с които е необходимо сътрудничество (като се използват всички радиокомуникационни мрежи);</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10</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6.2.2</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комуникиране със съответните лица (на борда) и с други участници (център за контрол на движението в сектора, други плавателни средства и т.н.) по време на тези дейности в съответствие с разпоредбите (мрежи, водни пътища по целия изминаван маршрут): използване на радиостанция, телефон;</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7.3.3</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справяне с извънредна ситуация (която трябва да се симулира, когато това е целесъобразно —например човек зад борда, инциденти, свързани с повреда, пожар на борда, изпускане на опасни вещества, течове) чрез бързи и разумни маневри или мерки за спасяване и/или ограничаване на щетите. Уведомяване и информиране на съответните лица и компетентни органи в случай на извънредна ситуация;</w:t>
            </w:r>
          </w:p>
        </w:tc>
      </w:tr>
      <w:tr w:rsidR="00C83F64" w:rsidRPr="00140209" w:rsidTr="00B066B9">
        <w:tc>
          <w:tcPr>
            <w:tcW w:w="82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7.3.4</w:t>
            </w:r>
          </w:p>
        </w:tc>
        <w:tc>
          <w:tcPr>
            <w:tcW w:w="820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ind w:right="9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комуникиране със съответните лица в случай на неизправност (на борда) и с други участници (използване на радиостанция, телефон) с цел решаване на проблемите.</w:t>
            </w: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Pr="00140209">
        <w:rPr>
          <w:rFonts w:ascii="Times New Roman" w:eastAsia="Times New Roman" w:hAnsi="Times New Roman" w:cs="Times New Roman"/>
          <w:b/>
          <w:bCs/>
          <w:sz w:val="24"/>
          <w:szCs w:val="24"/>
        </w:rPr>
        <w:t>Технически изисквания към плавателните средства, използвани за практическия изпит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Плавателните средства, използвани за практически изпит, са корабите по чл. 1, ал. 5.</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t>V. Стандарти за допълнителен модул по надзор в контекста на практическия изпит за получаване на свидетелство за квалификация за капитан на плавателно средство).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lastRenderedPageBreak/>
        <w:t>Кандидатите, които не са завършили одобрена програма за обучение, основана на стандартите за компетентност на оперативно равнище, нито са преминали успешно оценяване на компетентността, извършено от административен орган, за да се провери дали са спазени стандартите за компетентност на оперативно равнище, трябва да преминат този модул.</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Изискванията, посочени по-долу, трябва да се спазват в допълнение към тези, посочени в стандартите за практическия изпит за получаване на свидетелство за квалификация за капитан на плавателно средство.</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1. </w:t>
      </w:r>
      <w:r w:rsidRPr="00140209">
        <w:rPr>
          <w:rFonts w:ascii="Times New Roman" w:eastAsia="Times New Roman" w:hAnsi="Times New Roman" w:cs="Times New Roman"/>
          <w:b/>
          <w:bCs/>
          <w:sz w:val="24"/>
          <w:szCs w:val="24"/>
        </w:rPr>
        <w:t>Специфични компетентности и ситуации за оценка</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са свободни да определят съдържанието на отделните изпитни елементи. Изпитващите проверяват 20 от общо 25 елемента от категория I.</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Изпитващите проверяват 8 от общо 12 елемента от категория II.</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Кандидатите могат да получат 10 точки за всеки елемент като максимален резултат.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За категория I кандидатите трябва да постигнат най-малко 7 от възможни 10 точки за всеки елемент. За категория II кандидатите трябва да постигнат най-малък общ резултат от 40 точки.</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83F64" w:rsidRPr="00140209" w:rsidTr="007F256C">
        <w:tc>
          <w:tcPr>
            <w:tcW w:w="0" w:type="auto"/>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r w:rsidR="00C83F64" w:rsidRPr="00140209" w:rsidTr="007F256C">
        <w:tc>
          <w:tcPr>
            <w:tcW w:w="0" w:type="auto"/>
            <w:tcBorders>
              <w:top w:val="nil"/>
              <w:left w:val="nil"/>
              <w:bottom w:val="nil"/>
              <w:right w:val="nil"/>
            </w:tcBorders>
            <w:hideMark/>
          </w:tcPr>
          <w:p w:rsidR="00C83F64" w:rsidRPr="00140209" w:rsidRDefault="00C83F64" w:rsidP="00453CEF">
            <w:pPr>
              <w:spacing w:after="0" w:line="240" w:lineRule="auto"/>
              <w:ind w:firstLine="720"/>
              <w:textAlignment w:val="center"/>
              <w:rPr>
                <w:rFonts w:ascii="Times New Roman" w:eastAsia="Times New Roman" w:hAnsi="Times New Roman" w:cs="Times New Roman"/>
                <w:sz w:val="24"/>
                <w:szCs w:val="24"/>
              </w:rPr>
            </w:pP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32"/>
        <w:gridCol w:w="1799"/>
        <w:gridCol w:w="6864"/>
        <w:gridCol w:w="1389"/>
      </w:tblGrid>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before="60" w:after="60" w:line="240" w:lineRule="auto"/>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E90505">
            <w:pPr>
              <w:spacing w:before="60" w:after="60" w:line="240" w:lineRule="auto"/>
              <w:ind w:firstLine="3"/>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Компетентности</w:t>
            </w:r>
          </w:p>
        </w:tc>
        <w:tc>
          <w:tcPr>
            <w:tcW w:w="6895"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453CEF">
            <w:pPr>
              <w:spacing w:before="60" w:after="60" w:line="240" w:lineRule="auto"/>
              <w:ind w:right="195" w:firstLine="72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Изпитни елементи</w:t>
            </w:r>
          </w:p>
        </w:tc>
        <w:tc>
          <w:tcPr>
            <w:tcW w:w="0" w:type="auto"/>
            <w:tcBorders>
              <w:top w:val="single" w:sz="6" w:space="0" w:color="000000"/>
              <w:left w:val="single" w:sz="6" w:space="0" w:color="000000"/>
              <w:bottom w:val="single" w:sz="6" w:space="0" w:color="000000"/>
              <w:right w:val="single" w:sz="6" w:space="0" w:color="000000"/>
            </w:tcBorders>
            <w:hideMark/>
          </w:tcPr>
          <w:p w:rsidR="00C83F64" w:rsidRPr="00140209" w:rsidRDefault="00C83F64" w:rsidP="00E90505">
            <w:pPr>
              <w:spacing w:before="60" w:after="60" w:line="240" w:lineRule="auto"/>
              <w:ind w:right="195" w:firstLine="110"/>
              <w:jc w:val="center"/>
              <w:textAlignment w:val="center"/>
              <w:rPr>
                <w:rFonts w:ascii="Times New Roman" w:eastAsia="Times New Roman" w:hAnsi="Times New Roman" w:cs="Times New Roman"/>
                <w:b/>
                <w:bCs/>
              </w:rPr>
            </w:pPr>
            <w:r w:rsidRPr="00140209">
              <w:rPr>
                <w:rFonts w:ascii="Times New Roman" w:eastAsia="Times New Roman" w:hAnsi="Times New Roman" w:cs="Times New Roman"/>
                <w:b/>
                <w:bCs/>
              </w:rPr>
              <w:t>Категория I—II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F504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w:t>
            </w:r>
            <w:r w:rsidR="00C83F64" w:rsidRPr="00140209">
              <w:rPr>
                <w:rFonts w:ascii="Times New Roman" w:eastAsia="Times New Roman" w:hAnsi="Times New Roman" w:cs="Times New Roman"/>
              </w:rPr>
              <w:t>зползване на материалите на разположение на борда, като лебедки, кнехтове, неметални и стоманени въжета, при съблюдаване на съответните мерки за безопасност при работа, включително използването на лични предпазни средства и спасително оборудване;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0.1.2</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прикачване и отделяне на комбинации от тласкачи/баржи с помощта на необходимите оборудване и материали;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0.1.2</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оборудването и материалите на разположение за операциите по прикачване при съблюдаване на съответните мерки за безопасност, включително използването на лични предпазни средства и спасително оборудване;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демонстриране на операциите по акостиране;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оборудването и материалите на разположение на борда за операции по закотвяне при съблюдаване на съответните мерки за безопасност при работа, включително използването на лични предпазни средства и спасително оборудване;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0.1.4</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осигуряване на водонепроницаемост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0.1.4</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работа в съответствие с контролния списък на палубата и в дневните и жилищните помещения, като водонепроницаемо отделяне и обезопасяване на люковете и трюмовете;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8</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0.1.5</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обяснение и демонстриране на приложимите процедури на членовете на палубната команда при преминаване през шлюзове, баражни стени и мостове;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9</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0.1.6</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боравене със и поддръжка на системата за дневна и нощна сигнализация, знаците и звуковите сигнали на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10</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0.3.3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методите за определяне на количеството на натоварваните или разтоварваните товари;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0.3.3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изчисляване на течния товар при използване на сондажните уреди или таблиците за резервоарите, или и двете;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работа със и управление на машините в машинното отделение, като се спазват процедурите;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обясняване на безопасното функциониране, експлоатация и поддръжка на осушителната и баластовата система, включително: докладване на инциденти, свързани с операции по прехвърляне, и способност за правилно измерване и докладване на нивата в резервоарите;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подготовка и изпълнение на операции по изключване на двигателите след експлоатация;</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работа със системата за изпомпване на трюмовете, баластовата система и системата за изпомпване на товари;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хидравличните и пневматичните системи;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0.4.2</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разпределително табло;</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18</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0.4.2</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електрозахранване от брега;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19</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прилагане на процедури за безопасност при работа по поддръжката и ремонта на двигатели и оборудване;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20</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0.4.5</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поддръжка и полагане на грижи за помпите, тръбопроводните, осушителните и баластовите системи;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почистване на всички жилищни помещения и рулевата рубка и водене на домакинство по правилен начин при спазване на хигиенните правила, включително носене на отговорност за собственото жилищно помещение;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почистване на машинните отделения и двигателите, като се използват подходящи почистващи препарати;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почистване и запазване на външните части, корпуса и палубите на плавателното средство в надлежен ред, като се използват подходящите препарати съгласно правилата за опазване на околната среда;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полагане на грижи за плавателното средство и обезвреждане на битовите отпадъци според правилата за опазване на околната среда;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0.5.2</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полагане на грижи за цялото техническо оборудване съгласно инструкциите и за използване под надзор на програми за поддръжка (включително цифрови);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и съхраняване на неметалните и стоманените въжета в съответствие с практиките и правилата за безопасност при работа;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0.5.4</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снаждане на стоманени и неметални въжета, правене на възли в съответствие с приложението им и поддръжка на стоманените и неметални въжета;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28</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0.6.1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необходимите технически и морски термини, както и на термините, свързани със социалните аспекти в стандартните фрази за комуникация;</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29</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предотвратяване на опасности, свързани с рисковете на борда;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30</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0.7.1</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предотвратяване на дейности, които биха могли да бъдат опасни за персонала или плавателното средство;</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31</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0.7.2</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лични предпазни средства;</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32</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уменията за плуване при спасителни операции;</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lastRenderedPageBreak/>
              <w:t>33</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0.7.3</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спасително оборудване в случай на спасителни операции и спасяване и транспортиране на пострадалия;</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34</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0.7.4</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поддържане на безпрепятствен достъп през маршрутите за евакуация;</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35</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0.7.5</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използване на системите за спешна комуникация, алармените системи и оборудване;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36</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0.7.6, 0.7.7</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прилагане на различни методи за гасене на пожари и противопожарно оборудване и закрепено оборудване;</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r w:rsidR="00C83F64" w:rsidRPr="00140209" w:rsidTr="00B066B9">
        <w:tc>
          <w:tcPr>
            <w:tcW w:w="73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37</w:t>
            </w:r>
          </w:p>
        </w:tc>
        <w:tc>
          <w:tcPr>
            <w:tcW w:w="1800" w:type="dxa"/>
            <w:tcBorders>
              <w:top w:val="single" w:sz="6" w:space="0" w:color="000000"/>
              <w:left w:val="single" w:sz="6" w:space="0" w:color="000000"/>
              <w:bottom w:val="single" w:sz="6" w:space="0" w:color="000000"/>
              <w:right w:val="single" w:sz="6" w:space="0" w:color="000000"/>
            </w:tcBorders>
            <w:hideMark/>
          </w:tcPr>
          <w:p w:rsidR="00C83F64" w:rsidRPr="00140209" w:rsidRDefault="00C83F64" w:rsidP="00BE3560">
            <w:pPr>
              <w:spacing w:after="0" w:line="240" w:lineRule="auto"/>
              <w:ind w:firstLine="720"/>
              <w:textAlignment w:val="center"/>
              <w:rPr>
                <w:rFonts w:ascii="Times New Roman" w:eastAsia="Times New Roman" w:hAnsi="Times New Roman" w:cs="Times New Roman"/>
              </w:rPr>
            </w:pPr>
            <w:r w:rsidRPr="00140209">
              <w:rPr>
                <w:rFonts w:ascii="Times New Roman" w:eastAsia="Times New Roman" w:hAnsi="Times New Roman" w:cs="Times New Roman"/>
              </w:rPr>
              <w:t>0.7.8</w:t>
            </w:r>
          </w:p>
        </w:tc>
        <w:tc>
          <w:tcPr>
            <w:tcW w:w="6895" w:type="dxa"/>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right="130" w:firstLine="720"/>
              <w:jc w:val="both"/>
              <w:textAlignment w:val="center"/>
              <w:rPr>
                <w:rFonts w:ascii="Times New Roman" w:eastAsia="Times New Roman" w:hAnsi="Times New Roman" w:cs="Times New Roman"/>
              </w:rPr>
            </w:pPr>
            <w:r w:rsidRPr="00140209">
              <w:rPr>
                <w:rFonts w:ascii="Times New Roman" w:eastAsia="Times New Roman" w:hAnsi="Times New Roman" w:cs="Times New Roman"/>
              </w:rPr>
              <w:t>оказване на първа медицинска помощ.</w:t>
            </w:r>
          </w:p>
        </w:tc>
        <w:tc>
          <w:tcPr>
            <w:tcW w:w="0" w:type="auto"/>
            <w:tcBorders>
              <w:top w:val="single" w:sz="6" w:space="0" w:color="000000"/>
              <w:left w:val="single" w:sz="6" w:space="0" w:color="000000"/>
              <w:bottom w:val="single" w:sz="6" w:space="0" w:color="000000"/>
              <w:right w:val="single" w:sz="6" w:space="0" w:color="000000"/>
            </w:tcBorders>
            <w:hideMark/>
          </w:tcPr>
          <w:p w:rsidR="00BD5432" w:rsidRPr="00140209" w:rsidRDefault="00C83F64">
            <w:pPr>
              <w:spacing w:after="0" w:line="240" w:lineRule="auto"/>
              <w:ind w:firstLine="20"/>
              <w:jc w:val="center"/>
              <w:textAlignment w:val="center"/>
              <w:rPr>
                <w:rFonts w:ascii="Times New Roman" w:eastAsia="Times New Roman" w:hAnsi="Times New Roman" w:cs="Times New Roman"/>
              </w:rPr>
            </w:pPr>
            <w:r w:rsidRPr="00140209">
              <w:rPr>
                <w:rFonts w:ascii="Times New Roman" w:eastAsia="Times New Roman" w:hAnsi="Times New Roman" w:cs="Times New Roman"/>
              </w:rPr>
              <w:t>I</w:t>
            </w:r>
          </w:p>
        </w:tc>
      </w:tr>
    </w:tbl>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 xml:space="preserve">2. </w:t>
      </w:r>
      <w:r w:rsidRPr="00140209">
        <w:rPr>
          <w:rFonts w:ascii="Times New Roman" w:eastAsia="Times New Roman" w:hAnsi="Times New Roman" w:cs="Times New Roman"/>
          <w:b/>
          <w:bCs/>
          <w:sz w:val="24"/>
          <w:szCs w:val="24"/>
        </w:rPr>
        <w:t>Минимални изисквания за плавателните средства, на които ще се проведе практическият изпит</w:t>
      </w:r>
    </w:p>
    <w:p w:rsidR="00C83F64" w:rsidRPr="00140209" w:rsidRDefault="00C83F64" w:rsidP="00453CEF">
      <w:pPr>
        <w:spacing w:after="0" w:line="240" w:lineRule="auto"/>
        <w:ind w:firstLine="720"/>
        <w:jc w:val="both"/>
        <w:textAlignment w:val="center"/>
        <w:rPr>
          <w:rFonts w:ascii="Times New Roman" w:eastAsia="Times New Roman" w:hAnsi="Times New Roman" w:cs="Times New Roman"/>
          <w:sz w:val="24"/>
          <w:szCs w:val="24"/>
        </w:rPr>
      </w:pPr>
    </w:p>
    <w:p w:rsidR="00C83F64" w:rsidRPr="00140209" w:rsidRDefault="00C83F64" w:rsidP="00453CEF">
      <w:pPr>
        <w:spacing w:after="120" w:line="240" w:lineRule="auto"/>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Плавателните средства, използвани за практически изпит, са корабите по чл. 1, ал. 5.</w:t>
      </w:r>
      <w:r w:rsidR="00CF5044" w:rsidRPr="00140209">
        <w:rPr>
          <w:rFonts w:ascii="Times New Roman" w:eastAsia="Times New Roman" w:hAnsi="Times New Roman" w:cs="Times New Roman"/>
          <w:sz w:val="24"/>
          <w:szCs w:val="24"/>
        </w:rPr>
        <w:t>“</w:t>
      </w:r>
    </w:p>
    <w:p w:rsidR="007F256C" w:rsidRPr="00140209" w:rsidRDefault="007F256C"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7F256C" w:rsidRPr="00140209" w:rsidRDefault="007F256C" w:rsidP="00453CEF">
      <w:pPr>
        <w:ind w:left="360" w:firstLine="720"/>
        <w:jc w:val="both"/>
        <w:rPr>
          <w:rFonts w:ascii="SAfon" w:eastAsia="Times New Roman" w:hAnsi="SAfon" w:cs="SAfon"/>
          <w:i/>
          <w:sz w:val="20"/>
        </w:rPr>
      </w:pPr>
    </w:p>
    <w:p w:rsidR="00CF5044" w:rsidRPr="00140209" w:rsidRDefault="00794DD3" w:rsidP="00CF5044">
      <w:pPr>
        <w:spacing w:after="0"/>
        <w:ind w:firstLine="720"/>
        <w:rPr>
          <w:rFonts w:ascii="Times New Roman" w:hAnsi="Times New Roman" w:cs="Times New Roman"/>
          <w:b/>
          <w:sz w:val="24"/>
          <w:szCs w:val="24"/>
        </w:rPr>
      </w:pPr>
      <w:r w:rsidRPr="00140209">
        <w:rPr>
          <w:rFonts w:ascii="Times New Roman" w:hAnsi="Times New Roman" w:cs="Times New Roman"/>
          <w:b/>
          <w:sz w:val="24"/>
          <w:szCs w:val="24"/>
        </w:rPr>
        <w:t>Приложение № 13</w:t>
      </w:r>
    </w:p>
    <w:p w:rsidR="00794DD3" w:rsidRPr="00140209" w:rsidRDefault="00794DD3" w:rsidP="00CF5044">
      <w:pPr>
        <w:spacing w:after="0"/>
        <w:ind w:firstLine="720"/>
        <w:rPr>
          <w:rFonts w:ascii="Times New Roman" w:hAnsi="Times New Roman" w:cs="Times New Roman"/>
          <w:sz w:val="24"/>
          <w:szCs w:val="24"/>
        </w:rPr>
      </w:pPr>
      <w:r w:rsidRPr="00140209">
        <w:rPr>
          <w:rFonts w:ascii="Times New Roman" w:hAnsi="Times New Roman" w:cs="Times New Roman"/>
          <w:sz w:val="24"/>
          <w:szCs w:val="24"/>
        </w:rPr>
        <w:t>към чл.</w:t>
      </w:r>
      <w:r w:rsidR="00CF5044" w:rsidRPr="00140209">
        <w:rPr>
          <w:rFonts w:ascii="Times New Roman" w:hAnsi="Times New Roman" w:cs="Times New Roman"/>
          <w:sz w:val="24"/>
          <w:szCs w:val="24"/>
        </w:rPr>
        <w:t xml:space="preserve"> </w:t>
      </w:r>
      <w:r w:rsidRPr="00140209">
        <w:rPr>
          <w:rFonts w:ascii="Times New Roman" w:hAnsi="Times New Roman" w:cs="Times New Roman"/>
          <w:sz w:val="24"/>
          <w:szCs w:val="24"/>
        </w:rPr>
        <w:t>19, ал.</w:t>
      </w:r>
      <w:r w:rsidR="00CF5044" w:rsidRPr="00140209">
        <w:rPr>
          <w:rFonts w:ascii="Times New Roman" w:hAnsi="Times New Roman" w:cs="Times New Roman"/>
          <w:sz w:val="24"/>
          <w:szCs w:val="24"/>
        </w:rPr>
        <w:t xml:space="preserve"> </w:t>
      </w:r>
      <w:r w:rsidRPr="00140209">
        <w:rPr>
          <w:rFonts w:ascii="Times New Roman" w:hAnsi="Times New Roman" w:cs="Times New Roman"/>
          <w:sz w:val="24"/>
          <w:szCs w:val="24"/>
        </w:rPr>
        <w:t>2</w:t>
      </w:r>
    </w:p>
    <w:p w:rsidR="007F256C" w:rsidRPr="00140209" w:rsidRDefault="007F256C" w:rsidP="00453CEF">
      <w:pPr>
        <w:ind w:firstLine="720"/>
        <w:rPr>
          <w:rFonts w:ascii="SAfon" w:eastAsia="Times New Roman" w:hAnsi="SAfon" w:cs="SAfon"/>
          <w:i/>
        </w:rPr>
      </w:pPr>
    </w:p>
    <w:p w:rsidR="007F256C" w:rsidRPr="00140209" w:rsidRDefault="00AF19EB" w:rsidP="00453CEF">
      <w:pPr>
        <w:ind w:firstLine="720"/>
        <w:jc w:val="center"/>
        <w:rPr>
          <w:rFonts w:ascii="Times New Roman" w:eastAsia="Times New Roman" w:hAnsi="Times New Roman" w:cs="Times New Roman"/>
        </w:rPr>
      </w:pPr>
      <w:r w:rsidRPr="00140209">
        <w:rPr>
          <w:rFonts w:ascii="Times New Roman" w:eastAsia="Times New Roman" w:hAnsi="Times New Roman" w:cs="Times New Roman"/>
          <w:b/>
        </w:rPr>
        <w:t>З  А  П  И  С  К  А</w:t>
      </w:r>
    </w:p>
    <w:p w:rsidR="007F256C" w:rsidRPr="00140209" w:rsidRDefault="007F256C" w:rsidP="00453CEF">
      <w:pPr>
        <w:ind w:firstLine="720"/>
        <w:rPr>
          <w:rFonts w:ascii="SAfon" w:eastAsia="Times New Roman" w:hAnsi="SAfon" w:cs="SAfon"/>
        </w:rPr>
      </w:pPr>
    </w:p>
    <w:p w:rsidR="007F256C" w:rsidRPr="00140209" w:rsidRDefault="00AF19EB" w:rsidP="00453CEF">
      <w:pPr>
        <w:ind w:firstLine="720"/>
        <w:jc w:val="center"/>
        <w:rPr>
          <w:rFonts w:ascii="SAfon" w:eastAsia="Times New Roman" w:hAnsi="SAfon" w:cs="SAfon"/>
        </w:rPr>
      </w:pPr>
      <w:r w:rsidRPr="00140209">
        <w:rPr>
          <w:rFonts w:ascii="SAfon" w:eastAsia="Times New Roman" w:hAnsi="SAfon" w:cs="SAfon"/>
        </w:rPr>
        <w:t>от</w:t>
      </w:r>
      <w:r w:rsidR="007F256C" w:rsidRPr="00140209">
        <w:rPr>
          <w:rFonts w:ascii="SAfon" w:eastAsia="Times New Roman" w:hAnsi="SAfon" w:cs="SAfon"/>
        </w:rPr>
        <w:t>...........................................................................................................................</w:t>
      </w:r>
    </w:p>
    <w:p w:rsidR="007F256C" w:rsidRPr="00140209" w:rsidRDefault="007F256C" w:rsidP="00453CEF">
      <w:pPr>
        <w:ind w:firstLine="720"/>
        <w:jc w:val="center"/>
        <w:rPr>
          <w:rFonts w:ascii="Times New Roman" w:eastAsia="Times New Roman" w:hAnsi="Times New Roman" w:cs="Times New Roman"/>
          <w:i/>
        </w:rPr>
      </w:pPr>
      <w:r w:rsidRPr="00140209">
        <w:rPr>
          <w:rFonts w:ascii="Times New Roman" w:eastAsia="Times New Roman" w:hAnsi="Times New Roman" w:cs="Times New Roman"/>
          <w:i/>
        </w:rPr>
        <w:t>(</w:t>
      </w:r>
      <w:r w:rsidR="00AF19EB" w:rsidRPr="00140209">
        <w:rPr>
          <w:rFonts w:ascii="Times New Roman" w:eastAsia="Times New Roman" w:hAnsi="Times New Roman" w:cs="Times New Roman"/>
          <w:i/>
        </w:rPr>
        <w:t>корабопритежател</w:t>
      </w:r>
      <w:r w:rsidRPr="00140209">
        <w:rPr>
          <w:rFonts w:ascii="Times New Roman" w:eastAsia="Times New Roman" w:hAnsi="Times New Roman" w:cs="Times New Roman"/>
          <w:i/>
        </w:rPr>
        <w:t>/</w:t>
      </w:r>
      <w:r w:rsidR="00AF19EB" w:rsidRPr="00140209">
        <w:rPr>
          <w:rFonts w:ascii="Times New Roman" w:eastAsia="Times New Roman" w:hAnsi="Times New Roman" w:cs="Times New Roman"/>
          <w:i/>
        </w:rPr>
        <w:t>капитан</w:t>
      </w:r>
      <w:r w:rsidRPr="00140209">
        <w:rPr>
          <w:rFonts w:ascii="Times New Roman" w:eastAsia="Times New Roman" w:hAnsi="Times New Roman" w:cs="Times New Roman"/>
          <w:i/>
        </w:rPr>
        <w:t>/</w:t>
      </w:r>
      <w:r w:rsidR="00AF19EB" w:rsidRPr="00140209">
        <w:rPr>
          <w:rFonts w:ascii="Times New Roman" w:eastAsia="Times New Roman" w:hAnsi="Times New Roman" w:cs="Times New Roman"/>
          <w:i/>
        </w:rPr>
        <w:t>посредник</w:t>
      </w:r>
      <w:r w:rsidRPr="00140209">
        <w:rPr>
          <w:rFonts w:ascii="Times New Roman" w:eastAsia="Times New Roman" w:hAnsi="Times New Roman" w:cs="Times New Roman"/>
          <w:i/>
        </w:rPr>
        <w:t>)</w:t>
      </w:r>
    </w:p>
    <w:p w:rsidR="007F256C" w:rsidRPr="00140209" w:rsidRDefault="007F256C" w:rsidP="00453CEF">
      <w:pPr>
        <w:ind w:firstLine="720"/>
        <w:rPr>
          <w:rFonts w:ascii="SAfon" w:eastAsia="Times New Roman" w:hAnsi="SAfon" w:cs="SAfon"/>
          <w:i/>
        </w:rPr>
      </w:pPr>
    </w:p>
    <w:p w:rsidR="007F256C" w:rsidRPr="00140209" w:rsidRDefault="007F256C" w:rsidP="00453CEF">
      <w:pPr>
        <w:ind w:firstLine="720"/>
        <w:rPr>
          <w:rFonts w:ascii="SAfon" w:eastAsia="Times New Roman" w:hAnsi="SAfon" w:cs="SAfon"/>
          <w:i/>
        </w:rPr>
      </w:pPr>
    </w:p>
    <w:p w:rsidR="007F256C" w:rsidRPr="00140209" w:rsidRDefault="007F256C" w:rsidP="00453CEF">
      <w:pPr>
        <w:ind w:firstLine="720"/>
        <w:jc w:val="both"/>
        <w:rPr>
          <w:rFonts w:ascii="Times New Roman" w:eastAsia="Times New Roman" w:hAnsi="Times New Roman" w:cs="Times New Roman"/>
        </w:rPr>
      </w:pPr>
      <w:r w:rsidRPr="00140209">
        <w:rPr>
          <w:rFonts w:ascii="SAfon" w:eastAsia="Times New Roman" w:hAnsi="SAfon" w:cs="SAfon"/>
        </w:rPr>
        <w:tab/>
      </w:r>
      <w:r w:rsidR="00AF19EB" w:rsidRPr="00140209">
        <w:rPr>
          <w:rFonts w:ascii="Times New Roman" w:eastAsia="Times New Roman" w:hAnsi="Times New Roman" w:cs="Times New Roman"/>
        </w:rPr>
        <w:t>На</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основание</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договор</w:t>
      </w:r>
      <w:r w:rsidRPr="00140209">
        <w:rPr>
          <w:rFonts w:ascii="Times New Roman" w:eastAsia="Times New Roman" w:hAnsi="Times New Roman" w:cs="Times New Roman"/>
        </w:rPr>
        <w:t xml:space="preserve"> №. ....................... </w:t>
      </w:r>
      <w:r w:rsidR="00AF19EB" w:rsidRPr="00140209">
        <w:rPr>
          <w:rFonts w:ascii="Times New Roman" w:eastAsia="Times New Roman" w:hAnsi="Times New Roman" w:cs="Times New Roman"/>
        </w:rPr>
        <w:t>от</w:t>
      </w:r>
      <w:r w:rsidRPr="00140209">
        <w:rPr>
          <w:rFonts w:ascii="Times New Roman" w:eastAsia="Times New Roman" w:hAnsi="Times New Roman" w:cs="Times New Roman"/>
        </w:rPr>
        <w:t xml:space="preserve"> ...................... </w:t>
      </w:r>
      <w:r w:rsidR="00AF19EB" w:rsidRPr="00140209">
        <w:rPr>
          <w:rFonts w:ascii="Times New Roman" w:eastAsia="Times New Roman" w:hAnsi="Times New Roman" w:cs="Times New Roman"/>
        </w:rPr>
        <w:t>г</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назначавам</w:t>
      </w:r>
      <w:r w:rsidRPr="00140209">
        <w:rPr>
          <w:rFonts w:ascii="Times New Roman" w:eastAsia="Times New Roman" w:hAnsi="Times New Roman" w:cs="Times New Roman"/>
        </w:rPr>
        <w:t>/</w:t>
      </w:r>
      <w:r w:rsidR="00AF19EB" w:rsidRPr="00140209">
        <w:rPr>
          <w:rFonts w:ascii="Times New Roman" w:eastAsia="Times New Roman" w:hAnsi="Times New Roman" w:cs="Times New Roman"/>
        </w:rPr>
        <w:t>освобождавам</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лицето</w:t>
      </w:r>
      <w:r w:rsidRPr="00140209">
        <w:rPr>
          <w:rFonts w:ascii="Times New Roman" w:eastAsia="Times New Roman" w:hAnsi="Times New Roman" w:cs="Times New Roman"/>
        </w:rPr>
        <w:t xml:space="preserve"> ..................................................................... </w:t>
      </w:r>
      <w:r w:rsidR="00AF19EB" w:rsidRPr="00140209">
        <w:rPr>
          <w:rFonts w:ascii="Times New Roman" w:eastAsia="Times New Roman" w:hAnsi="Times New Roman" w:cs="Times New Roman"/>
        </w:rPr>
        <w:t>с</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ЕГН</w:t>
      </w:r>
      <w:r w:rsidRPr="00140209">
        <w:rPr>
          <w:rFonts w:ascii="Times New Roman" w:eastAsia="Times New Roman" w:hAnsi="Times New Roman" w:cs="Times New Roman"/>
        </w:rPr>
        <w:t xml:space="preserve"> ...............................  </w:t>
      </w:r>
      <w:r w:rsidR="00AF19EB" w:rsidRPr="00140209">
        <w:rPr>
          <w:rFonts w:ascii="Times New Roman" w:eastAsia="Times New Roman" w:hAnsi="Times New Roman" w:cs="Times New Roman"/>
        </w:rPr>
        <w:t>на</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длъжност</w:t>
      </w:r>
      <w:r w:rsidRPr="00140209">
        <w:rPr>
          <w:rFonts w:ascii="Times New Roman" w:eastAsia="Times New Roman" w:hAnsi="Times New Roman" w:cs="Times New Roman"/>
        </w:rPr>
        <w:t xml:space="preserve"> ....................................  </w:t>
      </w:r>
      <w:r w:rsidR="00AF19EB" w:rsidRPr="00140209">
        <w:rPr>
          <w:rFonts w:ascii="Times New Roman" w:eastAsia="Times New Roman" w:hAnsi="Times New Roman" w:cs="Times New Roman"/>
        </w:rPr>
        <w:t>на м/к</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плаващ под знамето на</w:t>
      </w:r>
      <w:r w:rsidRPr="00140209">
        <w:rPr>
          <w:rFonts w:ascii="Times New Roman" w:eastAsia="Times New Roman" w:hAnsi="Times New Roman" w:cs="Times New Roman"/>
        </w:rPr>
        <w:t xml:space="preserve"> ........................... , </w:t>
      </w:r>
      <w:r w:rsidR="00AF19EB" w:rsidRPr="00140209">
        <w:rPr>
          <w:rFonts w:ascii="Times New Roman" w:eastAsia="Times New Roman" w:hAnsi="Times New Roman" w:cs="Times New Roman"/>
        </w:rPr>
        <w:t>считано от</w:t>
      </w:r>
      <w:r w:rsidRPr="00140209">
        <w:rPr>
          <w:rFonts w:ascii="Times New Roman" w:eastAsia="Times New Roman" w:hAnsi="Times New Roman" w:cs="Times New Roman"/>
        </w:rPr>
        <w:t xml:space="preserve"> ..........................</w:t>
      </w:r>
    </w:p>
    <w:p w:rsidR="007F256C" w:rsidRPr="00140209" w:rsidRDefault="007F256C" w:rsidP="00453CEF">
      <w:pPr>
        <w:ind w:firstLine="720"/>
        <w:jc w:val="both"/>
        <w:rPr>
          <w:rFonts w:ascii="Times New Roman" w:eastAsia="Times New Roman" w:hAnsi="Times New Roman" w:cs="Times New Roman"/>
        </w:rPr>
      </w:pPr>
      <w:r w:rsidRPr="00140209">
        <w:rPr>
          <w:rFonts w:ascii="Times New Roman" w:eastAsia="Times New Roman" w:hAnsi="Times New Roman" w:cs="Times New Roman"/>
        </w:rPr>
        <w:tab/>
      </w:r>
      <w:r w:rsidR="00AF19EB" w:rsidRPr="00140209">
        <w:rPr>
          <w:rFonts w:ascii="Times New Roman" w:eastAsia="Times New Roman" w:hAnsi="Times New Roman" w:cs="Times New Roman"/>
        </w:rPr>
        <w:t>Корабът има следните характеристики</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тип</w:t>
      </w:r>
      <w:r w:rsidRPr="00140209">
        <w:rPr>
          <w:rFonts w:ascii="Times New Roman" w:eastAsia="Times New Roman" w:hAnsi="Times New Roman" w:cs="Times New Roman"/>
        </w:rPr>
        <w:t xml:space="preserve">: .........................., </w:t>
      </w:r>
      <w:r w:rsidRPr="00140209">
        <w:rPr>
          <w:rFonts w:ascii="Times New Roman" w:eastAsia="Times New Roman" w:hAnsi="Times New Roman" w:cs="Times New Roman"/>
        </w:rPr>
        <w:br/>
      </w:r>
      <w:r w:rsidR="00AF19EB" w:rsidRPr="00140209">
        <w:rPr>
          <w:rFonts w:ascii="Times New Roman" w:eastAsia="Times New Roman" w:hAnsi="Times New Roman" w:cs="Times New Roman"/>
        </w:rPr>
        <w:t>БТ</w:t>
      </w:r>
      <w:r w:rsidRPr="00140209">
        <w:rPr>
          <w:rFonts w:ascii="Times New Roman" w:eastAsia="Times New Roman" w:hAnsi="Times New Roman" w:cs="Times New Roman"/>
        </w:rPr>
        <w:t xml:space="preserve"> ......................., </w:t>
      </w:r>
      <w:r w:rsidR="00AF19EB" w:rsidRPr="00140209">
        <w:rPr>
          <w:rFonts w:ascii="Times New Roman" w:eastAsia="Times New Roman" w:hAnsi="Times New Roman" w:cs="Times New Roman"/>
        </w:rPr>
        <w:t>мощност на КСУ</w:t>
      </w:r>
      <w:r w:rsidRPr="00140209">
        <w:rPr>
          <w:rFonts w:ascii="Times New Roman" w:eastAsia="Times New Roman" w:hAnsi="Times New Roman" w:cs="Times New Roman"/>
        </w:rPr>
        <w:t xml:space="preserve"> .................. kW, </w:t>
      </w:r>
      <w:r w:rsidR="00AF19EB" w:rsidRPr="00140209">
        <w:rPr>
          <w:rFonts w:ascii="Times New Roman" w:eastAsia="Times New Roman" w:hAnsi="Times New Roman" w:cs="Times New Roman"/>
        </w:rPr>
        <w:t>обща генераторна мощност</w:t>
      </w:r>
      <w:r w:rsidRPr="00140209">
        <w:rPr>
          <w:rFonts w:ascii="Times New Roman" w:eastAsia="Times New Roman" w:hAnsi="Times New Roman" w:cs="Times New Roman"/>
        </w:rPr>
        <w:t xml:space="preserve">.............. kVA, IMO </w:t>
      </w:r>
      <w:r w:rsidR="00AF19EB" w:rsidRPr="00140209">
        <w:rPr>
          <w:rFonts w:ascii="Times New Roman" w:eastAsia="Times New Roman" w:hAnsi="Times New Roman" w:cs="Times New Roman"/>
        </w:rPr>
        <w:t>номер</w:t>
      </w:r>
      <w:r w:rsidRPr="00140209">
        <w:rPr>
          <w:rFonts w:ascii="Times New Roman" w:eastAsia="Times New Roman" w:hAnsi="Times New Roman" w:cs="Times New Roman"/>
        </w:rPr>
        <w:t xml:space="preserve">, </w:t>
      </w:r>
      <w:r w:rsidR="00AF19EB" w:rsidRPr="00140209">
        <w:rPr>
          <w:rFonts w:ascii="Times New Roman" w:eastAsia="Times New Roman" w:hAnsi="Times New Roman" w:cs="Times New Roman"/>
        </w:rPr>
        <w:t>район на</w:t>
      </w:r>
      <w:r w:rsidRPr="00140209">
        <w:rPr>
          <w:rFonts w:ascii="Times New Roman" w:eastAsia="Times New Roman" w:hAnsi="Times New Roman" w:cs="Times New Roman"/>
        </w:rPr>
        <w:t xml:space="preserve"> </w:t>
      </w:r>
      <w:r w:rsidRPr="00140209">
        <w:rPr>
          <w:rFonts w:ascii="Times New Roman" w:eastAsia="Times New Roman" w:hAnsi="Times New Roman" w:cs="Times New Roman"/>
        </w:rPr>
        <w:br/>
      </w:r>
      <w:r w:rsidR="00AF19EB" w:rsidRPr="00140209">
        <w:rPr>
          <w:rFonts w:ascii="Times New Roman" w:eastAsia="Times New Roman" w:hAnsi="Times New Roman" w:cs="Times New Roman"/>
        </w:rPr>
        <w:t>плаване</w:t>
      </w:r>
      <w:r w:rsidRPr="00140209">
        <w:rPr>
          <w:rFonts w:ascii="Times New Roman" w:eastAsia="Times New Roman" w:hAnsi="Times New Roman" w:cs="Times New Roman"/>
        </w:rPr>
        <w:t>: ........................ .</w:t>
      </w:r>
    </w:p>
    <w:p w:rsidR="007F256C" w:rsidRPr="00140209" w:rsidRDefault="007F256C" w:rsidP="00453CEF">
      <w:pPr>
        <w:ind w:firstLine="720"/>
        <w:rPr>
          <w:rFonts w:ascii="Times New Roman" w:eastAsia="Times New Roman" w:hAnsi="Times New Roman" w:cs="Times New Roman"/>
        </w:rPr>
      </w:pPr>
    </w:p>
    <w:p w:rsidR="007F256C" w:rsidRPr="00140209" w:rsidRDefault="007F256C" w:rsidP="00453CEF">
      <w:pPr>
        <w:ind w:firstLine="720"/>
        <w:rPr>
          <w:rFonts w:ascii="Times New Roman" w:eastAsia="Times New Roman" w:hAnsi="Times New Roman" w:cs="Times New Roman"/>
        </w:rPr>
      </w:pPr>
    </w:p>
    <w:p w:rsidR="007F256C" w:rsidRPr="00140209" w:rsidRDefault="00AF19EB" w:rsidP="00453CEF">
      <w:pPr>
        <w:ind w:firstLine="720"/>
        <w:rPr>
          <w:rFonts w:ascii="Times New Roman" w:eastAsia="Times New Roman" w:hAnsi="Times New Roman" w:cs="Times New Roman"/>
        </w:rPr>
      </w:pPr>
      <w:r w:rsidRPr="00140209">
        <w:rPr>
          <w:rFonts w:ascii="Times New Roman" w:eastAsia="Times New Roman" w:hAnsi="Times New Roman" w:cs="Times New Roman"/>
        </w:rPr>
        <w:t>Дата</w:t>
      </w:r>
      <w:r w:rsidR="007F256C" w:rsidRPr="00140209">
        <w:rPr>
          <w:rFonts w:ascii="Times New Roman" w:eastAsia="Times New Roman" w:hAnsi="Times New Roman" w:cs="Times New Roman"/>
        </w:rPr>
        <w:t xml:space="preserve">: ....................              </w:t>
      </w:r>
    </w:p>
    <w:p w:rsidR="007F256C" w:rsidRPr="00140209" w:rsidRDefault="007F256C" w:rsidP="00453CEF">
      <w:pPr>
        <w:ind w:firstLine="720"/>
        <w:rPr>
          <w:rFonts w:ascii="Times New Roman" w:eastAsia="Times New Roman" w:hAnsi="Times New Roman" w:cs="Times New Roman"/>
        </w:rPr>
      </w:pPr>
      <w:r w:rsidRPr="00140209">
        <w:rPr>
          <w:rFonts w:ascii="Times New Roman" w:eastAsia="Times New Roman" w:hAnsi="Times New Roman" w:cs="Times New Roman"/>
        </w:rPr>
        <w:t xml:space="preserve">                                                                                            .............................. </w:t>
      </w:r>
    </w:p>
    <w:p w:rsidR="007F256C" w:rsidRPr="00140209" w:rsidRDefault="007F256C" w:rsidP="00453CEF">
      <w:pPr>
        <w:ind w:firstLine="720"/>
        <w:rPr>
          <w:rFonts w:ascii="Times New Roman" w:eastAsia="Times New Roman" w:hAnsi="Times New Roman" w:cs="Times New Roman"/>
        </w:rPr>
      </w:pP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Pr="00140209">
        <w:rPr>
          <w:rFonts w:ascii="Times New Roman" w:eastAsia="Times New Roman" w:hAnsi="Times New Roman" w:cs="Times New Roman"/>
        </w:rPr>
        <w:tab/>
      </w:r>
      <w:r w:rsidR="00AF19EB" w:rsidRPr="00140209">
        <w:rPr>
          <w:rFonts w:ascii="Times New Roman" w:eastAsia="Times New Roman" w:hAnsi="Times New Roman" w:cs="Times New Roman"/>
        </w:rPr>
        <w:t>подпис</w:t>
      </w:r>
    </w:p>
    <w:p w:rsidR="007F256C" w:rsidRPr="00140209" w:rsidRDefault="00AF19EB" w:rsidP="00453CEF">
      <w:pPr>
        <w:ind w:firstLine="720"/>
        <w:rPr>
          <w:rFonts w:ascii="Times New Roman" w:eastAsia="Times New Roman" w:hAnsi="Times New Roman" w:cs="Times New Roman"/>
        </w:rPr>
      </w:pPr>
      <w:r w:rsidRPr="00140209">
        <w:rPr>
          <w:rFonts w:ascii="Times New Roman" w:eastAsia="Times New Roman" w:hAnsi="Times New Roman" w:cs="Times New Roman"/>
          <w:i/>
        </w:rPr>
        <w:t>печат</w:t>
      </w:r>
    </w:p>
    <w:p w:rsidR="007F256C" w:rsidRPr="00140209" w:rsidRDefault="007F256C" w:rsidP="00453CEF">
      <w:pPr>
        <w:ind w:firstLine="720"/>
        <w:rPr>
          <w:rFonts w:ascii="SAfon" w:eastAsia="Times New Roman" w:hAnsi="SAfon" w:cs="SAfon"/>
        </w:rPr>
      </w:pPr>
    </w:p>
    <w:p w:rsidR="007F256C" w:rsidRPr="00140209" w:rsidRDefault="007F256C" w:rsidP="00453CEF">
      <w:pPr>
        <w:ind w:firstLine="720"/>
        <w:rPr>
          <w:rFonts w:ascii="SAfon" w:eastAsia="Times New Roman" w:hAnsi="SAfon" w:cs="SAfon"/>
        </w:rPr>
      </w:pPr>
    </w:p>
    <w:p w:rsidR="007F256C" w:rsidRPr="00140209" w:rsidRDefault="007F256C" w:rsidP="00453CEF">
      <w:pPr>
        <w:ind w:firstLine="720"/>
        <w:rPr>
          <w:rFonts w:ascii="SAfon" w:eastAsia="Times New Roman" w:hAnsi="SAfon" w:cs="SAfon"/>
        </w:rPr>
      </w:pPr>
    </w:p>
    <w:p w:rsidR="007F256C" w:rsidRPr="00140209" w:rsidRDefault="007F256C" w:rsidP="00453CEF">
      <w:pPr>
        <w:ind w:firstLine="720"/>
        <w:rPr>
          <w:rFonts w:ascii="SAfon" w:eastAsia="Times New Roman" w:hAnsi="SAfon" w:cs="SAfon"/>
          <w:i/>
        </w:rPr>
      </w:pPr>
    </w:p>
    <w:p w:rsidR="007F256C" w:rsidRPr="00140209" w:rsidRDefault="007F256C" w:rsidP="00453CEF">
      <w:pPr>
        <w:ind w:firstLine="720"/>
        <w:rPr>
          <w:rFonts w:ascii="SAfon" w:eastAsia="Times New Roman" w:hAnsi="SAfon" w:cs="SAfon"/>
          <w:i/>
        </w:rPr>
      </w:pPr>
    </w:p>
    <w:p w:rsidR="007F256C" w:rsidRPr="00140209" w:rsidRDefault="007F256C" w:rsidP="00453CEF">
      <w:pPr>
        <w:ind w:firstLine="720"/>
        <w:rPr>
          <w:rFonts w:ascii="SAfon" w:eastAsia="Times New Roman" w:hAnsi="SAfon" w:cs="SAfon"/>
        </w:rPr>
      </w:pPr>
      <w:r w:rsidRPr="00140209">
        <w:rPr>
          <w:rFonts w:ascii="SAfon" w:eastAsia="Times New Roman" w:hAnsi="SAfon" w:cs="SAfon"/>
        </w:rPr>
        <w:br w:type="page"/>
      </w:r>
    </w:p>
    <w:p w:rsidR="00264E18" w:rsidRPr="00140209" w:rsidRDefault="00264E18" w:rsidP="00453CEF">
      <w:pPr>
        <w:ind w:firstLine="720"/>
        <w:rPr>
          <w:b/>
          <w:i/>
          <w:sz w:val="16"/>
          <w:szCs w:val="16"/>
        </w:rPr>
      </w:pPr>
    </w:p>
    <w:p w:rsidR="00CF5044" w:rsidRPr="00140209" w:rsidRDefault="007F256C" w:rsidP="00CF5044">
      <w:pPr>
        <w:spacing w:after="0"/>
        <w:ind w:firstLine="720"/>
        <w:rPr>
          <w:rFonts w:ascii="Times New Roman" w:hAnsi="Times New Roman" w:cs="Times New Roman"/>
          <w:b/>
          <w:sz w:val="24"/>
          <w:szCs w:val="24"/>
        </w:rPr>
      </w:pPr>
      <w:r w:rsidRPr="00140209">
        <w:rPr>
          <w:rFonts w:ascii="Times New Roman" w:hAnsi="Times New Roman" w:cs="Times New Roman"/>
          <w:b/>
          <w:sz w:val="24"/>
          <w:szCs w:val="24"/>
        </w:rPr>
        <w:t>Приложение №</w:t>
      </w:r>
      <w:r w:rsidR="00CF5044" w:rsidRPr="00140209">
        <w:rPr>
          <w:rFonts w:ascii="Times New Roman" w:hAnsi="Times New Roman" w:cs="Times New Roman"/>
          <w:b/>
          <w:sz w:val="24"/>
          <w:szCs w:val="24"/>
        </w:rPr>
        <w:t xml:space="preserve"> 14</w:t>
      </w:r>
    </w:p>
    <w:p w:rsidR="007F256C" w:rsidRPr="00140209" w:rsidRDefault="007F256C" w:rsidP="00CF5044">
      <w:pPr>
        <w:spacing w:after="0"/>
        <w:ind w:firstLine="720"/>
        <w:rPr>
          <w:rFonts w:ascii="Times New Roman" w:hAnsi="Times New Roman" w:cs="Times New Roman"/>
          <w:sz w:val="24"/>
          <w:szCs w:val="24"/>
        </w:rPr>
      </w:pPr>
      <w:r w:rsidRPr="00140209">
        <w:rPr>
          <w:rFonts w:ascii="Times New Roman" w:hAnsi="Times New Roman" w:cs="Times New Roman"/>
          <w:sz w:val="24"/>
          <w:szCs w:val="24"/>
        </w:rPr>
        <w:t>към чл.</w:t>
      </w:r>
      <w:r w:rsidR="00CF5044" w:rsidRPr="00140209">
        <w:rPr>
          <w:rFonts w:ascii="Times New Roman" w:hAnsi="Times New Roman" w:cs="Times New Roman"/>
          <w:sz w:val="24"/>
          <w:szCs w:val="24"/>
        </w:rPr>
        <w:t xml:space="preserve"> </w:t>
      </w:r>
      <w:r w:rsidRPr="00140209">
        <w:rPr>
          <w:rFonts w:ascii="Times New Roman" w:hAnsi="Times New Roman" w:cs="Times New Roman"/>
          <w:sz w:val="24"/>
          <w:szCs w:val="24"/>
        </w:rPr>
        <w:t>100, ал.</w:t>
      </w:r>
      <w:r w:rsidR="00CF5044" w:rsidRPr="00140209">
        <w:rPr>
          <w:rFonts w:ascii="Times New Roman" w:hAnsi="Times New Roman" w:cs="Times New Roman"/>
          <w:sz w:val="24"/>
          <w:szCs w:val="24"/>
        </w:rPr>
        <w:t xml:space="preserve"> </w:t>
      </w:r>
      <w:r w:rsidRPr="00140209">
        <w:rPr>
          <w:rFonts w:ascii="Times New Roman" w:hAnsi="Times New Roman" w:cs="Times New Roman"/>
          <w:sz w:val="24"/>
          <w:szCs w:val="24"/>
        </w:rPr>
        <w:t>1, т.</w:t>
      </w:r>
      <w:r w:rsidR="00CF5044" w:rsidRPr="00140209">
        <w:rPr>
          <w:rFonts w:ascii="Times New Roman" w:hAnsi="Times New Roman" w:cs="Times New Roman"/>
          <w:sz w:val="24"/>
          <w:szCs w:val="24"/>
        </w:rPr>
        <w:t xml:space="preserve"> 1, б.</w:t>
      </w:r>
      <w:r w:rsidRPr="00140209">
        <w:rPr>
          <w:rFonts w:ascii="Times New Roman" w:hAnsi="Times New Roman" w:cs="Times New Roman"/>
          <w:sz w:val="24"/>
          <w:szCs w:val="24"/>
        </w:rPr>
        <w:t xml:space="preserve"> „а”</w:t>
      </w:r>
    </w:p>
    <w:p w:rsidR="00CF5044" w:rsidRPr="00140209" w:rsidRDefault="00CF5044" w:rsidP="00CF5044">
      <w:pPr>
        <w:spacing w:after="0"/>
        <w:ind w:firstLine="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
        <w:gridCol w:w="4536"/>
        <w:gridCol w:w="281"/>
        <w:gridCol w:w="286"/>
        <w:gridCol w:w="4536"/>
        <w:gridCol w:w="245"/>
      </w:tblGrid>
      <w:tr w:rsidR="007F256C" w:rsidRPr="00140209">
        <w:trPr>
          <w:cantSplit/>
        </w:trPr>
        <w:tc>
          <w:tcPr>
            <w:tcW w:w="250" w:type="dxa"/>
            <w:tcBorders>
              <w:top w:val="dotted" w:sz="4" w:space="0" w:color="auto"/>
              <w:left w:val="dotted" w:sz="4" w:space="0" w:color="auto"/>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817" w:type="dxa"/>
            <w:gridSpan w:val="2"/>
            <w:tcBorders>
              <w:top w:val="dotted" w:sz="4" w:space="0" w:color="auto"/>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Корица предна</w:t>
            </w:r>
          </w:p>
        </w:tc>
        <w:tc>
          <w:tcPr>
            <w:tcW w:w="4822" w:type="dxa"/>
            <w:gridSpan w:val="2"/>
            <w:tcBorders>
              <w:top w:val="dotted" w:sz="4" w:space="0" w:color="auto"/>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Форзац преден</w:t>
            </w:r>
          </w:p>
        </w:tc>
        <w:tc>
          <w:tcPr>
            <w:tcW w:w="245" w:type="dxa"/>
            <w:tcBorders>
              <w:top w:val="dotted" w:sz="4" w:space="0" w:color="auto"/>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r w:rsidR="007F256C" w:rsidRPr="00140209">
        <w:trPr>
          <w:trHeight w:val="6362"/>
        </w:trPr>
        <w:tc>
          <w:tcPr>
            <w:tcW w:w="250" w:type="dxa"/>
            <w:tcBorders>
              <w:top w:val="nil"/>
              <w:left w:val="dotted" w:sz="4" w:space="0" w:color="auto"/>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РЕПУБЛИКА БЪЛГАРИЯ</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REPUBLIC OF BULGARIA</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Графичен знак</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(герб)</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 xml:space="preserve">СВИДЕТЕЛСТВО ЗА ПРАВОСПОСОБНОСТ </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CERTIFICATE OF COMPETENCY</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tc>
        <w:tc>
          <w:tcPr>
            <w:tcW w:w="281" w:type="dxa"/>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c>
          <w:tcPr>
            <w:tcW w:w="286" w:type="dxa"/>
            <w:tcBorders>
              <w:top w:val="nil"/>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Настоящото свидетелството за правоспособност е издадено съгласно разпоредбите на Наредба</w:t>
            </w:r>
            <w:r w:rsidR="007F69ED" w:rsidRPr="00140209">
              <w:rPr>
                <w:snapToGrid w:val="0"/>
                <w:sz w:val="16"/>
                <w:szCs w:val="16"/>
                <w:lang w:eastAsia="en-US"/>
              </w:rPr>
              <w:t xml:space="preserve"> </w:t>
            </w:r>
            <w:r w:rsidRPr="00140209">
              <w:rPr>
                <w:snapToGrid w:val="0"/>
                <w:sz w:val="16"/>
                <w:szCs w:val="16"/>
                <w:lang w:eastAsia="en-US"/>
              </w:rPr>
              <w:t>№</w:t>
            </w:r>
            <w:r w:rsidR="007F69ED" w:rsidRPr="00140209">
              <w:rPr>
                <w:snapToGrid w:val="0"/>
                <w:sz w:val="16"/>
                <w:szCs w:val="16"/>
                <w:lang w:eastAsia="en-US"/>
              </w:rPr>
              <w:t xml:space="preserve"> </w:t>
            </w:r>
            <w:r w:rsidRPr="00140209">
              <w:rPr>
                <w:snapToGrid w:val="0"/>
                <w:sz w:val="16"/>
                <w:szCs w:val="16"/>
                <w:lang w:eastAsia="en-US"/>
              </w:rPr>
              <w:t>6 за компетентност на морските лица в Република България и изискванията на Международната конвенция за вахтената служба и нормите за подготовка и освидетелстване на моряците, 1978 г.,  както е изменена.</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This certificate of competency has been issued under the provisions of the Regulation No.6 on Seafarers competency in the Republic of Bulgaria and in accordance with the provisions of the International Convention on Standards of Training, Certification and Watchkeeping for Seafarers, 1978, as amended.</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tc>
        <w:tc>
          <w:tcPr>
            <w:tcW w:w="245" w:type="dxa"/>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bl>
    <w:p w:rsidR="007F256C" w:rsidRPr="00140209" w:rsidRDefault="007F256C" w:rsidP="00453CEF">
      <w:pPr>
        <w:ind w:firstLine="720"/>
        <w:rPr>
          <w:sz w:val="16"/>
          <w:szCs w:val="16"/>
        </w:rPr>
      </w:pPr>
      <w:r w:rsidRPr="00140209">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4536"/>
        <w:gridCol w:w="281"/>
        <w:gridCol w:w="286"/>
        <w:gridCol w:w="4295"/>
        <w:gridCol w:w="241"/>
        <w:gridCol w:w="245"/>
      </w:tblGrid>
      <w:tr w:rsidR="007F256C" w:rsidRPr="00140209">
        <w:trPr>
          <w:cantSplit/>
        </w:trPr>
        <w:tc>
          <w:tcPr>
            <w:tcW w:w="250" w:type="dxa"/>
            <w:tcBorders>
              <w:top w:val="dotted" w:sz="4" w:space="0" w:color="auto"/>
              <w:left w:val="dotted" w:sz="4" w:space="0" w:color="auto"/>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817" w:type="dxa"/>
            <w:gridSpan w:val="2"/>
            <w:tcBorders>
              <w:top w:val="dotted" w:sz="4" w:space="0" w:color="auto"/>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Персонална страница (1)</w:t>
            </w:r>
          </w:p>
        </w:tc>
        <w:tc>
          <w:tcPr>
            <w:tcW w:w="4822" w:type="dxa"/>
            <w:gridSpan w:val="3"/>
            <w:tcBorders>
              <w:top w:val="dotted" w:sz="4" w:space="0" w:color="auto"/>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Стр.2</w:t>
            </w:r>
          </w:p>
        </w:tc>
        <w:tc>
          <w:tcPr>
            <w:tcW w:w="245" w:type="dxa"/>
            <w:tcBorders>
              <w:top w:val="dotted" w:sz="4" w:space="0" w:color="auto"/>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r w:rsidR="007F256C" w:rsidRPr="00140209">
        <w:trPr>
          <w:cantSplit/>
          <w:trHeight w:val="74"/>
        </w:trPr>
        <w:tc>
          <w:tcPr>
            <w:tcW w:w="250" w:type="dxa"/>
            <w:vMerge w:val="restart"/>
            <w:tcBorders>
              <w:top w:val="nil"/>
              <w:left w:val="dotted" w:sz="4" w:space="0" w:color="auto"/>
              <w:bottom w:val="nil"/>
              <w:right w:val="nil"/>
            </w:tcBorders>
          </w:tcPr>
          <w:p w:rsidR="007F256C" w:rsidRPr="00140209" w:rsidRDefault="00D07C7E" w:rsidP="00453CEF">
            <w:pPr>
              <w:widowControl w:val="0"/>
              <w:ind w:firstLine="720"/>
              <w:jc w:val="center"/>
              <w:rPr>
                <w:rFonts w:ascii="A4U" w:hAnsi="A4U"/>
                <w:snapToGrid w:val="0"/>
                <w:sz w:val="16"/>
                <w:szCs w:val="16"/>
                <w:lang w:eastAsia="en-US"/>
              </w:rPr>
            </w:pPr>
            <w:r>
              <w:rPr>
                <w:rFonts w:ascii="A4U" w:hAnsi="A4U"/>
                <w:noProof/>
                <w:sz w:val="16"/>
                <w:szCs w:val="16"/>
              </w:rPr>
              <mc:AlternateContent>
                <mc:Choice Requires="wps">
                  <w:drawing>
                    <wp:anchor distT="0" distB="0" distL="114300" distR="114300" simplePos="0" relativeHeight="251702272" behindDoc="0" locked="0" layoutInCell="0" allowOverlap="1" wp14:anchorId="1D4E98B0">
                      <wp:simplePos x="0" y="0"/>
                      <wp:positionH relativeFrom="column">
                        <wp:posOffset>188595</wp:posOffset>
                      </wp:positionH>
                      <wp:positionV relativeFrom="paragraph">
                        <wp:posOffset>1489075</wp:posOffset>
                      </wp:positionV>
                      <wp:extent cx="640080" cy="1000760"/>
                      <wp:effectExtent l="0" t="0" r="7620" b="8890"/>
                      <wp:wrapNone/>
                      <wp:docPr id="4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0760"/>
                              </a:xfrm>
                              <a:prstGeom prst="rect">
                                <a:avLst/>
                              </a:prstGeom>
                              <a:solidFill>
                                <a:srgbClr val="FFFFFF"/>
                              </a:solidFill>
                              <a:ln w="9525">
                                <a:solidFill>
                                  <a:srgbClr val="000000"/>
                                </a:solidFill>
                                <a:miter lim="800000"/>
                                <a:headEnd/>
                                <a:tailEnd/>
                              </a:ln>
                            </wps:spPr>
                            <wps:txbx>
                              <w:txbxContent>
                                <w:p w:rsidR="001662FF" w:rsidRDefault="001662FF">
                                  <w:pPr>
                                    <w:rPr>
                                      <w:lang w:val="en-US"/>
                                    </w:rPr>
                                  </w:pPr>
                                </w:p>
                                <w:p w:rsidR="001662FF" w:rsidRDefault="001662FF">
                                  <w:pPr>
                                    <w:rPr>
                                      <w:lang w:val="en-US"/>
                                    </w:rPr>
                                  </w:pPr>
                                </w:p>
                                <w:p w:rsidR="001662FF" w:rsidRDefault="001662FF">
                                  <w:pPr>
                                    <w:jc w:val="center"/>
                                    <w:rPr>
                                      <w:sz w:val="16"/>
                                    </w:rPr>
                                  </w:pPr>
                                  <w:r>
                                    <w:rPr>
                                      <w:sz w:val="16"/>
                                    </w:rPr>
                                    <w:t>Снимка</w:t>
                                  </w:r>
                                </w:p>
                                <w:p w:rsidR="001662FF" w:rsidRDefault="001662FF">
                                  <w:pPr>
                                    <w:jc w:val="center"/>
                                    <w:rPr>
                                      <w:lang w:val="en-US"/>
                                    </w:rPr>
                                  </w:pPr>
                                  <w:r>
                                    <w:rPr>
                                      <w:sz w:val="16"/>
                                      <w:lang w:val="en-US"/>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98B0" id="Text Box 143" o:spid="_x0000_s1056" type="#_x0000_t202" style="position:absolute;left:0;text-align:left;margin-left:14.85pt;margin-top:117.25pt;width:50.4pt;height:7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" o:allowincell="f">
                      <v:textbox>
                        <w:txbxContent>
                          <w:p w:rsidR="001662FF" w:rsidRDefault="001662FF">
                            <w:pPr>
                              <w:rPr>
                                <w:lang w:val="en-US"/>
                              </w:rPr>
                            </w:pPr>
                          </w:p>
                          <w:p w:rsidR="001662FF" w:rsidRDefault="001662FF">
                            <w:pPr>
                              <w:rPr>
                                <w:lang w:val="en-US"/>
                              </w:rPr>
                            </w:pPr>
                          </w:p>
                          <w:p w:rsidR="001662FF" w:rsidRDefault="001662FF">
                            <w:pPr>
                              <w:jc w:val="center"/>
                              <w:rPr>
                                <w:sz w:val="16"/>
                              </w:rPr>
                            </w:pPr>
                            <w:r>
                              <w:rPr>
                                <w:sz w:val="16"/>
                              </w:rPr>
                              <w:t>Снимка</w:t>
                            </w:r>
                          </w:p>
                          <w:p w:rsidR="001662FF" w:rsidRDefault="001662FF">
                            <w:pPr>
                              <w:jc w:val="center"/>
                              <w:rPr>
                                <w:lang w:val="en-US"/>
                              </w:rPr>
                            </w:pPr>
                            <w:r>
                              <w:rPr>
                                <w:sz w:val="16"/>
                                <w:lang w:val="en-US"/>
                              </w:rPr>
                              <w:t>Photo</w:t>
                            </w:r>
                          </w:p>
                        </w:txbxContent>
                      </v:textbox>
                    </v:shape>
                  </w:pict>
                </mc:Fallback>
              </mc:AlternateContent>
            </w:r>
            <w:r>
              <w:rPr>
                <w:rFonts w:ascii="A4U" w:hAnsi="A4U"/>
                <w:noProof/>
                <w:sz w:val="16"/>
                <w:szCs w:val="16"/>
              </w:rPr>
              <mc:AlternateContent>
                <mc:Choice Requires="wps">
                  <w:drawing>
                    <wp:anchor distT="0" distB="0" distL="114300" distR="114300" simplePos="0" relativeHeight="251694080" behindDoc="0" locked="0" layoutInCell="0" allowOverlap="1" wp14:anchorId="7890D085">
                      <wp:simplePos x="0" y="0"/>
                      <wp:positionH relativeFrom="column">
                        <wp:posOffset>97155</wp:posOffset>
                      </wp:positionH>
                      <wp:positionV relativeFrom="paragraph">
                        <wp:posOffset>23495</wp:posOffset>
                      </wp:positionV>
                      <wp:extent cx="2926080" cy="4422140"/>
                      <wp:effectExtent l="0" t="0" r="0" b="0"/>
                      <wp:wrapNone/>
                      <wp:docPr id="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42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2FF" w:rsidRDefault="001662FF">
                                  <w:pPr>
                                    <w:widowControl w:val="0"/>
                                    <w:jc w:val="center"/>
                                    <w:rPr>
                                      <w:rFonts w:ascii="A4U" w:hAnsi="A4U"/>
                                      <w:snapToGrid w:val="0"/>
                                      <w:lang w:eastAsia="en-US"/>
                                    </w:rPr>
                                  </w:pPr>
                                  <w:r>
                                    <w:rPr>
                                      <w:rFonts w:ascii="A4U" w:hAnsi="A4U"/>
                                      <w:snapToGrid w:val="0"/>
                                      <w:lang w:eastAsia="en-US"/>
                                    </w:rPr>
                                    <w:t>РЕПУБЛИКА БЪЛГАРИЯ</w:t>
                                  </w:r>
                                </w:p>
                                <w:p w:rsidR="001662FF" w:rsidRDefault="001662FF">
                                  <w:pPr>
                                    <w:widowControl w:val="0"/>
                                    <w:jc w:val="center"/>
                                    <w:rPr>
                                      <w:rFonts w:ascii="A4U" w:hAnsi="A4U"/>
                                      <w:snapToGrid w:val="0"/>
                                      <w:sz w:val="18"/>
                                      <w:lang w:eastAsia="en-US"/>
                                    </w:rPr>
                                  </w:pPr>
                                  <w:r>
                                    <w:rPr>
                                      <w:rFonts w:ascii="A4U" w:hAnsi="A4U"/>
                                      <w:snapToGrid w:val="0"/>
                                      <w:sz w:val="18"/>
                                      <w:lang w:val="en-US" w:eastAsia="en-US"/>
                                    </w:rPr>
                                    <w:t>REPUBLIC OF BULGARIA</w:t>
                                  </w:r>
                                </w:p>
                                <w:p w:rsidR="001662FF" w:rsidRDefault="001662FF">
                                  <w:pPr>
                                    <w:widowControl w:val="0"/>
                                    <w:rPr>
                                      <w:rFonts w:ascii="A4U" w:hAnsi="A4U"/>
                                      <w:snapToGrid w:val="0"/>
                                      <w:sz w:val="18"/>
                                      <w:lang w:eastAsia="en-US"/>
                                    </w:rPr>
                                  </w:pPr>
                                  <w:r>
                                    <w:rPr>
                                      <w:rFonts w:ascii="A4U" w:hAnsi="A4U"/>
                                      <w:snapToGrid w:val="0"/>
                                      <w:sz w:val="18"/>
                                      <w:lang w:eastAsia="en-US"/>
                                    </w:rPr>
                                    <w:t xml:space="preserve">СВИДЕТЕЛСТВО ЗА </w:t>
                                  </w:r>
                                  <w:r>
                                    <w:rPr>
                                      <w:rFonts w:ascii="A4U" w:hAnsi="A4U"/>
                                      <w:snapToGrid w:val="0"/>
                                      <w:sz w:val="18"/>
                                      <w:lang w:eastAsia="en-US"/>
                                    </w:rPr>
                                    <w:tab/>
                                    <w:t xml:space="preserve"> </w:t>
                                  </w:r>
                                  <w:r>
                                    <w:rPr>
                                      <w:rFonts w:ascii="A4U" w:hAnsi="A4U"/>
                                      <w:snapToGrid w:val="0"/>
                                      <w:sz w:val="18"/>
                                      <w:lang w:val="en-US" w:eastAsia="en-US"/>
                                    </w:rPr>
                                    <w:t xml:space="preserve">                       </w:t>
                                  </w:r>
                                  <w:r>
                                    <w:rPr>
                                      <w:rFonts w:ascii="A4U" w:hAnsi="A4U"/>
                                      <w:snapToGrid w:val="0"/>
                                      <w:sz w:val="18"/>
                                      <w:lang w:eastAsia="en-US"/>
                                    </w:rPr>
                                    <w:t xml:space="preserve"> </w:t>
                                  </w:r>
                                  <w:r>
                                    <w:rPr>
                                      <w:rFonts w:ascii="A4U" w:hAnsi="A4U"/>
                                      <w:snapToGrid w:val="0"/>
                                      <w:sz w:val="18"/>
                                      <w:lang w:val="en-US" w:eastAsia="en-US"/>
                                    </w:rPr>
                                    <w:t>CERTIFICATE OF</w:t>
                                  </w:r>
                                </w:p>
                                <w:p w:rsidR="001662FF" w:rsidRDefault="001662FF">
                                  <w:pPr>
                                    <w:jc w:val="both"/>
                                    <w:rPr>
                                      <w:rFonts w:ascii="A4U" w:hAnsi="A4U"/>
                                      <w:snapToGrid w:val="0"/>
                                      <w:sz w:val="18"/>
                                      <w:lang w:val="en-US" w:eastAsia="en-US"/>
                                    </w:rPr>
                                  </w:pPr>
                                  <w:r>
                                    <w:rPr>
                                      <w:rFonts w:ascii="A4U" w:hAnsi="A4U"/>
                                      <w:snapToGrid w:val="0"/>
                                      <w:sz w:val="18"/>
                                      <w:lang w:eastAsia="en-US"/>
                                    </w:rPr>
                                    <w:t>ПРАВОСПОСОБНОСТ №</w:t>
                                  </w:r>
                                  <w:r>
                                    <w:rPr>
                                      <w:rFonts w:ascii="A4U" w:hAnsi="A4U"/>
                                      <w:snapToGrid w:val="0"/>
                                      <w:sz w:val="18"/>
                                      <w:lang w:val="en-US" w:eastAsia="en-US"/>
                                    </w:rPr>
                                    <w:t xml:space="preserve"> </w:t>
                                  </w:r>
                                  <w:r>
                                    <w:rPr>
                                      <w:rFonts w:ascii="A4U" w:hAnsi="A4U"/>
                                      <w:snapToGrid w:val="0"/>
                                      <w:sz w:val="18"/>
                                      <w:lang w:val="en-US" w:eastAsia="en-US"/>
                                    </w:rPr>
                                    <w:tab/>
                                    <w:t xml:space="preserve">  COMPETENCY No.</w:t>
                                  </w:r>
                                </w:p>
                                <w:p w:rsidR="001662FF" w:rsidRDefault="001662FF">
                                  <w:pPr>
                                    <w:jc w:val="both"/>
                                    <w:rPr>
                                      <w:b/>
                                      <w:sz w:val="18"/>
                                      <w:lang w:val="en-US"/>
                                    </w:rPr>
                                  </w:pPr>
                                  <w:r>
                                    <w:rPr>
                                      <w:rFonts w:ascii="A4U" w:hAnsi="A4U"/>
                                      <w:snapToGrid w:val="0"/>
                                      <w:sz w:val="18"/>
                                      <w:lang w:val="en-US" w:eastAsia="en-US"/>
                                    </w:rPr>
                                    <w:t xml:space="preserve">                </w:t>
                                  </w:r>
                                </w:p>
                                <w:p w:rsidR="001662FF" w:rsidRDefault="001662FF">
                                  <w:pPr>
                                    <w:widowControl w:val="0"/>
                                    <w:jc w:val="center"/>
                                    <w:rPr>
                                      <w:snapToGrid w:val="0"/>
                                      <w:sz w:val="16"/>
                                      <w:lang w:eastAsia="en-US"/>
                                    </w:rPr>
                                  </w:pPr>
                                  <w:r>
                                    <w:rPr>
                                      <w:snapToGrid w:val="0"/>
                                      <w:sz w:val="16"/>
                                      <w:lang w:eastAsia="en-US"/>
                                    </w:rPr>
                                    <w:t>Фамилия / Surname</w:t>
                                  </w:r>
                                </w:p>
                                <w:p w:rsidR="001662FF" w:rsidRDefault="001662FF">
                                  <w:pPr>
                                    <w:widowControl w:val="0"/>
                                    <w:jc w:val="center"/>
                                    <w:rPr>
                                      <w:snapToGrid w:val="0"/>
                                      <w:sz w:val="16"/>
                                      <w:lang w:val="en-US" w:eastAsia="en-US"/>
                                    </w:rPr>
                                  </w:pPr>
                                  <w:r>
                                    <w:rPr>
                                      <w:snapToGrid w:val="0"/>
                                      <w:sz w:val="16"/>
                                      <w:lang w:eastAsia="en-US"/>
                                    </w:rPr>
                                    <w:t xml:space="preserve">   Имена / Given names</w:t>
                                  </w:r>
                                </w:p>
                                <w:p w:rsidR="001662FF" w:rsidRDefault="001662FF">
                                  <w:pPr>
                                    <w:widowControl w:val="0"/>
                                    <w:jc w:val="center"/>
                                    <w:rPr>
                                      <w:snapToGrid w:val="0"/>
                                      <w:sz w:val="16"/>
                                      <w:lang w:val="en-US" w:eastAsia="en-US"/>
                                    </w:rPr>
                                  </w:pPr>
                                  <w:r>
                                    <w:rPr>
                                      <w:snapToGrid w:val="0"/>
                                      <w:sz w:val="16"/>
                                      <w:lang w:eastAsia="en-US"/>
                                    </w:rPr>
                                    <w:t xml:space="preserve">           Гражданство / Nationality</w:t>
                                  </w:r>
                                </w:p>
                                <w:p w:rsidR="001662FF" w:rsidRDefault="001662FF">
                                  <w:pPr>
                                    <w:widowControl w:val="0"/>
                                    <w:jc w:val="center"/>
                                    <w:rPr>
                                      <w:snapToGrid w:val="0"/>
                                      <w:sz w:val="16"/>
                                      <w:lang w:val="en-US" w:eastAsia="en-US"/>
                                    </w:rPr>
                                  </w:pPr>
                                </w:p>
                                <w:p w:rsidR="001662FF" w:rsidRDefault="001662FF">
                                  <w:pPr>
                                    <w:widowControl w:val="0"/>
                                    <w:jc w:val="center"/>
                                    <w:rPr>
                                      <w:snapToGrid w:val="0"/>
                                      <w:sz w:val="16"/>
                                      <w:lang w:eastAsia="en-US"/>
                                    </w:rPr>
                                  </w:pPr>
                                  <w:r>
                                    <w:rPr>
                                      <w:snapToGrid w:val="0"/>
                                      <w:sz w:val="16"/>
                                      <w:lang w:val="en-US" w:eastAsia="en-US"/>
                                    </w:rPr>
                                    <w:t xml:space="preserve">            </w:t>
                                  </w:r>
                                  <w:r>
                                    <w:rPr>
                                      <w:snapToGrid w:val="0"/>
                                      <w:sz w:val="16"/>
                                      <w:lang w:eastAsia="en-US"/>
                                    </w:rPr>
                                    <w:t>Дата на раждане / ЕГН / ID</w:t>
                                  </w:r>
                                </w:p>
                                <w:p w:rsidR="001662FF" w:rsidRDefault="001662FF">
                                  <w:pPr>
                                    <w:widowControl w:val="0"/>
                                    <w:rPr>
                                      <w:snapToGrid w:val="0"/>
                                      <w:sz w:val="16"/>
                                    </w:rPr>
                                  </w:pPr>
                                  <w:r>
                                    <w:rPr>
                                      <w:snapToGrid w:val="0"/>
                                      <w:sz w:val="16"/>
                                      <w:lang w:val="en-US"/>
                                    </w:rPr>
                                    <w:t xml:space="preserve">                                      </w:t>
                                  </w:r>
                                  <w:r>
                                    <w:rPr>
                                      <w:snapToGrid w:val="0"/>
                                      <w:sz w:val="16"/>
                                    </w:rPr>
                                    <w:t>Date of birth             Пол / Sex</w:t>
                                  </w:r>
                                </w:p>
                                <w:p w:rsidR="001662FF" w:rsidRDefault="001662FF">
                                  <w:pPr>
                                    <w:jc w:val="center"/>
                                    <w:rPr>
                                      <w:lang w:val="en-US"/>
                                    </w:rPr>
                                  </w:pPr>
                                </w:p>
                                <w:p w:rsidR="001662FF" w:rsidRDefault="001662FF">
                                  <w:pPr>
                                    <w:pStyle w:val="BodyText"/>
                                    <w:rPr>
                                      <w:sz w:val="16"/>
                                    </w:rPr>
                                  </w:pPr>
                                  <w:r>
                                    <w:rPr>
                                      <w:sz w:val="16"/>
                                      <w:lang w:val="en-US"/>
                                    </w:rPr>
                                    <w:t xml:space="preserve">                    </w:t>
                                  </w:r>
                                  <w:r>
                                    <w:rPr>
                                      <w:sz w:val="16"/>
                                    </w:rPr>
                                    <w:t>Място на раждане / Place of birth</w:t>
                                  </w:r>
                                </w:p>
                                <w:p w:rsidR="001662FF" w:rsidRDefault="001662FF">
                                  <w:pPr>
                                    <w:jc w:val="center"/>
                                    <w:rPr>
                                      <w:lang w:val="en-US"/>
                                    </w:rPr>
                                  </w:pPr>
                                </w:p>
                                <w:p w:rsidR="001662FF" w:rsidRDefault="001662FF">
                                  <w:pPr>
                                    <w:widowControl w:val="0"/>
                                    <w:jc w:val="center"/>
                                    <w:rPr>
                                      <w:snapToGrid w:val="0"/>
                                      <w:sz w:val="16"/>
                                      <w:lang w:val="en-US" w:eastAsia="en-US"/>
                                    </w:rPr>
                                  </w:pPr>
                                  <w:r>
                                    <w:rPr>
                                      <w:snapToGrid w:val="0"/>
                                      <w:sz w:val="16"/>
                                      <w:lang w:val="en-US" w:eastAsia="en-US"/>
                                    </w:rPr>
                                    <w:t xml:space="preserve">  </w:t>
                                  </w:r>
                                </w:p>
                                <w:p w:rsidR="001662FF" w:rsidRDefault="001662FF">
                                  <w:pPr>
                                    <w:widowControl w:val="0"/>
                                    <w:rPr>
                                      <w:snapToGrid w:val="0"/>
                                      <w:sz w:val="16"/>
                                      <w:lang w:eastAsia="en-US"/>
                                    </w:rPr>
                                  </w:pPr>
                                  <w:r>
                                    <w:rPr>
                                      <w:snapToGrid w:val="0"/>
                                      <w:sz w:val="16"/>
                                      <w:lang w:eastAsia="en-US"/>
                                    </w:rPr>
                                    <w:t>Дата на издаване /           Издадено от /</w:t>
                                  </w:r>
                                </w:p>
                                <w:p w:rsidR="001662FF" w:rsidRDefault="001662FF">
                                  <w:pPr>
                                    <w:widowControl w:val="0"/>
                                    <w:rPr>
                                      <w:snapToGrid w:val="0"/>
                                      <w:sz w:val="16"/>
                                      <w:lang w:eastAsia="en-US"/>
                                    </w:rPr>
                                  </w:pPr>
                                  <w:r>
                                    <w:rPr>
                                      <w:snapToGrid w:val="0"/>
                                      <w:sz w:val="16"/>
                                      <w:lang w:eastAsia="en-US"/>
                                    </w:rPr>
                                    <w:t xml:space="preserve">Date of issue                    </w:t>
                                  </w:r>
                                  <w:r>
                                    <w:rPr>
                                      <w:snapToGrid w:val="0"/>
                                      <w:sz w:val="16"/>
                                      <w:lang w:val="en-US" w:eastAsia="en-US"/>
                                    </w:rPr>
                                    <w:t xml:space="preserve"> </w:t>
                                  </w:r>
                                  <w:r>
                                    <w:rPr>
                                      <w:snapToGrid w:val="0"/>
                                      <w:sz w:val="16"/>
                                      <w:lang w:eastAsia="en-US"/>
                                    </w:rPr>
                                    <w:t>Authority</w:t>
                                  </w:r>
                                </w:p>
                                <w:p w:rsidR="001662FF" w:rsidRDefault="001662FF">
                                  <w:pPr>
                                    <w:jc w:val="center"/>
                                    <w:rPr>
                                      <w:lang w:val="en-US"/>
                                    </w:rPr>
                                  </w:pPr>
                                </w:p>
                                <w:p w:rsidR="001662FF" w:rsidRDefault="001662FF">
                                  <w:pPr>
                                    <w:widowControl w:val="0"/>
                                    <w:ind w:left="720" w:firstLine="720"/>
                                    <w:jc w:val="center"/>
                                    <w:rPr>
                                      <w:snapToGrid w:val="0"/>
                                      <w:sz w:val="16"/>
                                      <w:lang w:eastAsia="en-US"/>
                                    </w:rPr>
                                  </w:pPr>
                                  <w:r>
                                    <w:rPr>
                                      <w:snapToGrid w:val="0"/>
                                      <w:sz w:val="16"/>
                                      <w:lang w:eastAsia="en-US"/>
                                    </w:rPr>
                                    <w:t xml:space="preserve">МОРСКА АДМИНИСТРАЦИЯ </w:t>
                                  </w:r>
                                </w:p>
                                <w:p w:rsidR="001662FF" w:rsidRPr="007C0F9C" w:rsidRDefault="001662FF">
                                  <w:pPr>
                                    <w:ind w:left="720" w:firstLine="720"/>
                                    <w:jc w:val="center"/>
                                    <w:rPr>
                                      <w:snapToGrid w:val="0"/>
                                      <w:sz w:val="16"/>
                                      <w:lang w:eastAsia="en-US"/>
                                    </w:rPr>
                                  </w:pPr>
                                  <w:r>
                                    <w:rPr>
                                      <w:snapToGrid w:val="0"/>
                                      <w:sz w:val="16"/>
                                      <w:lang w:eastAsia="en-US"/>
                                    </w:rPr>
                                    <w:t>MARITIME ADMINISTRATION</w:t>
                                  </w:r>
                                </w:p>
                                <w:p w:rsidR="001662FF" w:rsidRPr="007C0F9C" w:rsidRDefault="001662FF">
                                  <w:pPr>
                                    <w:jc w:val="center"/>
                                    <w:rPr>
                                      <w:snapToGrid w:val="0"/>
                                      <w:sz w:val="16"/>
                                      <w:lang w:eastAsia="en-US"/>
                                    </w:rPr>
                                  </w:pPr>
                                </w:p>
                                <w:p w:rsidR="001662FF" w:rsidRPr="007C0F9C" w:rsidRDefault="001662FF">
                                  <w:pPr>
                                    <w:widowControl w:val="0"/>
                                    <w:jc w:val="both"/>
                                    <w:rPr>
                                      <w:snapToGrid w:val="0"/>
                                      <w:sz w:val="16"/>
                                      <w:lang w:eastAsia="en-US"/>
                                    </w:rPr>
                                  </w:pPr>
                                  <w:r w:rsidRPr="007C0F9C">
                                    <w:rPr>
                                      <w:snapToGrid w:val="0"/>
                                      <w:sz w:val="16"/>
                                      <w:lang w:eastAsia="en-US"/>
                                    </w:rPr>
                                    <w:t xml:space="preserve">                                                           …………………..</w:t>
                                  </w:r>
                                </w:p>
                                <w:p w:rsidR="001662FF" w:rsidRPr="007C0F9C" w:rsidRDefault="001662FF">
                                  <w:pPr>
                                    <w:widowControl w:val="0"/>
                                    <w:rPr>
                                      <w:snapToGrid w:val="0"/>
                                      <w:sz w:val="16"/>
                                      <w:lang w:eastAsia="en-US"/>
                                    </w:rPr>
                                  </w:pPr>
                                  <w:r>
                                    <w:rPr>
                                      <w:snapToGrid w:val="0"/>
                                      <w:sz w:val="16"/>
                                      <w:lang w:eastAsia="en-US"/>
                                    </w:rPr>
                                    <w:t xml:space="preserve">Дата на валидност </w:t>
                                  </w:r>
                                  <w:r>
                                    <w:rPr>
                                      <w:snapToGrid w:val="0"/>
                                      <w:sz w:val="16"/>
                                      <w:lang w:eastAsia="en-US"/>
                                    </w:rPr>
                                    <w:tab/>
                                  </w:r>
                                  <w:r>
                                    <w:rPr>
                                      <w:snapToGrid w:val="0"/>
                                      <w:sz w:val="16"/>
                                      <w:lang w:eastAsia="en-US"/>
                                    </w:rPr>
                                    <w:tab/>
                                    <w:t>/Подпис на притежателя</w:t>
                                  </w:r>
                                  <w:r w:rsidRPr="007C0F9C">
                                    <w:rPr>
                                      <w:snapToGrid w:val="0"/>
                                      <w:sz w:val="16"/>
                                      <w:lang w:eastAsia="en-US"/>
                                    </w:rPr>
                                    <w:t xml:space="preserve"> /</w:t>
                                  </w:r>
                                </w:p>
                                <w:p w:rsidR="001662FF" w:rsidRDefault="001662FF">
                                  <w:pPr>
                                    <w:widowControl w:val="0"/>
                                    <w:rPr>
                                      <w:snapToGrid w:val="0"/>
                                      <w:sz w:val="16"/>
                                      <w:lang w:val="en-US" w:eastAsia="en-US"/>
                                    </w:rPr>
                                  </w:pPr>
                                  <w:r>
                                    <w:rPr>
                                      <w:snapToGrid w:val="0"/>
                                      <w:sz w:val="16"/>
                                      <w:lang w:eastAsia="en-US"/>
                                    </w:rPr>
                                    <w:t xml:space="preserve">Valid until </w:t>
                                  </w:r>
                                  <w:r>
                                    <w:rPr>
                                      <w:snapToGrid w:val="0"/>
                                      <w:sz w:val="16"/>
                                      <w:lang w:val="en-US" w:eastAsia="en-US"/>
                                    </w:rPr>
                                    <w:t xml:space="preserve"> …………. </w:t>
                                  </w:r>
                                  <w:r>
                                    <w:rPr>
                                      <w:snapToGrid w:val="0"/>
                                      <w:sz w:val="16"/>
                                      <w:lang w:eastAsia="en-US"/>
                                    </w:rPr>
                                    <w:t xml:space="preserve">              </w:t>
                                  </w:r>
                                  <w:r>
                                    <w:rPr>
                                      <w:snapToGrid w:val="0"/>
                                      <w:sz w:val="16"/>
                                      <w:lang w:val="en-US" w:eastAsia="en-US"/>
                                    </w:rPr>
                                    <w:t xml:space="preserve">   S</w:t>
                                  </w:r>
                                  <w:r>
                                    <w:rPr>
                                      <w:snapToGrid w:val="0"/>
                                      <w:sz w:val="16"/>
                                      <w:lang w:eastAsia="en-US"/>
                                    </w:rPr>
                                    <w:t>ignature</w:t>
                                  </w:r>
                                  <w:r>
                                    <w:rPr>
                                      <w:snapToGrid w:val="0"/>
                                      <w:sz w:val="16"/>
                                      <w:lang w:val="en-US" w:eastAsia="en-US"/>
                                    </w:rPr>
                                    <w:t xml:space="preserve"> of the holder of                        </w:t>
                                  </w:r>
                                </w:p>
                                <w:p w:rsidR="001662FF" w:rsidRDefault="001662FF">
                                  <w:pPr>
                                    <w:widowControl w:val="0"/>
                                    <w:rPr>
                                      <w:snapToGrid w:val="0"/>
                                      <w:sz w:val="16"/>
                                      <w:lang w:val="en-US" w:eastAsia="en-US"/>
                                    </w:rPr>
                                  </w:pPr>
                                  <w:r>
                                    <w:rPr>
                                      <w:snapToGrid w:val="0"/>
                                      <w:sz w:val="16"/>
                                      <w:lang w:val="en-US" w:eastAsia="en-US"/>
                                    </w:rPr>
                                    <w:t xml:space="preserve">                                                      the certificate</w:t>
                                  </w:r>
                                </w:p>
                                <w:p w:rsidR="001662FF" w:rsidRDefault="001662FF">
                                  <w:pPr>
                                    <w:widowControl w:val="0"/>
                                    <w:jc w:val="both"/>
                                    <w:rPr>
                                      <w:snapToGrid w:val="0"/>
                                      <w:sz w:val="16"/>
                                      <w:lang w:val="en-US" w:eastAsia="en-US"/>
                                    </w:rPr>
                                  </w:pPr>
                                </w:p>
                                <w:p w:rsidR="001662FF" w:rsidRDefault="001662FF">
                                  <w:pPr>
                                    <w:widowControl w:val="0"/>
                                    <w:jc w:val="both"/>
                                    <w:rPr>
                                      <w:snapToGrid w:val="0"/>
                                      <w:sz w:val="16"/>
                                      <w:lang w:val="en-US" w:eastAsia="en-US"/>
                                    </w:rPr>
                                  </w:pPr>
                                  <w:r>
                                    <w:rPr>
                                      <w:snapToGrid w:val="0"/>
                                      <w:sz w:val="16"/>
                                      <w:lang w:eastAsia="en-US"/>
                                    </w:rPr>
                                    <w:t>или до датата на изтичане на продължение на валидността на свидетелството, както може да е посочено по-долу /</w:t>
                                  </w:r>
                                </w:p>
                                <w:p w:rsidR="001662FF" w:rsidRDefault="001662FF">
                                  <w:pPr>
                                    <w:widowControl w:val="0"/>
                                    <w:rPr>
                                      <w:snapToGrid w:val="0"/>
                                      <w:sz w:val="16"/>
                                      <w:lang w:val="en-US" w:eastAsia="en-US"/>
                                    </w:rPr>
                                  </w:pPr>
                                  <w:r>
                                    <w:rPr>
                                      <w:snapToGrid w:val="0"/>
                                      <w:sz w:val="16"/>
                                      <w:lang w:val="en-US" w:eastAsia="en-US"/>
                                    </w:rPr>
                                    <w:t>or until the date of expiry of any extension of the validity as may be shown overleaf.</w:t>
                                  </w:r>
                                </w:p>
                                <w:p w:rsidR="001662FF" w:rsidRPr="00086996" w:rsidRDefault="001662FF">
                                  <w:pPr>
                                    <w:jc w:val="both"/>
                                    <w:rPr>
                                      <w:sz w:val="16"/>
                                      <w:szCs w:val="16"/>
                                    </w:rPr>
                                  </w:pPr>
                                  <w:r w:rsidRPr="00086996">
                                    <w:rPr>
                                      <w:sz w:val="16"/>
                                      <w:szCs w:val="16"/>
                                    </w:rPr>
                                    <w:t>ПРАВОСПОСОБНОСТ…………………………….</w:t>
                                  </w:r>
                                </w:p>
                                <w:p w:rsidR="001662FF" w:rsidRDefault="001662FF">
                                  <w:pPr>
                                    <w:rPr>
                                      <w:sz w:val="16"/>
                                    </w:rPr>
                                  </w:pPr>
                                  <w:r>
                                    <w:rPr>
                                      <w:sz w:val="16"/>
                                    </w:rPr>
                                    <w:t>COMPETENCY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D085" id="Text Box 135" o:spid="_x0000_s1057" type="#_x0000_t202" style="position:absolute;left:0;text-align:left;margin-left:7.65pt;margin-top:1.85pt;width:230.4pt;height:34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lFiQIAABs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" o:allowincell="f" stroked="f">
                      <v:textbox>
                        <w:txbxContent>
                          <w:p w:rsidR="001662FF" w:rsidRDefault="001662FF">
                            <w:pPr>
                              <w:widowControl w:val="0"/>
                              <w:jc w:val="center"/>
                              <w:rPr>
                                <w:rFonts w:ascii="A4U" w:hAnsi="A4U"/>
                                <w:snapToGrid w:val="0"/>
                                <w:lang w:eastAsia="en-US"/>
                              </w:rPr>
                            </w:pPr>
                            <w:r>
                              <w:rPr>
                                <w:rFonts w:ascii="A4U" w:hAnsi="A4U"/>
                                <w:snapToGrid w:val="0"/>
                                <w:lang w:eastAsia="en-US"/>
                              </w:rPr>
                              <w:t>РЕПУБЛИКА БЪЛГАРИЯ</w:t>
                            </w:r>
                          </w:p>
                          <w:p w:rsidR="001662FF" w:rsidRDefault="001662FF">
                            <w:pPr>
                              <w:widowControl w:val="0"/>
                              <w:jc w:val="center"/>
                              <w:rPr>
                                <w:rFonts w:ascii="A4U" w:hAnsi="A4U"/>
                                <w:snapToGrid w:val="0"/>
                                <w:sz w:val="18"/>
                                <w:lang w:eastAsia="en-US"/>
                              </w:rPr>
                            </w:pPr>
                            <w:r>
                              <w:rPr>
                                <w:rFonts w:ascii="A4U" w:hAnsi="A4U"/>
                                <w:snapToGrid w:val="0"/>
                                <w:sz w:val="18"/>
                                <w:lang w:val="en-US" w:eastAsia="en-US"/>
                              </w:rPr>
                              <w:t>REPUBLIC OF BULGARIA</w:t>
                            </w:r>
                          </w:p>
                          <w:p w:rsidR="001662FF" w:rsidRDefault="001662FF">
                            <w:pPr>
                              <w:widowControl w:val="0"/>
                              <w:rPr>
                                <w:rFonts w:ascii="A4U" w:hAnsi="A4U"/>
                                <w:snapToGrid w:val="0"/>
                                <w:sz w:val="18"/>
                                <w:lang w:eastAsia="en-US"/>
                              </w:rPr>
                            </w:pPr>
                            <w:r>
                              <w:rPr>
                                <w:rFonts w:ascii="A4U" w:hAnsi="A4U"/>
                                <w:snapToGrid w:val="0"/>
                                <w:sz w:val="18"/>
                                <w:lang w:eastAsia="en-US"/>
                              </w:rPr>
                              <w:t xml:space="preserve">СВИДЕТЕЛСТВО ЗА </w:t>
                            </w:r>
                            <w:r>
                              <w:rPr>
                                <w:rFonts w:ascii="A4U" w:hAnsi="A4U"/>
                                <w:snapToGrid w:val="0"/>
                                <w:sz w:val="18"/>
                                <w:lang w:eastAsia="en-US"/>
                              </w:rPr>
                              <w:tab/>
                              <w:t xml:space="preserve"> </w:t>
                            </w:r>
                            <w:r>
                              <w:rPr>
                                <w:rFonts w:ascii="A4U" w:hAnsi="A4U"/>
                                <w:snapToGrid w:val="0"/>
                                <w:sz w:val="18"/>
                                <w:lang w:val="en-US" w:eastAsia="en-US"/>
                              </w:rPr>
                              <w:t xml:space="preserve">                       </w:t>
                            </w:r>
                            <w:r>
                              <w:rPr>
                                <w:rFonts w:ascii="A4U" w:hAnsi="A4U"/>
                                <w:snapToGrid w:val="0"/>
                                <w:sz w:val="18"/>
                                <w:lang w:eastAsia="en-US"/>
                              </w:rPr>
                              <w:t xml:space="preserve"> </w:t>
                            </w:r>
                            <w:r>
                              <w:rPr>
                                <w:rFonts w:ascii="A4U" w:hAnsi="A4U"/>
                                <w:snapToGrid w:val="0"/>
                                <w:sz w:val="18"/>
                                <w:lang w:val="en-US" w:eastAsia="en-US"/>
                              </w:rPr>
                              <w:t>CERTIFICATE OF</w:t>
                            </w:r>
                          </w:p>
                          <w:p w:rsidR="001662FF" w:rsidRDefault="001662FF">
                            <w:pPr>
                              <w:jc w:val="both"/>
                              <w:rPr>
                                <w:rFonts w:ascii="A4U" w:hAnsi="A4U"/>
                                <w:snapToGrid w:val="0"/>
                                <w:sz w:val="18"/>
                                <w:lang w:val="en-US" w:eastAsia="en-US"/>
                              </w:rPr>
                            </w:pPr>
                            <w:r>
                              <w:rPr>
                                <w:rFonts w:ascii="A4U" w:hAnsi="A4U"/>
                                <w:snapToGrid w:val="0"/>
                                <w:sz w:val="18"/>
                                <w:lang w:eastAsia="en-US"/>
                              </w:rPr>
                              <w:t>ПРАВОСПОСОБНОСТ №</w:t>
                            </w:r>
                            <w:r>
                              <w:rPr>
                                <w:rFonts w:ascii="A4U" w:hAnsi="A4U"/>
                                <w:snapToGrid w:val="0"/>
                                <w:sz w:val="18"/>
                                <w:lang w:val="en-US" w:eastAsia="en-US"/>
                              </w:rPr>
                              <w:t xml:space="preserve"> </w:t>
                            </w:r>
                            <w:r>
                              <w:rPr>
                                <w:rFonts w:ascii="A4U" w:hAnsi="A4U"/>
                                <w:snapToGrid w:val="0"/>
                                <w:sz w:val="18"/>
                                <w:lang w:val="en-US" w:eastAsia="en-US"/>
                              </w:rPr>
                              <w:tab/>
                              <w:t xml:space="preserve">  COMPETENCY No.</w:t>
                            </w:r>
                          </w:p>
                          <w:p w:rsidR="001662FF" w:rsidRDefault="001662FF">
                            <w:pPr>
                              <w:jc w:val="both"/>
                              <w:rPr>
                                <w:b/>
                                <w:sz w:val="18"/>
                                <w:lang w:val="en-US"/>
                              </w:rPr>
                            </w:pPr>
                            <w:r>
                              <w:rPr>
                                <w:rFonts w:ascii="A4U" w:hAnsi="A4U"/>
                                <w:snapToGrid w:val="0"/>
                                <w:sz w:val="18"/>
                                <w:lang w:val="en-US" w:eastAsia="en-US"/>
                              </w:rPr>
                              <w:t xml:space="preserve">                </w:t>
                            </w:r>
                          </w:p>
                          <w:p w:rsidR="001662FF" w:rsidRDefault="001662FF">
                            <w:pPr>
                              <w:widowControl w:val="0"/>
                              <w:jc w:val="center"/>
                              <w:rPr>
                                <w:snapToGrid w:val="0"/>
                                <w:sz w:val="16"/>
                                <w:lang w:eastAsia="en-US"/>
                              </w:rPr>
                            </w:pPr>
                            <w:r>
                              <w:rPr>
                                <w:snapToGrid w:val="0"/>
                                <w:sz w:val="16"/>
                                <w:lang w:eastAsia="en-US"/>
                              </w:rPr>
                              <w:t>Фамилия / Surname</w:t>
                            </w:r>
                          </w:p>
                          <w:p w:rsidR="001662FF" w:rsidRDefault="001662FF">
                            <w:pPr>
                              <w:widowControl w:val="0"/>
                              <w:jc w:val="center"/>
                              <w:rPr>
                                <w:snapToGrid w:val="0"/>
                                <w:sz w:val="16"/>
                                <w:lang w:val="en-US" w:eastAsia="en-US"/>
                              </w:rPr>
                            </w:pPr>
                            <w:r>
                              <w:rPr>
                                <w:snapToGrid w:val="0"/>
                                <w:sz w:val="16"/>
                                <w:lang w:eastAsia="en-US"/>
                              </w:rPr>
                              <w:t xml:space="preserve">   Имена / Given names</w:t>
                            </w:r>
                          </w:p>
                          <w:p w:rsidR="001662FF" w:rsidRDefault="001662FF">
                            <w:pPr>
                              <w:widowControl w:val="0"/>
                              <w:jc w:val="center"/>
                              <w:rPr>
                                <w:snapToGrid w:val="0"/>
                                <w:sz w:val="16"/>
                                <w:lang w:val="en-US" w:eastAsia="en-US"/>
                              </w:rPr>
                            </w:pPr>
                            <w:r>
                              <w:rPr>
                                <w:snapToGrid w:val="0"/>
                                <w:sz w:val="16"/>
                                <w:lang w:eastAsia="en-US"/>
                              </w:rPr>
                              <w:t xml:space="preserve">           Гражданство / Nationality</w:t>
                            </w:r>
                          </w:p>
                          <w:p w:rsidR="001662FF" w:rsidRDefault="001662FF">
                            <w:pPr>
                              <w:widowControl w:val="0"/>
                              <w:jc w:val="center"/>
                              <w:rPr>
                                <w:snapToGrid w:val="0"/>
                                <w:sz w:val="16"/>
                                <w:lang w:val="en-US" w:eastAsia="en-US"/>
                              </w:rPr>
                            </w:pPr>
                          </w:p>
                          <w:p w:rsidR="001662FF" w:rsidRDefault="001662FF">
                            <w:pPr>
                              <w:widowControl w:val="0"/>
                              <w:jc w:val="center"/>
                              <w:rPr>
                                <w:snapToGrid w:val="0"/>
                                <w:sz w:val="16"/>
                                <w:lang w:eastAsia="en-US"/>
                              </w:rPr>
                            </w:pPr>
                            <w:r>
                              <w:rPr>
                                <w:snapToGrid w:val="0"/>
                                <w:sz w:val="16"/>
                                <w:lang w:val="en-US" w:eastAsia="en-US"/>
                              </w:rPr>
                              <w:t xml:space="preserve">            </w:t>
                            </w:r>
                            <w:r>
                              <w:rPr>
                                <w:snapToGrid w:val="0"/>
                                <w:sz w:val="16"/>
                                <w:lang w:eastAsia="en-US"/>
                              </w:rPr>
                              <w:t>Дата на раждане / ЕГН / ID</w:t>
                            </w:r>
                          </w:p>
                          <w:p w:rsidR="001662FF" w:rsidRDefault="001662FF">
                            <w:pPr>
                              <w:widowControl w:val="0"/>
                              <w:rPr>
                                <w:snapToGrid w:val="0"/>
                                <w:sz w:val="16"/>
                              </w:rPr>
                            </w:pPr>
                            <w:r>
                              <w:rPr>
                                <w:snapToGrid w:val="0"/>
                                <w:sz w:val="16"/>
                                <w:lang w:val="en-US"/>
                              </w:rPr>
                              <w:t xml:space="preserve">                                      </w:t>
                            </w:r>
                            <w:r>
                              <w:rPr>
                                <w:snapToGrid w:val="0"/>
                                <w:sz w:val="16"/>
                              </w:rPr>
                              <w:t>Date of birth             Пол / Sex</w:t>
                            </w:r>
                          </w:p>
                          <w:p w:rsidR="001662FF" w:rsidRDefault="001662FF">
                            <w:pPr>
                              <w:jc w:val="center"/>
                              <w:rPr>
                                <w:lang w:val="en-US"/>
                              </w:rPr>
                            </w:pPr>
                          </w:p>
                          <w:p w:rsidR="001662FF" w:rsidRDefault="001662FF">
                            <w:pPr>
                              <w:pStyle w:val="BodyText"/>
                              <w:rPr>
                                <w:sz w:val="16"/>
                              </w:rPr>
                            </w:pPr>
                            <w:r>
                              <w:rPr>
                                <w:sz w:val="16"/>
                                <w:lang w:val="en-US"/>
                              </w:rPr>
                              <w:t xml:space="preserve">                    </w:t>
                            </w:r>
                            <w:r>
                              <w:rPr>
                                <w:sz w:val="16"/>
                              </w:rPr>
                              <w:t>Място на раждане / Place of birth</w:t>
                            </w:r>
                          </w:p>
                          <w:p w:rsidR="001662FF" w:rsidRDefault="001662FF">
                            <w:pPr>
                              <w:jc w:val="center"/>
                              <w:rPr>
                                <w:lang w:val="en-US"/>
                              </w:rPr>
                            </w:pPr>
                          </w:p>
                          <w:p w:rsidR="001662FF" w:rsidRDefault="001662FF">
                            <w:pPr>
                              <w:widowControl w:val="0"/>
                              <w:jc w:val="center"/>
                              <w:rPr>
                                <w:snapToGrid w:val="0"/>
                                <w:sz w:val="16"/>
                                <w:lang w:val="en-US" w:eastAsia="en-US"/>
                              </w:rPr>
                            </w:pPr>
                            <w:r>
                              <w:rPr>
                                <w:snapToGrid w:val="0"/>
                                <w:sz w:val="16"/>
                                <w:lang w:val="en-US" w:eastAsia="en-US"/>
                              </w:rPr>
                              <w:t xml:space="preserve">  </w:t>
                            </w:r>
                          </w:p>
                          <w:p w:rsidR="001662FF" w:rsidRDefault="001662FF">
                            <w:pPr>
                              <w:widowControl w:val="0"/>
                              <w:rPr>
                                <w:snapToGrid w:val="0"/>
                                <w:sz w:val="16"/>
                                <w:lang w:eastAsia="en-US"/>
                              </w:rPr>
                            </w:pPr>
                            <w:r>
                              <w:rPr>
                                <w:snapToGrid w:val="0"/>
                                <w:sz w:val="16"/>
                                <w:lang w:eastAsia="en-US"/>
                              </w:rPr>
                              <w:t>Дата на издаване /           Издадено от /</w:t>
                            </w:r>
                          </w:p>
                          <w:p w:rsidR="001662FF" w:rsidRDefault="001662FF">
                            <w:pPr>
                              <w:widowControl w:val="0"/>
                              <w:rPr>
                                <w:snapToGrid w:val="0"/>
                                <w:sz w:val="16"/>
                                <w:lang w:eastAsia="en-US"/>
                              </w:rPr>
                            </w:pPr>
                            <w:r>
                              <w:rPr>
                                <w:snapToGrid w:val="0"/>
                                <w:sz w:val="16"/>
                                <w:lang w:eastAsia="en-US"/>
                              </w:rPr>
                              <w:t xml:space="preserve">Date of issue                    </w:t>
                            </w:r>
                            <w:r>
                              <w:rPr>
                                <w:snapToGrid w:val="0"/>
                                <w:sz w:val="16"/>
                                <w:lang w:val="en-US" w:eastAsia="en-US"/>
                              </w:rPr>
                              <w:t xml:space="preserve"> </w:t>
                            </w:r>
                            <w:r>
                              <w:rPr>
                                <w:snapToGrid w:val="0"/>
                                <w:sz w:val="16"/>
                                <w:lang w:eastAsia="en-US"/>
                              </w:rPr>
                              <w:t>Authority</w:t>
                            </w:r>
                          </w:p>
                          <w:p w:rsidR="001662FF" w:rsidRDefault="001662FF">
                            <w:pPr>
                              <w:jc w:val="center"/>
                              <w:rPr>
                                <w:lang w:val="en-US"/>
                              </w:rPr>
                            </w:pPr>
                          </w:p>
                          <w:p w:rsidR="001662FF" w:rsidRDefault="001662FF">
                            <w:pPr>
                              <w:widowControl w:val="0"/>
                              <w:ind w:left="720" w:firstLine="720"/>
                              <w:jc w:val="center"/>
                              <w:rPr>
                                <w:snapToGrid w:val="0"/>
                                <w:sz w:val="16"/>
                                <w:lang w:eastAsia="en-US"/>
                              </w:rPr>
                            </w:pPr>
                            <w:r>
                              <w:rPr>
                                <w:snapToGrid w:val="0"/>
                                <w:sz w:val="16"/>
                                <w:lang w:eastAsia="en-US"/>
                              </w:rPr>
                              <w:t xml:space="preserve">МОРСКА АДМИНИСТРАЦИЯ </w:t>
                            </w:r>
                          </w:p>
                          <w:p w:rsidR="001662FF" w:rsidRPr="007C0F9C" w:rsidRDefault="001662FF">
                            <w:pPr>
                              <w:ind w:left="720" w:firstLine="720"/>
                              <w:jc w:val="center"/>
                              <w:rPr>
                                <w:snapToGrid w:val="0"/>
                                <w:sz w:val="16"/>
                                <w:lang w:eastAsia="en-US"/>
                              </w:rPr>
                            </w:pPr>
                            <w:r>
                              <w:rPr>
                                <w:snapToGrid w:val="0"/>
                                <w:sz w:val="16"/>
                                <w:lang w:eastAsia="en-US"/>
                              </w:rPr>
                              <w:t>MARITIME ADMINISTRATION</w:t>
                            </w:r>
                          </w:p>
                          <w:p w:rsidR="001662FF" w:rsidRPr="007C0F9C" w:rsidRDefault="001662FF">
                            <w:pPr>
                              <w:jc w:val="center"/>
                              <w:rPr>
                                <w:snapToGrid w:val="0"/>
                                <w:sz w:val="16"/>
                                <w:lang w:eastAsia="en-US"/>
                              </w:rPr>
                            </w:pPr>
                          </w:p>
                          <w:p w:rsidR="001662FF" w:rsidRPr="007C0F9C" w:rsidRDefault="001662FF">
                            <w:pPr>
                              <w:widowControl w:val="0"/>
                              <w:jc w:val="both"/>
                              <w:rPr>
                                <w:snapToGrid w:val="0"/>
                                <w:sz w:val="16"/>
                                <w:lang w:eastAsia="en-US"/>
                              </w:rPr>
                            </w:pPr>
                            <w:r w:rsidRPr="007C0F9C">
                              <w:rPr>
                                <w:snapToGrid w:val="0"/>
                                <w:sz w:val="16"/>
                                <w:lang w:eastAsia="en-US"/>
                              </w:rPr>
                              <w:t xml:space="preserve">                                                           …………………..</w:t>
                            </w:r>
                          </w:p>
                          <w:p w:rsidR="001662FF" w:rsidRPr="007C0F9C" w:rsidRDefault="001662FF">
                            <w:pPr>
                              <w:widowControl w:val="0"/>
                              <w:rPr>
                                <w:snapToGrid w:val="0"/>
                                <w:sz w:val="16"/>
                                <w:lang w:eastAsia="en-US"/>
                              </w:rPr>
                            </w:pPr>
                            <w:r>
                              <w:rPr>
                                <w:snapToGrid w:val="0"/>
                                <w:sz w:val="16"/>
                                <w:lang w:eastAsia="en-US"/>
                              </w:rPr>
                              <w:t xml:space="preserve">Дата на валидност </w:t>
                            </w:r>
                            <w:r>
                              <w:rPr>
                                <w:snapToGrid w:val="0"/>
                                <w:sz w:val="16"/>
                                <w:lang w:eastAsia="en-US"/>
                              </w:rPr>
                              <w:tab/>
                            </w:r>
                            <w:r>
                              <w:rPr>
                                <w:snapToGrid w:val="0"/>
                                <w:sz w:val="16"/>
                                <w:lang w:eastAsia="en-US"/>
                              </w:rPr>
                              <w:tab/>
                              <w:t>/Подпис на притежателя</w:t>
                            </w:r>
                            <w:r w:rsidRPr="007C0F9C">
                              <w:rPr>
                                <w:snapToGrid w:val="0"/>
                                <w:sz w:val="16"/>
                                <w:lang w:eastAsia="en-US"/>
                              </w:rPr>
                              <w:t xml:space="preserve"> /</w:t>
                            </w:r>
                          </w:p>
                          <w:p w:rsidR="001662FF" w:rsidRDefault="001662FF">
                            <w:pPr>
                              <w:widowControl w:val="0"/>
                              <w:rPr>
                                <w:snapToGrid w:val="0"/>
                                <w:sz w:val="16"/>
                                <w:lang w:val="en-US" w:eastAsia="en-US"/>
                              </w:rPr>
                            </w:pPr>
                            <w:r>
                              <w:rPr>
                                <w:snapToGrid w:val="0"/>
                                <w:sz w:val="16"/>
                                <w:lang w:eastAsia="en-US"/>
                              </w:rPr>
                              <w:t xml:space="preserve">Valid until </w:t>
                            </w:r>
                            <w:r>
                              <w:rPr>
                                <w:snapToGrid w:val="0"/>
                                <w:sz w:val="16"/>
                                <w:lang w:val="en-US" w:eastAsia="en-US"/>
                              </w:rPr>
                              <w:t xml:space="preserve"> …………. </w:t>
                            </w:r>
                            <w:r>
                              <w:rPr>
                                <w:snapToGrid w:val="0"/>
                                <w:sz w:val="16"/>
                                <w:lang w:eastAsia="en-US"/>
                              </w:rPr>
                              <w:t xml:space="preserve">              </w:t>
                            </w:r>
                            <w:r>
                              <w:rPr>
                                <w:snapToGrid w:val="0"/>
                                <w:sz w:val="16"/>
                                <w:lang w:val="en-US" w:eastAsia="en-US"/>
                              </w:rPr>
                              <w:t xml:space="preserve">   S</w:t>
                            </w:r>
                            <w:r>
                              <w:rPr>
                                <w:snapToGrid w:val="0"/>
                                <w:sz w:val="16"/>
                                <w:lang w:eastAsia="en-US"/>
                              </w:rPr>
                              <w:t>ignature</w:t>
                            </w:r>
                            <w:r>
                              <w:rPr>
                                <w:snapToGrid w:val="0"/>
                                <w:sz w:val="16"/>
                                <w:lang w:val="en-US" w:eastAsia="en-US"/>
                              </w:rPr>
                              <w:t xml:space="preserve"> of the holder of                        </w:t>
                            </w:r>
                          </w:p>
                          <w:p w:rsidR="001662FF" w:rsidRDefault="001662FF">
                            <w:pPr>
                              <w:widowControl w:val="0"/>
                              <w:rPr>
                                <w:snapToGrid w:val="0"/>
                                <w:sz w:val="16"/>
                                <w:lang w:val="en-US" w:eastAsia="en-US"/>
                              </w:rPr>
                            </w:pPr>
                            <w:r>
                              <w:rPr>
                                <w:snapToGrid w:val="0"/>
                                <w:sz w:val="16"/>
                                <w:lang w:val="en-US" w:eastAsia="en-US"/>
                              </w:rPr>
                              <w:t xml:space="preserve">                                                      the certificate</w:t>
                            </w:r>
                          </w:p>
                          <w:p w:rsidR="001662FF" w:rsidRDefault="001662FF">
                            <w:pPr>
                              <w:widowControl w:val="0"/>
                              <w:jc w:val="both"/>
                              <w:rPr>
                                <w:snapToGrid w:val="0"/>
                                <w:sz w:val="16"/>
                                <w:lang w:val="en-US" w:eastAsia="en-US"/>
                              </w:rPr>
                            </w:pPr>
                          </w:p>
                          <w:p w:rsidR="001662FF" w:rsidRDefault="001662FF">
                            <w:pPr>
                              <w:widowControl w:val="0"/>
                              <w:jc w:val="both"/>
                              <w:rPr>
                                <w:snapToGrid w:val="0"/>
                                <w:sz w:val="16"/>
                                <w:lang w:val="en-US" w:eastAsia="en-US"/>
                              </w:rPr>
                            </w:pPr>
                            <w:r>
                              <w:rPr>
                                <w:snapToGrid w:val="0"/>
                                <w:sz w:val="16"/>
                                <w:lang w:eastAsia="en-US"/>
                              </w:rPr>
                              <w:t>или до датата на изтичане на продължение на валидността на свидетелството, както може да е посочено по-долу /</w:t>
                            </w:r>
                          </w:p>
                          <w:p w:rsidR="001662FF" w:rsidRDefault="001662FF">
                            <w:pPr>
                              <w:widowControl w:val="0"/>
                              <w:rPr>
                                <w:snapToGrid w:val="0"/>
                                <w:sz w:val="16"/>
                                <w:lang w:val="en-US" w:eastAsia="en-US"/>
                              </w:rPr>
                            </w:pPr>
                            <w:r>
                              <w:rPr>
                                <w:snapToGrid w:val="0"/>
                                <w:sz w:val="16"/>
                                <w:lang w:val="en-US" w:eastAsia="en-US"/>
                              </w:rPr>
                              <w:t>or until the date of expiry of any extension of the validity as may be shown overleaf.</w:t>
                            </w:r>
                          </w:p>
                          <w:p w:rsidR="001662FF" w:rsidRPr="00086996" w:rsidRDefault="001662FF">
                            <w:pPr>
                              <w:jc w:val="both"/>
                              <w:rPr>
                                <w:sz w:val="16"/>
                                <w:szCs w:val="16"/>
                              </w:rPr>
                            </w:pPr>
                            <w:r w:rsidRPr="00086996">
                              <w:rPr>
                                <w:sz w:val="16"/>
                                <w:szCs w:val="16"/>
                              </w:rPr>
                              <w:t>ПРАВОСПОСОБНОСТ…………………………….</w:t>
                            </w:r>
                          </w:p>
                          <w:p w:rsidR="001662FF" w:rsidRDefault="001662FF">
                            <w:pPr>
                              <w:rPr>
                                <w:sz w:val="16"/>
                              </w:rPr>
                            </w:pPr>
                            <w:r>
                              <w:rPr>
                                <w:sz w:val="16"/>
                              </w:rPr>
                              <w:t>COMPETENCY</w:t>
                            </w:r>
                          </w:p>
                        </w:txbxContent>
                      </v:textbox>
                    </v:shape>
                  </w:pict>
                </mc:Fallback>
              </mc:AlternateConten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pStyle w:val="BodyText"/>
              <w:ind w:firstLine="720"/>
              <w:rPr>
                <w:sz w:val="16"/>
                <w:szCs w:val="16"/>
              </w:rPr>
            </w:pPr>
          </w:p>
          <w:p w:rsidR="007F256C" w:rsidRPr="00140209" w:rsidRDefault="007F256C" w:rsidP="00E90505">
            <w:pPr>
              <w:pStyle w:val="BodyText"/>
              <w:ind w:firstLine="720"/>
              <w:rPr>
                <w:rFonts w:ascii="A4U" w:hAnsi="A4U"/>
                <w:snapToGrid w:val="0"/>
                <w:sz w:val="16"/>
                <w:szCs w:val="16"/>
              </w:rPr>
            </w:pPr>
          </w:p>
        </w:tc>
        <w:tc>
          <w:tcPr>
            <w:tcW w:w="281" w:type="dxa"/>
            <w:vMerge w:val="restart"/>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c>
          <w:tcPr>
            <w:tcW w:w="286" w:type="dxa"/>
            <w:vMerge w:val="restart"/>
            <w:tcBorders>
              <w:top w:val="nil"/>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295" w:type="dxa"/>
            <w:tcBorders>
              <w:top w:val="single" w:sz="4" w:space="0" w:color="auto"/>
              <w:left w:val="single" w:sz="4" w:space="0" w:color="auto"/>
              <w:bottom w:val="nil"/>
              <w:right w:val="nil"/>
            </w:tcBorders>
            <w:vAlign w:val="center"/>
          </w:tcPr>
          <w:p w:rsidR="007F256C" w:rsidRPr="00140209" w:rsidRDefault="007F256C" w:rsidP="00453CEF">
            <w:pPr>
              <w:widowControl w:val="0"/>
              <w:ind w:firstLine="720"/>
              <w:jc w:val="center"/>
              <w:rPr>
                <w:rFonts w:ascii="A4U" w:hAnsi="A4U"/>
                <w:snapToGrid w:val="0"/>
                <w:sz w:val="16"/>
                <w:szCs w:val="16"/>
                <w:lang w:eastAsia="en-US"/>
              </w:rPr>
            </w:pPr>
          </w:p>
        </w:tc>
        <w:tc>
          <w:tcPr>
            <w:tcW w:w="241" w:type="dxa"/>
            <w:tcBorders>
              <w:top w:val="single" w:sz="4" w:space="0" w:color="auto"/>
              <w:left w:val="nil"/>
              <w:bottom w:val="nil"/>
              <w:right w:val="single" w:sz="4" w:space="0" w:color="auto"/>
            </w:tcBorders>
            <w:vAlign w:val="center"/>
          </w:tcPr>
          <w:p w:rsidR="007F256C" w:rsidRPr="00140209" w:rsidRDefault="007F256C" w:rsidP="00453CEF">
            <w:pPr>
              <w:widowControl w:val="0"/>
              <w:ind w:firstLine="720"/>
              <w:jc w:val="center"/>
              <w:rPr>
                <w:rFonts w:ascii="A4U" w:hAnsi="A4U"/>
                <w:snapToGrid w:val="0"/>
                <w:sz w:val="16"/>
                <w:szCs w:val="16"/>
                <w:lang w:eastAsia="en-US"/>
              </w:rPr>
            </w:pPr>
          </w:p>
        </w:tc>
        <w:tc>
          <w:tcPr>
            <w:tcW w:w="245" w:type="dxa"/>
            <w:vMerge w:val="restart"/>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r w:rsidR="007F256C" w:rsidRPr="00140209" w:rsidTr="00194A17">
        <w:trPr>
          <w:cantSplit/>
          <w:trHeight w:val="11580"/>
        </w:trPr>
        <w:tc>
          <w:tcPr>
            <w:tcW w:w="250" w:type="dxa"/>
            <w:vMerge/>
            <w:tcBorders>
              <w:top w:val="nil"/>
              <w:left w:val="dotted" w:sz="4" w:space="0" w:color="auto"/>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536" w:type="dxa"/>
            <w:vMerge/>
            <w:tcBorders>
              <w:top w:val="nil"/>
              <w:left w:val="single" w:sz="4" w:space="0" w:color="auto"/>
              <w:bottom w:val="single" w:sz="4" w:space="0" w:color="auto"/>
              <w:right w:val="single" w:sz="4" w:space="0" w:color="auto"/>
            </w:tcBorders>
            <w:vAlign w:val="center"/>
          </w:tcPr>
          <w:p w:rsidR="007F256C" w:rsidRPr="00140209" w:rsidRDefault="007F256C" w:rsidP="00453CEF">
            <w:pPr>
              <w:widowControl w:val="0"/>
              <w:ind w:firstLine="720"/>
              <w:jc w:val="center"/>
              <w:rPr>
                <w:rFonts w:ascii="A4U" w:hAnsi="A4U"/>
                <w:snapToGrid w:val="0"/>
                <w:sz w:val="16"/>
                <w:szCs w:val="16"/>
                <w:lang w:eastAsia="en-US"/>
              </w:rPr>
            </w:pPr>
          </w:p>
        </w:tc>
        <w:tc>
          <w:tcPr>
            <w:tcW w:w="281" w:type="dxa"/>
            <w:vMerge/>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c>
          <w:tcPr>
            <w:tcW w:w="286" w:type="dxa"/>
            <w:vMerge/>
            <w:tcBorders>
              <w:top w:val="nil"/>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536" w:type="dxa"/>
            <w:gridSpan w:val="2"/>
            <w:tcBorders>
              <w:top w:val="nil"/>
              <w:left w:val="single" w:sz="4" w:space="0" w:color="auto"/>
              <w:bottom w:val="single" w:sz="4" w:space="0" w:color="auto"/>
              <w:right w:val="single" w:sz="4" w:space="0" w:color="auto"/>
            </w:tcBorders>
            <w:vAlign w:val="center"/>
          </w:tcPr>
          <w:p w:rsidR="007F256C" w:rsidRPr="00140209" w:rsidRDefault="00890B9F" w:rsidP="00453CEF">
            <w:pPr>
              <w:spacing w:before="60" w:after="60" w:line="240" w:lineRule="auto"/>
              <w:ind w:firstLine="720"/>
              <w:jc w:val="both"/>
              <w:rPr>
                <w:sz w:val="16"/>
                <w:szCs w:val="16"/>
              </w:rPr>
            </w:pPr>
            <w:r w:rsidRPr="00140209">
              <w:rPr>
                <w:sz w:val="16"/>
                <w:szCs w:val="16"/>
              </w:rPr>
              <w:t xml:space="preserve">Българската морска администрация, от името на Правителството на Република България удостоверява, че </w:t>
            </w:r>
          </w:p>
          <w:p w:rsidR="007F256C" w:rsidRPr="00140209" w:rsidRDefault="007F256C" w:rsidP="00453CEF">
            <w:pPr>
              <w:pStyle w:val="BodyText2"/>
              <w:ind w:firstLine="720"/>
              <w:rPr>
                <w:szCs w:val="16"/>
              </w:rPr>
            </w:pPr>
          </w:p>
          <w:p w:rsidR="007F256C" w:rsidRPr="00140209" w:rsidRDefault="007F256C" w:rsidP="00453CEF">
            <w:pPr>
              <w:pStyle w:val="BodyText2"/>
              <w:ind w:firstLine="720"/>
              <w:rPr>
                <w:b/>
                <w:szCs w:val="16"/>
              </w:rPr>
            </w:pPr>
            <w:r w:rsidRPr="00140209">
              <w:rPr>
                <w:szCs w:val="16"/>
              </w:rPr>
              <w:t>………………………………….</w:t>
            </w:r>
          </w:p>
          <w:p w:rsidR="007F256C" w:rsidRPr="00140209" w:rsidRDefault="007F256C" w:rsidP="00453CEF">
            <w:pPr>
              <w:ind w:firstLine="720"/>
              <w:jc w:val="center"/>
              <w:rPr>
                <w:b/>
                <w:sz w:val="16"/>
                <w:szCs w:val="16"/>
              </w:rPr>
            </w:pPr>
          </w:p>
          <w:p w:rsidR="007F256C" w:rsidRPr="00140209" w:rsidRDefault="007F256C" w:rsidP="00453CEF">
            <w:pPr>
              <w:ind w:firstLine="720"/>
              <w:jc w:val="both"/>
              <w:rPr>
                <w:sz w:val="16"/>
                <w:szCs w:val="16"/>
              </w:rPr>
            </w:pPr>
            <w:r w:rsidRPr="00140209">
              <w:rPr>
                <w:sz w:val="16"/>
                <w:szCs w:val="16"/>
              </w:rPr>
              <w:t>е надлежно квалифициран в съответствие с правила ……………</w:t>
            </w:r>
            <w:r w:rsidRPr="00140209">
              <w:rPr>
                <w:b/>
                <w:sz w:val="16"/>
                <w:szCs w:val="16"/>
              </w:rPr>
              <w:t xml:space="preserve">  </w:t>
            </w:r>
            <w:r w:rsidRPr="00140209">
              <w:rPr>
                <w:sz w:val="16"/>
                <w:szCs w:val="16"/>
              </w:rPr>
              <w:t>на горната конвенция, както е изменена и член ………… на Наредба№6 за компетентност на морските лица в Република България и може да изпълнява функции на определеното ниво, подчинени на всички ограничения, както е посочено по-долу.</w:t>
            </w:r>
          </w:p>
          <w:p w:rsidR="007F256C" w:rsidRPr="00140209" w:rsidRDefault="007F256C" w:rsidP="00453CEF">
            <w:pPr>
              <w:ind w:firstLine="720"/>
              <w:jc w:val="both"/>
              <w:rPr>
                <w:sz w:val="16"/>
                <w:szCs w:val="16"/>
              </w:rPr>
            </w:pPr>
          </w:p>
          <w:p w:rsidR="007F256C" w:rsidRPr="00140209" w:rsidRDefault="007F256C" w:rsidP="00453CEF">
            <w:pPr>
              <w:ind w:firstLine="720"/>
              <w:jc w:val="both"/>
              <w:rPr>
                <w:sz w:val="16"/>
                <w:szCs w:val="16"/>
              </w:rPr>
            </w:pPr>
            <w:r w:rsidRPr="00140209">
              <w:rPr>
                <w:sz w:val="16"/>
                <w:szCs w:val="16"/>
              </w:rPr>
              <w:t xml:space="preserve">The Bulgarian Maritime Administration, on behalf of the Government of the Republic of Bulgaria, certifies that  </w:t>
            </w:r>
          </w:p>
          <w:p w:rsidR="007F256C" w:rsidRPr="00140209" w:rsidRDefault="007F256C" w:rsidP="00453CEF">
            <w:pPr>
              <w:ind w:firstLine="720"/>
              <w:jc w:val="center"/>
              <w:rPr>
                <w:sz w:val="16"/>
                <w:szCs w:val="16"/>
              </w:rPr>
            </w:pPr>
          </w:p>
          <w:p w:rsidR="007F256C" w:rsidRPr="00140209" w:rsidRDefault="007F256C" w:rsidP="00453CEF">
            <w:pPr>
              <w:ind w:firstLine="720"/>
              <w:jc w:val="center"/>
              <w:rPr>
                <w:sz w:val="16"/>
                <w:szCs w:val="16"/>
              </w:rPr>
            </w:pPr>
            <w:r w:rsidRPr="00140209">
              <w:rPr>
                <w:sz w:val="16"/>
                <w:szCs w:val="16"/>
              </w:rPr>
              <w:t>……………………………………..</w:t>
            </w:r>
          </w:p>
          <w:p w:rsidR="007F256C" w:rsidRPr="00140209" w:rsidRDefault="007F256C" w:rsidP="00453CEF">
            <w:pPr>
              <w:ind w:firstLine="720"/>
              <w:jc w:val="center"/>
              <w:rPr>
                <w:sz w:val="16"/>
                <w:szCs w:val="16"/>
              </w:rPr>
            </w:pPr>
          </w:p>
          <w:p w:rsidR="007F256C" w:rsidRPr="00140209" w:rsidRDefault="007F256C" w:rsidP="00453CEF">
            <w:pPr>
              <w:ind w:firstLine="720"/>
              <w:jc w:val="both"/>
              <w:rPr>
                <w:b/>
                <w:sz w:val="18"/>
              </w:rPr>
            </w:pPr>
            <w:r w:rsidRPr="00140209">
              <w:rPr>
                <w:sz w:val="16"/>
                <w:szCs w:val="16"/>
              </w:rPr>
              <w:t xml:space="preserve"> has been found  duly  qualified  in accordance with  the provisions of Regulations  ………..</w:t>
            </w:r>
            <w:r w:rsidRPr="00140209">
              <w:rPr>
                <w:b/>
                <w:sz w:val="16"/>
                <w:szCs w:val="16"/>
              </w:rPr>
              <w:t xml:space="preserve">  </w:t>
            </w:r>
            <w:r w:rsidRPr="00140209">
              <w:rPr>
                <w:sz w:val="16"/>
                <w:szCs w:val="16"/>
              </w:rPr>
              <w:t>of STCW 1978, as    amended,  and Art. ………… of the Regulation No.6 on Seafarers Competency in the Republic of Bulgaria and has been found competent to perform the following functions, at the levels  specified, subject to any limitations as indicated below</w:t>
            </w:r>
            <w:r w:rsidRPr="00140209">
              <w:rPr>
                <w:sz w:val="18"/>
              </w:rPr>
              <w:t xml:space="preserve">. </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pStyle w:val="BodyText"/>
              <w:ind w:firstLine="720"/>
              <w:rPr>
                <w:sz w:val="16"/>
                <w:szCs w:val="16"/>
              </w:rPr>
            </w:pPr>
            <w:r w:rsidRPr="00140209">
              <w:rPr>
                <w:sz w:val="16"/>
                <w:szCs w:val="16"/>
              </w:rPr>
              <w:t>…………………………….</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Подпис на надлежно упълномощеното длъжностно лице Signature of duly authorized official</w:t>
            </w:r>
          </w:p>
          <w:p w:rsidR="007F256C" w:rsidRPr="00140209" w:rsidRDefault="007F256C" w:rsidP="00453CEF">
            <w:pPr>
              <w:widowControl w:val="0"/>
              <w:ind w:firstLine="720"/>
              <w:rPr>
                <w:snapToGrid w:val="0"/>
                <w:sz w:val="16"/>
                <w:szCs w:val="16"/>
                <w:lang w:eastAsia="en-US"/>
              </w:rPr>
            </w:pPr>
            <w:r w:rsidRPr="00140209">
              <w:rPr>
                <w:snapToGrid w:val="0"/>
                <w:sz w:val="16"/>
                <w:szCs w:val="16"/>
                <w:lang w:eastAsia="en-US"/>
              </w:rPr>
              <w:t xml:space="preserve">Seal                                 </w:t>
            </w:r>
          </w:p>
          <w:p w:rsidR="007F256C" w:rsidRPr="00140209" w:rsidRDefault="007F256C" w:rsidP="00453CEF">
            <w:pPr>
              <w:widowControl w:val="0"/>
              <w:ind w:firstLine="720"/>
              <w:rPr>
                <w:snapToGrid w:val="0"/>
                <w:sz w:val="16"/>
                <w:szCs w:val="16"/>
                <w:lang w:eastAsia="en-US"/>
              </w:rPr>
            </w:pPr>
            <w:r w:rsidRPr="00140209">
              <w:rPr>
                <w:snapToGrid w:val="0"/>
                <w:sz w:val="16"/>
                <w:szCs w:val="16"/>
                <w:lang w:eastAsia="en-US"/>
              </w:rPr>
              <w:t xml:space="preserve">                         …………………………………….</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Име на надлежно упълномощеното длъжностно лице</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Name of duly authorized official</w:t>
            </w:r>
          </w:p>
          <w:p w:rsidR="007F256C" w:rsidRPr="00140209" w:rsidRDefault="007F256C" w:rsidP="00453CEF">
            <w:pPr>
              <w:widowControl w:val="0"/>
              <w:ind w:firstLine="720"/>
              <w:jc w:val="center"/>
              <w:rPr>
                <w:rFonts w:ascii="A4U" w:hAnsi="A4U"/>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p>
        </w:tc>
        <w:tc>
          <w:tcPr>
            <w:tcW w:w="245" w:type="dxa"/>
            <w:vMerge/>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bl>
    <w:p w:rsidR="000B1AE1" w:rsidRPr="00140209" w:rsidRDefault="000B1AE1">
      <w:r w:rsidRPr="00140209">
        <w:br w:type="page"/>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
        <w:gridCol w:w="1479"/>
        <w:gridCol w:w="3057"/>
        <w:gridCol w:w="281"/>
        <w:gridCol w:w="64"/>
        <w:gridCol w:w="222"/>
        <w:gridCol w:w="4536"/>
        <w:gridCol w:w="64"/>
        <w:gridCol w:w="181"/>
        <w:gridCol w:w="64"/>
      </w:tblGrid>
      <w:tr w:rsidR="000B1AE1" w:rsidRPr="00140209" w:rsidTr="000B1AE1">
        <w:trPr>
          <w:cantSplit/>
        </w:trPr>
        <w:tc>
          <w:tcPr>
            <w:tcW w:w="1729" w:type="dxa"/>
            <w:gridSpan w:val="2"/>
            <w:tcBorders>
              <w:top w:val="dotted" w:sz="4" w:space="0" w:color="auto"/>
              <w:left w:val="dotted" w:sz="4" w:space="0" w:color="auto"/>
              <w:bottom w:val="nil"/>
              <w:right w:val="nil"/>
            </w:tcBorders>
          </w:tcPr>
          <w:p w:rsidR="000B1AE1" w:rsidRPr="00140209" w:rsidRDefault="000B1AE1" w:rsidP="000B1AE1">
            <w:pPr>
              <w:widowControl w:val="0"/>
              <w:ind w:right="-90" w:firstLine="720"/>
              <w:jc w:val="center"/>
              <w:rPr>
                <w:rFonts w:ascii="A4U" w:hAnsi="A4U"/>
                <w:snapToGrid w:val="0"/>
                <w:sz w:val="16"/>
                <w:szCs w:val="16"/>
                <w:lang w:eastAsia="en-US"/>
              </w:rPr>
            </w:pPr>
            <w:r w:rsidRPr="00140209">
              <w:rPr>
                <w:rFonts w:ascii="A4U" w:hAnsi="A4U"/>
                <w:snapToGrid w:val="0"/>
                <w:sz w:val="16"/>
                <w:szCs w:val="16"/>
                <w:lang w:eastAsia="en-US"/>
              </w:rPr>
              <w:lastRenderedPageBreak/>
              <w:t>Стр.3</w:t>
            </w:r>
          </w:p>
        </w:tc>
        <w:tc>
          <w:tcPr>
            <w:tcW w:w="3402" w:type="dxa"/>
            <w:gridSpan w:val="3"/>
            <w:tcBorders>
              <w:top w:val="dotted" w:sz="4" w:space="0" w:color="auto"/>
              <w:left w:val="nil"/>
              <w:bottom w:val="nil"/>
              <w:right w:val="dotted" w:sz="4" w:space="0" w:color="auto"/>
            </w:tcBorders>
          </w:tcPr>
          <w:p w:rsidR="000B1AE1" w:rsidRPr="00140209" w:rsidRDefault="000B1AE1" w:rsidP="000B1AE1">
            <w:pPr>
              <w:widowControl w:val="0"/>
              <w:ind w:right="-90" w:firstLine="720"/>
              <w:jc w:val="center"/>
              <w:rPr>
                <w:rFonts w:ascii="A4U" w:hAnsi="A4U"/>
                <w:snapToGrid w:val="0"/>
                <w:sz w:val="16"/>
                <w:szCs w:val="16"/>
                <w:lang w:eastAsia="en-US"/>
              </w:rPr>
            </w:pPr>
          </w:p>
        </w:tc>
        <w:tc>
          <w:tcPr>
            <w:tcW w:w="4822" w:type="dxa"/>
            <w:gridSpan w:val="3"/>
            <w:tcBorders>
              <w:top w:val="dotted" w:sz="4" w:space="0" w:color="auto"/>
              <w:left w:val="nil"/>
              <w:bottom w:val="nil"/>
              <w:right w:val="nil"/>
            </w:tcBorders>
          </w:tcPr>
          <w:p w:rsidR="000B1AE1" w:rsidRPr="00140209" w:rsidRDefault="000B1AE1"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Стр.4</w:t>
            </w:r>
          </w:p>
        </w:tc>
        <w:tc>
          <w:tcPr>
            <w:tcW w:w="245" w:type="dxa"/>
            <w:gridSpan w:val="2"/>
            <w:tcBorders>
              <w:top w:val="dotted" w:sz="4" w:space="0" w:color="auto"/>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r>
      <w:tr w:rsidR="000B1AE1" w:rsidRPr="00140209" w:rsidTr="000B1AE1">
        <w:trPr>
          <w:gridAfter w:val="1"/>
          <w:wAfter w:w="64" w:type="dxa"/>
          <w:trHeight w:val="6243"/>
        </w:trPr>
        <w:tc>
          <w:tcPr>
            <w:tcW w:w="250" w:type="dxa"/>
            <w:tcBorders>
              <w:top w:val="nil"/>
              <w:left w:val="dotted" w:sz="4" w:space="0" w:color="auto"/>
              <w:bottom w:val="nil"/>
              <w:right w:val="nil"/>
            </w:tcBorders>
          </w:tcPr>
          <w:p w:rsidR="000B1AE1" w:rsidRPr="00140209" w:rsidRDefault="00D07C7E" w:rsidP="00453CEF">
            <w:pPr>
              <w:widowControl w:val="0"/>
              <w:ind w:firstLine="720"/>
              <w:jc w:val="center"/>
              <w:rPr>
                <w:rFonts w:ascii="A4U" w:hAnsi="A4U"/>
                <w:snapToGrid w:val="0"/>
                <w:sz w:val="16"/>
                <w:szCs w:val="16"/>
                <w:lang w:eastAsia="en-US"/>
              </w:rPr>
            </w:pPr>
            <w:r>
              <w:rPr>
                <w:rFonts w:ascii="A4U" w:hAnsi="A4U"/>
                <w:noProof/>
                <w:sz w:val="16"/>
                <w:szCs w:val="16"/>
              </w:rPr>
              <mc:AlternateContent>
                <mc:Choice Requires="wps">
                  <w:drawing>
                    <wp:anchor distT="0" distB="0" distL="114298" distR="114298" simplePos="0" relativeHeight="251762688" behindDoc="0" locked="0" layoutInCell="0" allowOverlap="1" wp14:anchorId="1A0EE261">
                      <wp:simplePos x="0" y="0"/>
                      <wp:positionH relativeFrom="column">
                        <wp:posOffset>601979</wp:posOffset>
                      </wp:positionH>
                      <wp:positionV relativeFrom="paragraph">
                        <wp:posOffset>444500</wp:posOffset>
                      </wp:positionV>
                      <wp:extent cx="0" cy="914400"/>
                      <wp:effectExtent l="0" t="0" r="0" b="0"/>
                      <wp:wrapNone/>
                      <wp:docPr id="4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60BA8" id="Line 245" o:spid="_x0000_s1026" style="position:absolute;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pt,35pt" to="47.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2aEg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" o:allowincell="f"/>
                  </w:pict>
                </mc:Fallback>
              </mc:AlternateContent>
            </w:r>
            <w:r>
              <w:rPr>
                <w:rFonts w:ascii="A4U" w:hAnsi="A4U"/>
                <w:noProof/>
                <w:sz w:val="16"/>
                <w:szCs w:val="16"/>
              </w:rPr>
              <mc:AlternateContent>
                <mc:Choice Requires="wps">
                  <w:drawing>
                    <wp:anchor distT="0" distB="0" distL="114298" distR="114298" simplePos="0" relativeHeight="251760640" behindDoc="0" locked="0" layoutInCell="0" allowOverlap="1" wp14:anchorId="0F7E7C28">
                      <wp:simplePos x="0" y="0"/>
                      <wp:positionH relativeFrom="column">
                        <wp:posOffset>1661159</wp:posOffset>
                      </wp:positionH>
                      <wp:positionV relativeFrom="paragraph">
                        <wp:posOffset>444500</wp:posOffset>
                      </wp:positionV>
                      <wp:extent cx="0" cy="1371600"/>
                      <wp:effectExtent l="0" t="0" r="0" b="0"/>
                      <wp:wrapNone/>
                      <wp:docPr id="3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09332" id="Line 243" o:spid="_x0000_s1026" style="position:absolute;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8pt,35pt" to="13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m3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" o:allowincell="f"/>
                  </w:pict>
                </mc:Fallback>
              </mc:AlternateContent>
            </w:r>
            <w:r>
              <w:rPr>
                <w:rFonts w:ascii="A4U" w:hAnsi="A4U"/>
                <w:noProof/>
                <w:sz w:val="16"/>
                <w:szCs w:val="16"/>
              </w:rPr>
              <mc:AlternateContent>
                <mc:Choice Requires="wps">
                  <w:drawing>
                    <wp:anchor distT="4294967294" distB="4294967294" distL="114300" distR="114300" simplePos="0" relativeHeight="251755520" behindDoc="0" locked="0" layoutInCell="0" allowOverlap="1" wp14:anchorId="470DE52D">
                      <wp:simplePos x="0" y="0"/>
                      <wp:positionH relativeFrom="column">
                        <wp:posOffset>188595</wp:posOffset>
                      </wp:positionH>
                      <wp:positionV relativeFrom="paragraph">
                        <wp:posOffset>444499</wp:posOffset>
                      </wp:positionV>
                      <wp:extent cx="2743200" cy="0"/>
                      <wp:effectExtent l="0" t="0" r="0" b="0"/>
                      <wp:wrapNone/>
                      <wp:docPr id="3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3867B" id="Line 238" o:spid="_x0000_s1026" style="position:absolute;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85pt,35pt" to="230.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nFA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" o:allowincell="f"/>
                  </w:pict>
                </mc:Fallback>
              </mc:AlternateContent>
            </w:r>
            <w:r>
              <w:rPr>
                <w:rFonts w:ascii="A4U" w:hAnsi="A4U"/>
                <w:noProof/>
                <w:sz w:val="16"/>
                <w:szCs w:val="16"/>
              </w:rPr>
              <mc:AlternateContent>
                <mc:Choice Requires="wps">
                  <w:drawing>
                    <wp:anchor distT="0" distB="0" distL="114298" distR="114298" simplePos="0" relativeHeight="251759616" behindDoc="0" locked="0" layoutInCell="0" allowOverlap="1" wp14:anchorId="3E9FB76D">
                      <wp:simplePos x="0" y="0"/>
                      <wp:positionH relativeFrom="column">
                        <wp:posOffset>2931794</wp:posOffset>
                      </wp:positionH>
                      <wp:positionV relativeFrom="paragraph">
                        <wp:posOffset>444500</wp:posOffset>
                      </wp:positionV>
                      <wp:extent cx="0" cy="1371600"/>
                      <wp:effectExtent l="0" t="0" r="0" b="0"/>
                      <wp:wrapNone/>
                      <wp:docPr id="3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30F74" id="Line 242" o:spid="_x0000_s1026" style="position:absolute;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85pt,35pt" to="230.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Wv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" o:allowincell="f"/>
                  </w:pict>
                </mc:Fallback>
              </mc:AlternateContent>
            </w:r>
            <w:r>
              <w:rPr>
                <w:rFonts w:ascii="A4U" w:hAnsi="A4U"/>
                <w:noProof/>
                <w:sz w:val="16"/>
                <w:szCs w:val="16"/>
              </w:rPr>
              <mc:AlternateContent>
                <mc:Choice Requires="wps">
                  <w:drawing>
                    <wp:anchor distT="0" distB="0" distL="114298" distR="114298" simplePos="0" relativeHeight="251757568" behindDoc="0" locked="0" layoutInCell="0" allowOverlap="1" wp14:anchorId="67E89FB8">
                      <wp:simplePos x="0" y="0"/>
                      <wp:positionH relativeFrom="column">
                        <wp:posOffset>188594</wp:posOffset>
                      </wp:positionH>
                      <wp:positionV relativeFrom="paragraph">
                        <wp:posOffset>444500</wp:posOffset>
                      </wp:positionV>
                      <wp:extent cx="0" cy="1371600"/>
                      <wp:effectExtent l="0" t="0" r="0" b="0"/>
                      <wp:wrapNone/>
                      <wp:docPr id="3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21512" id="Line 240" o:spid="_x0000_s1026" style="position:absolute;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5pt,35pt" to="14.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Q0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" o:allowincell="f"/>
                  </w:pict>
                </mc:Fallback>
              </mc:AlternateContent>
            </w:r>
            <w:r>
              <w:rPr>
                <w:rFonts w:ascii="A4U" w:hAnsi="A4U"/>
                <w:noProof/>
                <w:sz w:val="16"/>
                <w:szCs w:val="16"/>
              </w:rPr>
              <mc:AlternateContent>
                <mc:Choice Requires="wps">
                  <w:drawing>
                    <wp:anchor distT="4294967294" distB="4294967294" distL="114300" distR="114300" simplePos="0" relativeHeight="251758592" behindDoc="0" locked="0" layoutInCell="0" allowOverlap="1" wp14:anchorId="7163EA83">
                      <wp:simplePos x="0" y="0"/>
                      <wp:positionH relativeFrom="column">
                        <wp:posOffset>188595</wp:posOffset>
                      </wp:positionH>
                      <wp:positionV relativeFrom="paragraph">
                        <wp:posOffset>1816099</wp:posOffset>
                      </wp:positionV>
                      <wp:extent cx="2743200" cy="0"/>
                      <wp:effectExtent l="0" t="0" r="0" b="0"/>
                      <wp:wrapNone/>
                      <wp:docPr id="3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7201E" id="Line 241" o:spid="_x0000_s1026" style="position:absolute;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85pt,143pt" to="230.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WFQIAACs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" o:allowincell="f"/>
                  </w:pict>
                </mc:Fallback>
              </mc:AlternateContent>
            </w:r>
            <w:r>
              <w:rPr>
                <w:rFonts w:ascii="A4U" w:hAnsi="A4U"/>
                <w:noProof/>
                <w:sz w:val="16"/>
                <w:szCs w:val="16"/>
              </w:rPr>
              <mc:AlternateContent>
                <mc:Choice Requires="wps">
                  <w:drawing>
                    <wp:anchor distT="4294967294" distB="4294967294" distL="114300" distR="114300" simplePos="0" relativeHeight="251761664" behindDoc="0" locked="0" layoutInCell="0" allowOverlap="1" wp14:anchorId="2F3D3333">
                      <wp:simplePos x="0" y="0"/>
                      <wp:positionH relativeFrom="column">
                        <wp:posOffset>188595</wp:posOffset>
                      </wp:positionH>
                      <wp:positionV relativeFrom="paragraph">
                        <wp:posOffset>1107439</wp:posOffset>
                      </wp:positionV>
                      <wp:extent cx="2743200" cy="0"/>
                      <wp:effectExtent l="0" t="0" r="0" b="0"/>
                      <wp:wrapNone/>
                      <wp:docPr id="3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7F866" id="Line 244" o:spid="_x0000_s1026" style="position:absolute;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85pt,87.2pt" to="230.8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tVFA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" o:allowincell="f"/>
                  </w:pict>
                </mc:Fallback>
              </mc:AlternateContent>
            </w:r>
            <w:r>
              <w:rPr>
                <w:rFonts w:ascii="A4U" w:hAnsi="A4U"/>
                <w:noProof/>
                <w:sz w:val="16"/>
                <w:szCs w:val="16"/>
              </w:rPr>
              <mc:AlternateContent>
                <mc:Choice Requires="wps">
                  <w:drawing>
                    <wp:anchor distT="4294967294" distB="4294967294" distL="114300" distR="114300" simplePos="0" relativeHeight="251764736" behindDoc="0" locked="0" layoutInCell="0" allowOverlap="1" wp14:anchorId="4F81927C">
                      <wp:simplePos x="0" y="0"/>
                      <wp:positionH relativeFrom="column">
                        <wp:posOffset>280035</wp:posOffset>
                      </wp:positionH>
                      <wp:positionV relativeFrom="paragraph">
                        <wp:posOffset>6189979</wp:posOffset>
                      </wp:positionV>
                      <wp:extent cx="2651760" cy="0"/>
                      <wp:effectExtent l="0" t="0" r="15240" b="0"/>
                      <wp:wrapNone/>
                      <wp:docPr id="3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4664" id="Line 247"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05pt,487.4pt" to="230.85pt,4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uk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" o:allowincell="f"/>
                  </w:pict>
                </mc:Fallback>
              </mc:AlternateContent>
            </w:r>
            <w:r>
              <w:rPr>
                <w:rFonts w:ascii="A4U" w:hAnsi="A4U"/>
                <w:noProof/>
                <w:sz w:val="16"/>
                <w:szCs w:val="16"/>
              </w:rPr>
              <mc:AlternateContent>
                <mc:Choice Requires="wps">
                  <w:drawing>
                    <wp:anchor distT="4294967294" distB="4294967294" distL="114300" distR="114300" simplePos="0" relativeHeight="251756544" behindDoc="0" locked="0" layoutInCell="0" allowOverlap="1" wp14:anchorId="21DE2060">
                      <wp:simplePos x="0" y="0"/>
                      <wp:positionH relativeFrom="column">
                        <wp:posOffset>280035</wp:posOffset>
                      </wp:positionH>
                      <wp:positionV relativeFrom="paragraph">
                        <wp:posOffset>6677659</wp:posOffset>
                      </wp:positionV>
                      <wp:extent cx="2651760" cy="0"/>
                      <wp:effectExtent l="0" t="0" r="15240" b="0"/>
                      <wp:wrapNone/>
                      <wp:docPr id="3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15426" id="Line 239"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05pt,525.8pt" to="230.85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AC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" o:allowincell="f"/>
                  </w:pict>
                </mc:Fallback>
              </mc:AlternateContent>
            </w:r>
            <w:r>
              <w:rPr>
                <w:rFonts w:ascii="A4U" w:hAnsi="A4U"/>
                <w:noProof/>
                <w:sz w:val="16"/>
                <w:szCs w:val="16"/>
              </w:rPr>
              <mc:AlternateContent>
                <mc:Choice Requires="wps">
                  <w:drawing>
                    <wp:anchor distT="0" distB="0" distL="114298" distR="114298" simplePos="0" relativeHeight="251765760" behindDoc="0" locked="0" layoutInCell="0" allowOverlap="1" wp14:anchorId="6F02C371">
                      <wp:simplePos x="0" y="0"/>
                      <wp:positionH relativeFrom="column">
                        <wp:posOffset>1584959</wp:posOffset>
                      </wp:positionH>
                      <wp:positionV relativeFrom="paragraph">
                        <wp:posOffset>5671820</wp:posOffset>
                      </wp:positionV>
                      <wp:extent cx="0" cy="1005840"/>
                      <wp:effectExtent l="0" t="0" r="0" b="3810"/>
                      <wp:wrapNone/>
                      <wp:docPr id="3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9011C" id="Line 248" o:spid="_x0000_s1026" style="position:absolute;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8pt,446.6pt" to="124.8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OZ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" o:allowincell="f"/>
                  </w:pict>
                </mc:Fallback>
              </mc:AlternateContent>
            </w:r>
            <w:r>
              <w:rPr>
                <w:rFonts w:ascii="A4U" w:hAnsi="A4U"/>
                <w:noProof/>
                <w:sz w:val="16"/>
                <w:szCs w:val="16"/>
              </w:rPr>
              <mc:AlternateContent>
                <mc:Choice Requires="wps">
                  <w:drawing>
                    <wp:anchor distT="0" distB="0" distL="114298" distR="114298" simplePos="0" relativeHeight="251766784" behindDoc="0" locked="0" layoutInCell="0" allowOverlap="1" wp14:anchorId="1422B980">
                      <wp:simplePos x="0" y="0"/>
                      <wp:positionH relativeFrom="column">
                        <wp:posOffset>2931794</wp:posOffset>
                      </wp:positionH>
                      <wp:positionV relativeFrom="paragraph">
                        <wp:posOffset>5671820</wp:posOffset>
                      </wp:positionV>
                      <wp:extent cx="0" cy="1005840"/>
                      <wp:effectExtent l="0" t="0" r="0" b="3810"/>
                      <wp:wrapNone/>
                      <wp:docPr id="3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5D5D9" id="Line 249" o:spid="_x0000_s1026" style="position:absolute;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85pt,446.6pt" to="230.85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Xd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" o:allowincell="f"/>
                  </w:pict>
                </mc:Fallback>
              </mc:AlternateContent>
            </w:r>
            <w:r>
              <w:rPr>
                <w:rFonts w:ascii="A4U" w:hAnsi="A4U"/>
                <w:noProof/>
                <w:sz w:val="16"/>
                <w:szCs w:val="16"/>
              </w:rPr>
              <mc:AlternateContent>
                <mc:Choice Requires="wps">
                  <w:drawing>
                    <wp:anchor distT="0" distB="0" distL="114298" distR="114298" simplePos="0" relativeHeight="251767808" behindDoc="0" locked="0" layoutInCell="0" allowOverlap="1" wp14:anchorId="2DD3BAA7">
                      <wp:simplePos x="0" y="0"/>
                      <wp:positionH relativeFrom="column">
                        <wp:posOffset>280034</wp:posOffset>
                      </wp:positionH>
                      <wp:positionV relativeFrom="paragraph">
                        <wp:posOffset>5671820</wp:posOffset>
                      </wp:positionV>
                      <wp:extent cx="0" cy="1005840"/>
                      <wp:effectExtent l="0" t="0" r="0" b="3810"/>
                      <wp:wrapNone/>
                      <wp:docPr id="2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304A3" id="Line 250" o:spid="_x0000_s1026" style="position:absolute;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05pt,446.6pt" to="22.05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TFQIAACs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" o:allowincell="f"/>
                  </w:pict>
                </mc:Fallback>
              </mc:AlternateContent>
            </w:r>
            <w:r>
              <w:rPr>
                <w:rFonts w:ascii="A4U" w:hAnsi="A4U"/>
                <w:noProof/>
                <w:sz w:val="16"/>
                <w:szCs w:val="16"/>
              </w:rPr>
              <mc:AlternateContent>
                <mc:Choice Requires="wps">
                  <w:drawing>
                    <wp:anchor distT="4294967294" distB="4294967294" distL="114300" distR="114300" simplePos="0" relativeHeight="251763712" behindDoc="0" locked="0" layoutInCell="0" allowOverlap="1" wp14:anchorId="263C3339">
                      <wp:simplePos x="0" y="0"/>
                      <wp:positionH relativeFrom="column">
                        <wp:posOffset>280035</wp:posOffset>
                      </wp:positionH>
                      <wp:positionV relativeFrom="paragraph">
                        <wp:posOffset>5671819</wp:posOffset>
                      </wp:positionV>
                      <wp:extent cx="2651760" cy="0"/>
                      <wp:effectExtent l="0" t="0" r="15240" b="0"/>
                      <wp:wrapNone/>
                      <wp:docPr id="2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C9B52" id="Line 246" o:spid="_x0000_s1026" style="position:absolute;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05pt,446.6pt" to="230.85pt,4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dsFQIAACs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" o:allowincell="f"/>
                  </w:pict>
                </mc:Fallback>
              </mc:AlternateContent>
            </w:r>
            <w:r>
              <w:rPr>
                <w:rFonts w:ascii="A4U" w:hAnsi="A4U"/>
                <w:noProof/>
                <w:sz w:val="16"/>
                <w:szCs w:val="16"/>
              </w:rPr>
              <mc:AlternateContent>
                <mc:Choice Requires="wps">
                  <w:drawing>
                    <wp:anchor distT="4294967294" distB="4294967294" distL="114300" distR="114300" simplePos="0" relativeHeight="251754496" behindDoc="0" locked="0" layoutInCell="0" allowOverlap="1" wp14:anchorId="1FDE6BBC">
                      <wp:simplePos x="0" y="0"/>
                      <wp:positionH relativeFrom="column">
                        <wp:posOffset>3388995</wp:posOffset>
                      </wp:positionH>
                      <wp:positionV relativeFrom="paragraph">
                        <wp:posOffset>1881504</wp:posOffset>
                      </wp:positionV>
                      <wp:extent cx="2834640" cy="0"/>
                      <wp:effectExtent l="0" t="0" r="3810" b="0"/>
                      <wp:wrapNone/>
                      <wp:docPr id="2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7C6C2" id="Line 237" o:spid="_x0000_s1026" style="position:absolute;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6.85pt,148.15pt" to="490.0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W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" o:allowincell="f"/>
                  </w:pict>
                </mc:Fallback>
              </mc:AlternateConten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0B1AE1" w:rsidRPr="00140209" w:rsidRDefault="000B1AE1" w:rsidP="00BE3560">
            <w:pPr>
              <w:spacing w:after="0"/>
              <w:ind w:firstLine="720"/>
              <w:rPr>
                <w:caps/>
                <w:sz w:val="14"/>
                <w:szCs w:val="14"/>
              </w:rPr>
            </w:pPr>
            <w:r w:rsidRPr="00140209">
              <w:rPr>
                <w:caps/>
                <w:sz w:val="14"/>
                <w:szCs w:val="14"/>
              </w:rPr>
              <w:t xml:space="preserve">       Функцияи ниво *          ограничения (ако има)</w:t>
            </w:r>
          </w:p>
          <w:p w:rsidR="000B1AE1" w:rsidRPr="00140209" w:rsidRDefault="000B1AE1" w:rsidP="00BE3560">
            <w:pPr>
              <w:spacing w:after="0"/>
              <w:ind w:firstLine="720"/>
              <w:rPr>
                <w:caps/>
                <w:sz w:val="16"/>
                <w:szCs w:val="16"/>
              </w:rPr>
            </w:pPr>
            <w:r w:rsidRPr="00140209">
              <w:rPr>
                <w:caps/>
                <w:sz w:val="14"/>
                <w:szCs w:val="14"/>
              </w:rPr>
              <w:t xml:space="preserve">    Function and level*       Limitations (if any</w:t>
            </w:r>
            <w:r w:rsidRPr="00140209">
              <w:rPr>
                <w:caps/>
                <w:sz w:val="16"/>
                <w:szCs w:val="16"/>
              </w:rPr>
              <w:t>)</w:t>
            </w:r>
          </w:p>
          <w:p w:rsidR="000B1AE1" w:rsidRPr="00140209" w:rsidRDefault="000B1AE1" w:rsidP="00453CEF">
            <w:pPr>
              <w:ind w:firstLine="720"/>
              <w:rPr>
                <w:caps/>
                <w:sz w:val="16"/>
                <w:szCs w:val="16"/>
              </w:rPr>
            </w:pPr>
          </w:p>
          <w:p w:rsidR="000B1AE1" w:rsidRPr="00140209" w:rsidRDefault="000B1AE1" w:rsidP="00453CEF">
            <w:pPr>
              <w:ind w:firstLine="720"/>
              <w:rPr>
                <w:sz w:val="16"/>
                <w:szCs w:val="16"/>
              </w:rPr>
            </w:pPr>
            <w:r w:rsidRPr="00140209">
              <w:rPr>
                <w:caps/>
                <w:sz w:val="16"/>
                <w:szCs w:val="16"/>
              </w:rPr>
              <w:t xml:space="preserve">                                                       </w:t>
            </w:r>
            <w:r w:rsidRPr="00140209">
              <w:rPr>
                <w:sz w:val="16"/>
                <w:szCs w:val="16"/>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p>
          <w:p w:rsidR="000B1AE1" w:rsidRPr="00140209" w:rsidRDefault="000B1AE1" w:rsidP="00453CEF">
            <w:pPr>
              <w:widowControl w:val="0"/>
              <w:ind w:firstLine="720"/>
              <w:jc w:val="both"/>
              <w:rPr>
                <w:sz w:val="16"/>
                <w:szCs w:val="16"/>
              </w:rPr>
            </w:pPr>
            <w:r w:rsidRPr="00140209">
              <w:rPr>
                <w:snapToGrid w:val="0"/>
                <w:sz w:val="16"/>
                <w:szCs w:val="16"/>
                <w:lang w:eastAsia="en-US"/>
              </w:rPr>
              <w:t xml:space="preserve">      </w:t>
            </w:r>
          </w:p>
          <w:p w:rsidR="000B1AE1" w:rsidRPr="00140209" w:rsidRDefault="000B1AE1" w:rsidP="00453CEF">
            <w:pPr>
              <w:widowControl w:val="0"/>
              <w:ind w:firstLine="720"/>
              <w:jc w:val="both"/>
              <w:rPr>
                <w:sz w:val="16"/>
                <w:szCs w:val="16"/>
              </w:rPr>
            </w:pPr>
            <w:r w:rsidRPr="00140209">
              <w:rPr>
                <w:sz w:val="16"/>
                <w:szCs w:val="16"/>
              </w:rPr>
              <w:t xml:space="preserve">                                                                            </w:t>
            </w:r>
          </w:p>
          <w:p w:rsidR="000B1AE1" w:rsidRPr="00140209" w:rsidRDefault="000B1AE1" w:rsidP="00453CEF">
            <w:pPr>
              <w:widowControl w:val="0"/>
              <w:ind w:firstLine="720"/>
              <w:jc w:val="both"/>
              <w:rPr>
                <w:snapToGrid w:val="0"/>
                <w:sz w:val="14"/>
                <w:szCs w:val="14"/>
                <w:lang w:eastAsia="en-US"/>
              </w:rPr>
            </w:pPr>
            <w:r w:rsidRPr="00140209">
              <w:rPr>
                <w:sz w:val="16"/>
                <w:szCs w:val="16"/>
              </w:rPr>
              <w:t xml:space="preserve">  </w:t>
            </w:r>
            <w:r w:rsidRPr="00140209">
              <w:rPr>
                <w:snapToGrid w:val="0"/>
                <w:sz w:val="14"/>
                <w:szCs w:val="14"/>
                <w:lang w:eastAsia="en-US"/>
              </w:rPr>
              <w:t>*  Вж. забележките в края на свидетелството.</w:t>
            </w:r>
          </w:p>
          <w:p w:rsidR="000B1AE1" w:rsidRPr="00140209" w:rsidRDefault="000B1AE1" w:rsidP="00453CEF">
            <w:pPr>
              <w:widowControl w:val="0"/>
              <w:ind w:firstLine="720"/>
              <w:jc w:val="both"/>
              <w:rPr>
                <w:snapToGrid w:val="0"/>
                <w:sz w:val="14"/>
                <w:szCs w:val="14"/>
                <w:lang w:eastAsia="en-US"/>
              </w:rPr>
            </w:pPr>
            <w:r w:rsidRPr="00140209">
              <w:rPr>
                <w:snapToGrid w:val="0"/>
                <w:sz w:val="14"/>
                <w:szCs w:val="14"/>
                <w:lang w:eastAsia="en-US"/>
              </w:rPr>
              <w:t xml:space="preserve">  See notes on back page of this certificate</w:t>
            </w:r>
          </w:p>
          <w:p w:rsidR="000B1AE1" w:rsidRPr="00140209" w:rsidRDefault="000B1AE1" w:rsidP="00BE3560">
            <w:pPr>
              <w:widowControl w:val="0"/>
              <w:ind w:right="52" w:firstLine="720"/>
              <w:jc w:val="both"/>
              <w:rPr>
                <w:snapToGrid w:val="0"/>
                <w:sz w:val="14"/>
                <w:szCs w:val="14"/>
                <w:lang w:eastAsia="en-US"/>
              </w:rPr>
            </w:pPr>
            <w:r w:rsidRPr="00140209">
              <w:rPr>
                <w:snapToGrid w:val="0"/>
                <w:sz w:val="14"/>
                <w:szCs w:val="14"/>
                <w:lang w:eastAsia="en-US"/>
              </w:rPr>
              <w:t xml:space="preserve">Законният притежател на това свидетелство може да заема следната длъжност или длъжности, посочени в изискванията на Администарцията за надеждно комплектоване на кораба с екипаж: </w:t>
            </w:r>
          </w:p>
          <w:p w:rsidR="000B1AE1" w:rsidRPr="00140209" w:rsidRDefault="000B1AE1" w:rsidP="00BE3560">
            <w:pPr>
              <w:widowControl w:val="0"/>
              <w:ind w:right="52" w:firstLine="720"/>
              <w:jc w:val="both"/>
              <w:rPr>
                <w:snapToGrid w:val="0"/>
                <w:sz w:val="14"/>
                <w:szCs w:val="14"/>
                <w:lang w:eastAsia="en-US"/>
              </w:rPr>
            </w:pPr>
            <w:r w:rsidRPr="00140209">
              <w:rPr>
                <w:snapToGrid w:val="0"/>
                <w:sz w:val="14"/>
                <w:szCs w:val="14"/>
                <w:lang w:eastAsia="en-US"/>
              </w:rPr>
              <w:t>The lawful holder of this certificate may serve in the following capacity or capacities specified in the applicable safe manning requirements of the Administration:</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ДЛЪЖНОСТ                        ОГРАНИЧЕНИЯ (АКО ИМА)</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CAPACITY                           LIMITATIONS (IF ANY)</w:t>
            </w:r>
          </w:p>
          <w:p w:rsidR="000B1AE1" w:rsidRPr="00140209" w:rsidRDefault="000B1AE1" w:rsidP="00453CEF">
            <w:pPr>
              <w:widowControl w:val="0"/>
              <w:ind w:firstLine="720"/>
              <w:jc w:val="center"/>
              <w:rPr>
                <w:snapToGrid w:val="0"/>
                <w:sz w:val="16"/>
                <w:szCs w:val="16"/>
                <w:lang w:eastAsia="en-US"/>
              </w:rPr>
            </w:pPr>
          </w:p>
          <w:p w:rsidR="000B1AE1" w:rsidRPr="00140209" w:rsidRDefault="000B1AE1" w:rsidP="00453CEF">
            <w:pPr>
              <w:widowControl w:val="0"/>
              <w:ind w:left="317" w:firstLine="720"/>
              <w:rPr>
                <w:snapToGrid w:val="0"/>
                <w:sz w:val="16"/>
                <w:szCs w:val="16"/>
                <w:lang w:eastAsia="en-US"/>
              </w:rPr>
            </w:pPr>
          </w:p>
        </w:tc>
        <w:tc>
          <w:tcPr>
            <w:tcW w:w="281" w:type="dxa"/>
            <w:tcBorders>
              <w:top w:val="nil"/>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c>
          <w:tcPr>
            <w:tcW w:w="286" w:type="dxa"/>
            <w:gridSpan w:val="2"/>
            <w:tcBorders>
              <w:top w:val="nil"/>
              <w:left w:val="nil"/>
              <w:bottom w:val="nil"/>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0B1AE1" w:rsidRPr="00140209" w:rsidRDefault="000B1AE1" w:rsidP="00E90505">
            <w:pPr>
              <w:pStyle w:val="BodyText2"/>
              <w:ind w:firstLine="47"/>
              <w:jc w:val="left"/>
              <w:rPr>
                <w:sz w:val="20"/>
              </w:rPr>
            </w:pPr>
            <w:r w:rsidRPr="00140209">
              <w:rPr>
                <w:szCs w:val="16"/>
              </w:rPr>
              <w:t xml:space="preserve">  </w:t>
            </w:r>
            <w:r w:rsidRPr="00140209">
              <w:rPr>
                <w:sz w:val="20"/>
              </w:rPr>
              <w:t xml:space="preserve">Срокът на валидност на свидетелството е продължен до </w:t>
            </w:r>
          </w:p>
          <w:p w:rsidR="000B1AE1" w:rsidRPr="00140209" w:rsidRDefault="000B1AE1" w:rsidP="00E90505">
            <w:pPr>
              <w:pStyle w:val="BodyText2"/>
              <w:ind w:firstLine="47"/>
              <w:rPr>
                <w:sz w:val="20"/>
              </w:rPr>
            </w:pPr>
            <w:r w:rsidRPr="00140209">
              <w:rPr>
                <w:sz w:val="20"/>
              </w:rPr>
              <w:t>The validity of this certificate is hereby extended until ...................</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w:t>
            </w:r>
          </w:p>
          <w:p w:rsidR="000B1AE1" w:rsidRPr="00140209" w:rsidRDefault="000B1AE1" w:rsidP="00BE3560">
            <w:pPr>
              <w:widowControl w:val="0"/>
              <w:ind w:firstLine="459"/>
              <w:jc w:val="center"/>
              <w:rPr>
                <w:snapToGrid w:val="0"/>
                <w:sz w:val="16"/>
                <w:szCs w:val="16"/>
                <w:lang w:eastAsia="en-US"/>
              </w:rPr>
            </w:pPr>
            <w:r w:rsidRPr="00140209">
              <w:rPr>
                <w:snapToGrid w:val="0"/>
                <w:sz w:val="16"/>
                <w:szCs w:val="16"/>
                <w:lang w:eastAsia="en-US"/>
              </w:rPr>
              <w:t>Подпис на надлежно упълномощеното длъжностно лице</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Signature of duly authorized official</w:t>
            </w:r>
          </w:p>
          <w:p w:rsidR="000B1AE1" w:rsidRPr="00140209" w:rsidRDefault="000B1AE1" w:rsidP="00453CEF">
            <w:pPr>
              <w:widowControl w:val="0"/>
              <w:ind w:firstLine="720"/>
              <w:jc w:val="center"/>
              <w:rPr>
                <w:snapToGrid w:val="0"/>
                <w:sz w:val="16"/>
                <w:szCs w:val="16"/>
                <w:lang w:eastAsia="en-US"/>
              </w:rPr>
            </w:pPr>
          </w:p>
          <w:p w:rsidR="000B1AE1" w:rsidRPr="00140209" w:rsidRDefault="000B1AE1" w:rsidP="00453CEF">
            <w:pPr>
              <w:widowControl w:val="0"/>
              <w:ind w:firstLine="720"/>
              <w:rPr>
                <w:snapToGrid w:val="0"/>
                <w:sz w:val="16"/>
                <w:szCs w:val="16"/>
                <w:lang w:eastAsia="en-US"/>
              </w:rPr>
            </w:pPr>
            <w:r w:rsidRPr="00140209">
              <w:rPr>
                <w:snapToGrid w:val="0"/>
                <w:sz w:val="16"/>
                <w:szCs w:val="16"/>
                <w:lang w:eastAsia="en-US"/>
              </w:rPr>
              <w:t xml:space="preserve">    Seal                               </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 xml:space="preserve">Име на надлежно упълномощеното длъжностно лице </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Name of duly authorized official</w:t>
            </w:r>
          </w:p>
          <w:p w:rsidR="000B1AE1" w:rsidRPr="00140209" w:rsidRDefault="000B1AE1" w:rsidP="00453CEF">
            <w:pPr>
              <w:widowControl w:val="0"/>
              <w:ind w:firstLine="720"/>
              <w:jc w:val="center"/>
              <w:rPr>
                <w:snapToGrid w:val="0"/>
                <w:sz w:val="16"/>
                <w:szCs w:val="16"/>
                <w:lang w:eastAsia="en-US"/>
              </w:rPr>
            </w:pPr>
          </w:p>
          <w:p w:rsidR="000B1AE1" w:rsidRPr="00140209" w:rsidRDefault="000B1AE1" w:rsidP="00453CEF">
            <w:pPr>
              <w:pStyle w:val="BodyText2"/>
              <w:ind w:firstLine="720"/>
              <w:rPr>
                <w:sz w:val="22"/>
                <w:szCs w:val="22"/>
              </w:rPr>
            </w:pPr>
            <w:r w:rsidRPr="00140209">
              <w:rPr>
                <w:sz w:val="22"/>
                <w:szCs w:val="22"/>
              </w:rPr>
              <w:t xml:space="preserve">Дата на подновяване ........................... </w:t>
            </w:r>
          </w:p>
          <w:p w:rsidR="000B1AE1" w:rsidRPr="00140209" w:rsidRDefault="000B1AE1" w:rsidP="00453CEF">
            <w:pPr>
              <w:pStyle w:val="BodyText2"/>
              <w:ind w:firstLine="720"/>
              <w:jc w:val="left"/>
              <w:rPr>
                <w:sz w:val="22"/>
                <w:szCs w:val="22"/>
              </w:rPr>
            </w:pPr>
            <w:r w:rsidRPr="00140209">
              <w:rPr>
                <w:sz w:val="22"/>
                <w:szCs w:val="22"/>
              </w:rPr>
              <w:t xml:space="preserve">                        Date of revalidation</w:t>
            </w:r>
          </w:p>
          <w:p w:rsidR="000B1AE1" w:rsidRPr="00140209" w:rsidRDefault="000B1AE1" w:rsidP="00453CEF">
            <w:pPr>
              <w:widowControl w:val="0"/>
              <w:ind w:firstLine="720"/>
              <w:jc w:val="center"/>
              <w:rPr>
                <w:snapToGrid w:val="0"/>
                <w:sz w:val="16"/>
                <w:szCs w:val="16"/>
                <w:lang w:eastAsia="en-US"/>
              </w:rPr>
            </w:pPr>
          </w:p>
          <w:p w:rsidR="000B1AE1" w:rsidRPr="00140209" w:rsidRDefault="000B1AE1" w:rsidP="00453CEF">
            <w:pPr>
              <w:widowControl w:val="0"/>
              <w:ind w:firstLine="720"/>
              <w:jc w:val="center"/>
              <w:rPr>
                <w:snapToGrid w:val="0"/>
                <w:sz w:val="16"/>
                <w:szCs w:val="16"/>
                <w:lang w:eastAsia="en-US"/>
              </w:rPr>
            </w:pPr>
          </w:p>
          <w:p w:rsidR="000B1AE1" w:rsidRPr="00140209" w:rsidRDefault="000B1AE1" w:rsidP="00453CEF">
            <w:pPr>
              <w:widowControl w:val="0"/>
              <w:ind w:firstLine="720"/>
              <w:rPr>
                <w:snapToGrid w:val="0"/>
                <w:sz w:val="16"/>
                <w:szCs w:val="16"/>
                <w:lang w:eastAsia="en-US"/>
              </w:rPr>
            </w:pPr>
            <w:r w:rsidRPr="00140209">
              <w:rPr>
                <w:snapToGrid w:val="0"/>
                <w:sz w:val="16"/>
                <w:szCs w:val="16"/>
                <w:lang w:eastAsia="en-US"/>
              </w:rPr>
              <w:t xml:space="preserve">  Срокът на валидност на свидетелството е продължен до </w:t>
            </w: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 xml:space="preserve">  The validity of this certificate is hereby extended until ................</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Подпис на надлежно упълномощеното длъжностно лице</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Signature of duly authorized official</w:t>
            </w:r>
          </w:p>
          <w:p w:rsidR="000B1AE1" w:rsidRPr="00140209" w:rsidRDefault="000B1AE1" w:rsidP="00453CEF">
            <w:pPr>
              <w:widowControl w:val="0"/>
              <w:ind w:firstLine="720"/>
              <w:jc w:val="center"/>
              <w:rPr>
                <w:snapToGrid w:val="0"/>
                <w:sz w:val="16"/>
                <w:szCs w:val="16"/>
                <w:lang w:eastAsia="en-US"/>
              </w:rPr>
            </w:pPr>
          </w:p>
          <w:p w:rsidR="000B1AE1" w:rsidRPr="00140209" w:rsidRDefault="000B1AE1" w:rsidP="00453CEF">
            <w:pPr>
              <w:widowControl w:val="0"/>
              <w:ind w:firstLine="720"/>
              <w:rPr>
                <w:snapToGrid w:val="0"/>
                <w:sz w:val="16"/>
                <w:szCs w:val="16"/>
                <w:lang w:eastAsia="en-US"/>
              </w:rPr>
            </w:pPr>
            <w:r w:rsidRPr="00140209">
              <w:rPr>
                <w:snapToGrid w:val="0"/>
                <w:sz w:val="16"/>
                <w:szCs w:val="16"/>
                <w:lang w:eastAsia="en-US"/>
              </w:rPr>
              <w:t xml:space="preserve">      Seal                               </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Име на надлежно упълномощеното длъжностно лице</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Name of duly authorized official</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 xml:space="preserve">Дата на подновяване........................... </w:t>
            </w:r>
          </w:p>
          <w:p w:rsidR="000B1AE1" w:rsidRPr="00140209" w:rsidRDefault="000B1AE1" w:rsidP="00E90505">
            <w:pPr>
              <w:widowControl w:val="0"/>
              <w:ind w:firstLine="720"/>
              <w:rPr>
                <w:snapToGrid w:val="0"/>
                <w:sz w:val="16"/>
                <w:szCs w:val="16"/>
                <w:lang w:eastAsia="en-US"/>
              </w:rPr>
            </w:pPr>
            <w:r w:rsidRPr="00140209">
              <w:rPr>
                <w:snapToGrid w:val="0"/>
                <w:sz w:val="16"/>
                <w:szCs w:val="16"/>
                <w:lang w:eastAsia="en-US"/>
              </w:rPr>
              <w:t xml:space="preserve">                         Date of revalidation</w:t>
            </w:r>
          </w:p>
        </w:tc>
        <w:tc>
          <w:tcPr>
            <w:tcW w:w="245" w:type="dxa"/>
            <w:gridSpan w:val="2"/>
            <w:tcBorders>
              <w:top w:val="nil"/>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r>
    </w:tbl>
    <w:p w:rsidR="000B1AE1" w:rsidRPr="00140209" w:rsidRDefault="000B1AE1">
      <w:r w:rsidRPr="00140209">
        <w:br w:type="page"/>
      </w:r>
    </w:p>
    <w:tbl>
      <w:tblP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
        <w:gridCol w:w="4536"/>
        <w:gridCol w:w="281"/>
        <w:gridCol w:w="286"/>
        <w:gridCol w:w="4536"/>
        <w:gridCol w:w="245"/>
      </w:tblGrid>
      <w:tr w:rsidR="000B1AE1" w:rsidRPr="00140209" w:rsidTr="000B1AE1">
        <w:trPr>
          <w:cantSplit/>
          <w:trHeight w:val="203"/>
        </w:trPr>
        <w:tc>
          <w:tcPr>
            <w:tcW w:w="250" w:type="dxa"/>
            <w:tcBorders>
              <w:top w:val="nil"/>
              <w:left w:val="dotted" w:sz="4" w:space="0" w:color="auto"/>
              <w:bottom w:val="dotted" w:sz="4" w:space="0" w:color="auto"/>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4817" w:type="dxa"/>
            <w:gridSpan w:val="2"/>
            <w:tcBorders>
              <w:top w:val="nil"/>
              <w:left w:val="nil"/>
              <w:bottom w:val="dotted" w:sz="4" w:space="0" w:color="auto"/>
              <w:right w:val="dotted" w:sz="4" w:space="0" w:color="auto"/>
            </w:tcBorders>
          </w:tcPr>
          <w:p w:rsidR="000B1AE1" w:rsidRPr="00140209" w:rsidRDefault="000B1AE1" w:rsidP="000B1AE1">
            <w:pPr>
              <w:widowControl w:val="0"/>
              <w:ind w:firstLine="720"/>
              <w:jc w:val="center"/>
              <w:rPr>
                <w:rFonts w:ascii="A4U" w:hAnsi="A4U"/>
                <w:snapToGrid w:val="0"/>
                <w:sz w:val="16"/>
                <w:szCs w:val="16"/>
                <w:lang w:eastAsia="en-US"/>
              </w:rPr>
            </w:pPr>
          </w:p>
        </w:tc>
        <w:tc>
          <w:tcPr>
            <w:tcW w:w="4822" w:type="dxa"/>
            <w:gridSpan w:val="2"/>
            <w:tcBorders>
              <w:top w:val="nil"/>
              <w:left w:val="nil"/>
              <w:bottom w:val="dotted" w:sz="4" w:space="0" w:color="auto"/>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245" w:type="dxa"/>
            <w:tcBorders>
              <w:top w:val="nil"/>
              <w:left w:val="nil"/>
              <w:bottom w:val="dotted" w:sz="4" w:space="0" w:color="auto"/>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r>
      <w:tr w:rsidR="000B1AE1" w:rsidRPr="00140209" w:rsidTr="000B1AE1">
        <w:trPr>
          <w:cantSplit/>
        </w:trPr>
        <w:tc>
          <w:tcPr>
            <w:tcW w:w="250" w:type="dxa"/>
            <w:tcBorders>
              <w:top w:val="dotted" w:sz="4" w:space="0" w:color="auto"/>
              <w:left w:val="dotted" w:sz="4" w:space="0" w:color="auto"/>
              <w:bottom w:val="nil"/>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4817" w:type="dxa"/>
            <w:gridSpan w:val="2"/>
            <w:tcBorders>
              <w:top w:val="dotted" w:sz="4" w:space="0" w:color="auto"/>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Стр.5</w:t>
            </w:r>
          </w:p>
        </w:tc>
        <w:tc>
          <w:tcPr>
            <w:tcW w:w="4822" w:type="dxa"/>
            <w:gridSpan w:val="2"/>
            <w:tcBorders>
              <w:top w:val="dotted" w:sz="4" w:space="0" w:color="auto"/>
              <w:left w:val="nil"/>
              <w:bottom w:val="nil"/>
              <w:right w:val="nil"/>
            </w:tcBorders>
          </w:tcPr>
          <w:p w:rsidR="000B1AE1" w:rsidRPr="00140209" w:rsidRDefault="000B1AE1"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Стр.6</w:t>
            </w:r>
          </w:p>
        </w:tc>
        <w:tc>
          <w:tcPr>
            <w:tcW w:w="245" w:type="dxa"/>
            <w:tcBorders>
              <w:top w:val="dotted" w:sz="4" w:space="0" w:color="auto"/>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r>
      <w:tr w:rsidR="000B1AE1" w:rsidRPr="00140209" w:rsidTr="000B1AE1">
        <w:trPr>
          <w:trHeight w:val="6084"/>
        </w:trPr>
        <w:tc>
          <w:tcPr>
            <w:tcW w:w="250" w:type="dxa"/>
            <w:tcBorders>
              <w:top w:val="nil"/>
              <w:left w:val="dotted" w:sz="4" w:space="0" w:color="auto"/>
              <w:bottom w:val="nil"/>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ДОПЪЛНИТЕЛНА  И СПЕЦИАЛНА ПОДГОТОВКА</w:t>
            </w:r>
          </w:p>
          <w:p w:rsidR="000B1AE1" w:rsidRPr="00140209" w:rsidRDefault="000B1AE1" w:rsidP="00453CEF">
            <w:pPr>
              <w:widowControl w:val="0"/>
              <w:ind w:firstLine="720"/>
              <w:jc w:val="center"/>
              <w:rPr>
                <w:snapToGrid w:val="0"/>
                <w:sz w:val="16"/>
                <w:szCs w:val="16"/>
                <w:lang w:eastAsia="en-US"/>
              </w:rPr>
            </w:pPr>
            <w:r w:rsidRPr="00140209">
              <w:rPr>
                <w:snapToGrid w:val="0"/>
                <w:sz w:val="16"/>
                <w:szCs w:val="16"/>
                <w:lang w:eastAsia="en-US"/>
              </w:rPr>
              <w:t>Additional and special training</w:t>
            </w:r>
          </w:p>
        </w:tc>
        <w:tc>
          <w:tcPr>
            <w:tcW w:w="281" w:type="dxa"/>
            <w:tcBorders>
              <w:top w:val="nil"/>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c>
          <w:tcPr>
            <w:tcW w:w="286" w:type="dxa"/>
            <w:tcBorders>
              <w:top w:val="nil"/>
              <w:left w:val="nil"/>
              <w:bottom w:val="nil"/>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0B1AE1" w:rsidRPr="00140209" w:rsidRDefault="000B1AE1" w:rsidP="00453CEF">
            <w:pPr>
              <w:widowControl w:val="0"/>
              <w:ind w:firstLine="720"/>
              <w:jc w:val="center"/>
              <w:rPr>
                <w:b/>
                <w:caps/>
                <w:snapToGrid w:val="0"/>
                <w:sz w:val="16"/>
                <w:szCs w:val="16"/>
                <w:lang w:eastAsia="en-US"/>
              </w:rPr>
            </w:pPr>
            <w:r w:rsidRPr="00140209">
              <w:rPr>
                <w:b/>
                <w:caps/>
                <w:snapToGrid w:val="0"/>
                <w:sz w:val="16"/>
                <w:szCs w:val="16"/>
                <w:lang w:eastAsia="en-US"/>
              </w:rPr>
              <w:t>забележки</w:t>
            </w:r>
          </w:p>
          <w:p w:rsidR="000B1AE1" w:rsidRPr="00140209" w:rsidRDefault="000B1AE1" w:rsidP="00453CEF">
            <w:pPr>
              <w:widowControl w:val="0"/>
              <w:ind w:firstLine="720"/>
              <w:jc w:val="center"/>
              <w:rPr>
                <w:b/>
                <w:caps/>
                <w:snapToGrid w:val="0"/>
                <w:sz w:val="16"/>
                <w:szCs w:val="16"/>
                <w:lang w:eastAsia="en-US"/>
              </w:rPr>
            </w:pPr>
            <w:r w:rsidRPr="00140209">
              <w:rPr>
                <w:b/>
                <w:caps/>
                <w:snapToGrid w:val="0"/>
                <w:sz w:val="16"/>
                <w:szCs w:val="16"/>
                <w:lang w:eastAsia="en-US"/>
              </w:rPr>
              <w:t>Notes</w:t>
            </w:r>
          </w:p>
          <w:p w:rsidR="000B1AE1" w:rsidRPr="00140209" w:rsidRDefault="000B1AE1" w:rsidP="00453CEF">
            <w:pPr>
              <w:widowControl w:val="0"/>
              <w:ind w:firstLine="720"/>
              <w:jc w:val="center"/>
              <w:rPr>
                <w:b/>
                <w:caps/>
                <w:snapToGrid w:val="0"/>
                <w:sz w:val="16"/>
                <w:szCs w:val="16"/>
                <w:lang w:eastAsia="en-US"/>
              </w:rPr>
            </w:pPr>
          </w:p>
          <w:p w:rsidR="000B1AE1" w:rsidRPr="00140209" w:rsidRDefault="000B1AE1" w:rsidP="00453CEF">
            <w:pPr>
              <w:widowControl w:val="0"/>
              <w:ind w:firstLine="720"/>
              <w:jc w:val="center"/>
              <w:rPr>
                <w:b/>
                <w:caps/>
                <w:snapToGrid w:val="0"/>
                <w:sz w:val="16"/>
                <w:szCs w:val="16"/>
                <w:lang w:eastAsia="en-US"/>
              </w:rPr>
            </w:pPr>
            <w:r w:rsidRPr="00140209">
              <w:rPr>
                <w:b/>
                <w:caps/>
                <w:snapToGrid w:val="0"/>
                <w:sz w:val="16"/>
                <w:szCs w:val="16"/>
                <w:lang w:eastAsia="en-US"/>
              </w:rPr>
              <w:t>ФУНКЦИИ И НИВА НА ОТГОВОРНОСТ</w:t>
            </w:r>
          </w:p>
          <w:p w:rsidR="000B1AE1" w:rsidRPr="00140209" w:rsidRDefault="000B1AE1" w:rsidP="00453CEF">
            <w:pPr>
              <w:widowControl w:val="0"/>
              <w:ind w:firstLine="720"/>
              <w:jc w:val="center"/>
              <w:rPr>
                <w:caps/>
                <w:snapToGrid w:val="0"/>
                <w:sz w:val="16"/>
                <w:szCs w:val="16"/>
                <w:lang w:eastAsia="en-US"/>
              </w:rPr>
            </w:pPr>
            <w:r w:rsidRPr="00140209">
              <w:rPr>
                <w:b/>
                <w:caps/>
                <w:snapToGrid w:val="0"/>
                <w:sz w:val="16"/>
                <w:szCs w:val="16"/>
                <w:lang w:eastAsia="en-US"/>
              </w:rPr>
              <w:t>FUNCTIONS AND LEVELS OF RESPONSIBILITY</w:t>
            </w:r>
          </w:p>
          <w:p w:rsidR="000B1AE1" w:rsidRPr="00140209" w:rsidRDefault="000B1AE1" w:rsidP="00453CEF">
            <w:pPr>
              <w:widowControl w:val="0"/>
              <w:ind w:firstLine="720"/>
              <w:jc w:val="center"/>
              <w:rPr>
                <w:caps/>
                <w:snapToGrid w:val="0"/>
                <w:sz w:val="16"/>
                <w:szCs w:val="16"/>
                <w:lang w:eastAsia="en-US"/>
              </w:rPr>
            </w:pPr>
          </w:p>
          <w:p w:rsidR="000B1AE1" w:rsidRPr="00140209" w:rsidRDefault="000B1AE1" w:rsidP="00453CEF">
            <w:pPr>
              <w:widowControl w:val="0"/>
              <w:ind w:firstLine="720"/>
              <w:jc w:val="both"/>
              <w:rPr>
                <w:snapToGrid w:val="0"/>
                <w:sz w:val="16"/>
                <w:szCs w:val="16"/>
                <w:lang w:eastAsia="en-US"/>
              </w:rPr>
            </w:pPr>
            <w:r w:rsidRPr="00140209">
              <w:rPr>
                <w:snapToGrid w:val="0"/>
                <w:sz w:val="16"/>
                <w:szCs w:val="16"/>
                <w:lang w:eastAsia="en-US"/>
              </w:rPr>
              <w:t>както са предвидени в таблиците със стандартите за компетентност в Глави II, III и IV от Част А на STCW Кодекса.</w:t>
            </w:r>
          </w:p>
          <w:p w:rsidR="000B1AE1" w:rsidRPr="00140209" w:rsidRDefault="000B1AE1" w:rsidP="00453CEF">
            <w:pPr>
              <w:widowControl w:val="0"/>
              <w:ind w:firstLine="720"/>
              <w:rPr>
                <w:snapToGrid w:val="0"/>
                <w:sz w:val="16"/>
                <w:szCs w:val="16"/>
                <w:lang w:eastAsia="en-US"/>
              </w:rPr>
            </w:pPr>
          </w:p>
          <w:p w:rsidR="000B1AE1" w:rsidRPr="00140209" w:rsidRDefault="000B1AE1" w:rsidP="00453CEF">
            <w:pPr>
              <w:widowControl w:val="0"/>
              <w:ind w:firstLine="720"/>
              <w:rPr>
                <w:snapToGrid w:val="0"/>
                <w:sz w:val="16"/>
                <w:szCs w:val="16"/>
                <w:lang w:eastAsia="en-US"/>
              </w:rPr>
            </w:pPr>
            <w:r w:rsidRPr="00140209">
              <w:rPr>
                <w:snapToGrid w:val="0"/>
                <w:sz w:val="16"/>
                <w:szCs w:val="16"/>
                <w:lang w:eastAsia="en-US"/>
              </w:rPr>
              <w:t>as identified in the tables of standards of competence given in Chapters II, III and IV of part A of the STCW Code.</w:t>
            </w:r>
          </w:p>
          <w:p w:rsidR="000B1AE1" w:rsidRPr="00140209" w:rsidRDefault="000B1AE1" w:rsidP="00453CEF">
            <w:pPr>
              <w:widowControl w:val="0"/>
              <w:ind w:firstLine="720"/>
              <w:rPr>
                <w:b/>
                <w:snapToGrid w:val="0"/>
                <w:sz w:val="16"/>
                <w:szCs w:val="16"/>
                <w:lang w:eastAsia="en-US"/>
              </w:rPr>
            </w:pPr>
          </w:p>
          <w:p w:rsidR="000B1AE1" w:rsidRPr="00140209" w:rsidRDefault="000B1AE1" w:rsidP="00453CEF">
            <w:pPr>
              <w:widowControl w:val="0"/>
              <w:ind w:firstLine="720"/>
              <w:rPr>
                <w:b/>
                <w:snapToGrid w:val="0"/>
                <w:sz w:val="16"/>
                <w:szCs w:val="16"/>
                <w:lang w:eastAsia="en-US"/>
              </w:rPr>
            </w:pPr>
            <w:r w:rsidRPr="00140209">
              <w:rPr>
                <w:b/>
                <w:snapToGrid w:val="0"/>
                <w:sz w:val="16"/>
                <w:szCs w:val="16"/>
                <w:lang w:eastAsia="en-US"/>
              </w:rPr>
              <w:t>Функции / Functions</w:t>
            </w:r>
          </w:p>
          <w:p w:rsidR="000B1AE1" w:rsidRPr="00140209" w:rsidRDefault="000B1AE1" w:rsidP="00453CEF">
            <w:pPr>
              <w:widowControl w:val="0"/>
              <w:ind w:firstLine="720"/>
              <w:rPr>
                <w:b/>
                <w:snapToGrid w:val="0"/>
                <w:sz w:val="16"/>
                <w:szCs w:val="16"/>
                <w:lang w:eastAsia="en-US"/>
              </w:rPr>
            </w:pP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Корабоводене / Navigation</w:t>
            </w: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 xml:space="preserve">Обработване и подреждане на товари / Cargo Handling and Stowage </w:t>
            </w: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 xml:space="preserve">Управление на операциите на кораба и грижа за лицата на борда / Controlling the operation of the ship and care for persons on board </w:t>
            </w: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Морско инженерство / Marine Engineering</w:t>
            </w: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Електрообзавеждане, електронна апаратура и системи за управление / Electrical, electronic and control engineering</w:t>
            </w: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Техническо обслужване и ремонт / Maintenance and Repair</w:t>
            </w:r>
          </w:p>
          <w:p w:rsidR="000B1AE1" w:rsidRPr="00140209" w:rsidRDefault="000B1AE1" w:rsidP="00453CEF">
            <w:pPr>
              <w:widowControl w:val="0"/>
              <w:numPr>
                <w:ilvl w:val="0"/>
                <w:numId w:val="17"/>
              </w:numPr>
              <w:spacing w:after="0" w:line="240" w:lineRule="auto"/>
              <w:ind w:firstLine="720"/>
              <w:rPr>
                <w:snapToGrid w:val="0"/>
                <w:sz w:val="16"/>
                <w:szCs w:val="16"/>
                <w:lang w:eastAsia="en-US"/>
              </w:rPr>
            </w:pPr>
            <w:r w:rsidRPr="00140209">
              <w:rPr>
                <w:snapToGrid w:val="0"/>
                <w:sz w:val="16"/>
                <w:szCs w:val="16"/>
                <w:lang w:eastAsia="en-US"/>
              </w:rPr>
              <w:t>Радиосвръзки / Radiocommunications</w:t>
            </w:r>
          </w:p>
          <w:p w:rsidR="000B1AE1" w:rsidRPr="00140209" w:rsidRDefault="000B1AE1" w:rsidP="00453CEF">
            <w:pPr>
              <w:widowControl w:val="0"/>
              <w:ind w:firstLine="720"/>
              <w:rPr>
                <w:snapToGrid w:val="0"/>
                <w:sz w:val="16"/>
                <w:szCs w:val="16"/>
                <w:lang w:eastAsia="en-US"/>
              </w:rPr>
            </w:pPr>
          </w:p>
          <w:p w:rsidR="000B1AE1" w:rsidRPr="00140209" w:rsidRDefault="000B1AE1" w:rsidP="00453CEF">
            <w:pPr>
              <w:pStyle w:val="Heading1"/>
              <w:ind w:firstLine="720"/>
              <w:rPr>
                <w:sz w:val="20"/>
                <w:szCs w:val="20"/>
              </w:rPr>
            </w:pPr>
            <w:r w:rsidRPr="00140209">
              <w:rPr>
                <w:sz w:val="20"/>
                <w:szCs w:val="20"/>
              </w:rPr>
              <w:t>Нива на отговорност / Levels of responsibility</w:t>
            </w:r>
          </w:p>
          <w:p w:rsidR="000B1AE1" w:rsidRPr="00140209" w:rsidRDefault="000B1AE1" w:rsidP="00453CEF">
            <w:pPr>
              <w:widowControl w:val="0"/>
              <w:ind w:firstLine="720"/>
              <w:rPr>
                <w:b/>
                <w:snapToGrid w:val="0"/>
                <w:sz w:val="16"/>
                <w:szCs w:val="16"/>
                <w:lang w:eastAsia="en-US"/>
              </w:rPr>
            </w:pPr>
          </w:p>
          <w:p w:rsidR="000B1AE1" w:rsidRPr="00140209" w:rsidRDefault="000B1AE1" w:rsidP="00453CEF">
            <w:pPr>
              <w:widowControl w:val="0"/>
              <w:ind w:firstLine="720"/>
              <w:rPr>
                <w:snapToGrid w:val="0"/>
                <w:sz w:val="16"/>
                <w:szCs w:val="16"/>
                <w:lang w:eastAsia="en-US"/>
              </w:rPr>
            </w:pPr>
            <w:r w:rsidRPr="00140209">
              <w:rPr>
                <w:snapToGrid w:val="0"/>
                <w:sz w:val="16"/>
                <w:szCs w:val="16"/>
                <w:lang w:eastAsia="en-US"/>
              </w:rPr>
              <w:t>М. Управленско ниво / Management level</w:t>
            </w:r>
          </w:p>
          <w:p w:rsidR="000B1AE1" w:rsidRPr="00140209" w:rsidRDefault="000B1AE1" w:rsidP="00453CEF">
            <w:pPr>
              <w:widowControl w:val="0"/>
              <w:ind w:firstLine="720"/>
              <w:rPr>
                <w:snapToGrid w:val="0"/>
                <w:sz w:val="16"/>
                <w:szCs w:val="16"/>
                <w:lang w:eastAsia="en-US"/>
              </w:rPr>
            </w:pPr>
            <w:r w:rsidRPr="00140209">
              <w:rPr>
                <w:snapToGrid w:val="0"/>
                <w:sz w:val="16"/>
                <w:szCs w:val="16"/>
                <w:lang w:eastAsia="en-US"/>
              </w:rPr>
              <w:t>О.  Оперативно ниво / Operational level</w:t>
            </w:r>
          </w:p>
          <w:p w:rsidR="000B1AE1" w:rsidRPr="00140209" w:rsidRDefault="000B1AE1" w:rsidP="00453CEF">
            <w:pPr>
              <w:pStyle w:val="BodyText"/>
              <w:ind w:firstLine="720"/>
              <w:jc w:val="left"/>
              <w:rPr>
                <w:sz w:val="16"/>
                <w:szCs w:val="16"/>
              </w:rPr>
            </w:pPr>
            <w:r w:rsidRPr="00140209">
              <w:rPr>
                <w:sz w:val="16"/>
                <w:szCs w:val="16"/>
              </w:rPr>
              <w:t>S.   Изпълнителско ниво / Support level</w:t>
            </w:r>
          </w:p>
          <w:p w:rsidR="000B1AE1" w:rsidRPr="00140209" w:rsidRDefault="000B1AE1" w:rsidP="00453CEF">
            <w:pPr>
              <w:pStyle w:val="BodyText"/>
              <w:ind w:firstLine="720"/>
              <w:jc w:val="left"/>
              <w:rPr>
                <w:sz w:val="16"/>
                <w:szCs w:val="16"/>
              </w:rPr>
            </w:pPr>
          </w:p>
          <w:p w:rsidR="000B1AE1" w:rsidRPr="00140209" w:rsidRDefault="000B1AE1" w:rsidP="00453CEF">
            <w:pPr>
              <w:pStyle w:val="BodyText"/>
              <w:ind w:firstLine="720"/>
              <w:jc w:val="left"/>
              <w:rPr>
                <w:sz w:val="16"/>
                <w:szCs w:val="16"/>
              </w:rPr>
            </w:pPr>
          </w:p>
          <w:p w:rsidR="000B1AE1" w:rsidRPr="00140209" w:rsidRDefault="000B1AE1" w:rsidP="00453CEF">
            <w:pPr>
              <w:widowControl w:val="0"/>
              <w:ind w:firstLine="720"/>
              <w:jc w:val="center"/>
              <w:rPr>
                <w:rFonts w:ascii="A4U" w:hAnsi="A4U"/>
                <w:snapToGrid w:val="0"/>
                <w:sz w:val="16"/>
                <w:szCs w:val="16"/>
                <w:lang w:eastAsia="en-US"/>
              </w:rPr>
            </w:pPr>
          </w:p>
        </w:tc>
        <w:tc>
          <w:tcPr>
            <w:tcW w:w="245" w:type="dxa"/>
            <w:tcBorders>
              <w:top w:val="nil"/>
              <w:left w:val="nil"/>
              <w:bottom w:val="nil"/>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r>
      <w:tr w:rsidR="000B1AE1" w:rsidRPr="00140209" w:rsidTr="000B1AE1">
        <w:trPr>
          <w:cantSplit/>
          <w:trHeight w:val="72"/>
        </w:trPr>
        <w:tc>
          <w:tcPr>
            <w:tcW w:w="250" w:type="dxa"/>
            <w:tcBorders>
              <w:top w:val="nil"/>
              <w:left w:val="dotted" w:sz="4" w:space="0" w:color="auto"/>
              <w:bottom w:val="dotted" w:sz="4" w:space="0" w:color="auto"/>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4817" w:type="dxa"/>
            <w:gridSpan w:val="2"/>
            <w:tcBorders>
              <w:top w:val="nil"/>
              <w:left w:val="nil"/>
              <w:bottom w:val="dotted" w:sz="4" w:space="0" w:color="auto"/>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p w:rsidR="000B1AE1" w:rsidRPr="00140209" w:rsidRDefault="000B1AE1" w:rsidP="00453CEF">
            <w:pPr>
              <w:widowControl w:val="0"/>
              <w:ind w:firstLine="720"/>
              <w:jc w:val="center"/>
              <w:rPr>
                <w:rFonts w:ascii="A4U" w:hAnsi="A4U"/>
                <w:snapToGrid w:val="0"/>
                <w:sz w:val="16"/>
                <w:szCs w:val="16"/>
                <w:lang w:eastAsia="en-US"/>
              </w:rPr>
            </w:pPr>
          </w:p>
        </w:tc>
        <w:tc>
          <w:tcPr>
            <w:tcW w:w="4822" w:type="dxa"/>
            <w:gridSpan w:val="2"/>
            <w:tcBorders>
              <w:top w:val="nil"/>
              <w:left w:val="nil"/>
              <w:bottom w:val="dotted" w:sz="4" w:space="0" w:color="auto"/>
              <w:right w:val="nil"/>
            </w:tcBorders>
          </w:tcPr>
          <w:p w:rsidR="000B1AE1" w:rsidRPr="00140209" w:rsidRDefault="000B1AE1" w:rsidP="00453CEF">
            <w:pPr>
              <w:widowControl w:val="0"/>
              <w:ind w:firstLine="720"/>
              <w:jc w:val="center"/>
              <w:rPr>
                <w:rFonts w:ascii="A4U" w:hAnsi="A4U"/>
                <w:snapToGrid w:val="0"/>
                <w:sz w:val="16"/>
                <w:szCs w:val="16"/>
                <w:lang w:eastAsia="en-US"/>
              </w:rPr>
            </w:pPr>
          </w:p>
        </w:tc>
        <w:tc>
          <w:tcPr>
            <w:tcW w:w="245" w:type="dxa"/>
            <w:tcBorders>
              <w:top w:val="nil"/>
              <w:left w:val="nil"/>
              <w:bottom w:val="dotted" w:sz="4" w:space="0" w:color="auto"/>
              <w:right w:val="dotted" w:sz="4" w:space="0" w:color="auto"/>
            </w:tcBorders>
          </w:tcPr>
          <w:p w:rsidR="000B1AE1" w:rsidRPr="00140209" w:rsidRDefault="000B1AE1" w:rsidP="00453CEF">
            <w:pPr>
              <w:widowControl w:val="0"/>
              <w:ind w:firstLine="720"/>
              <w:jc w:val="center"/>
              <w:rPr>
                <w:rFonts w:ascii="A4U" w:hAnsi="A4U"/>
                <w:snapToGrid w:val="0"/>
                <w:sz w:val="16"/>
                <w:szCs w:val="16"/>
                <w:lang w:eastAsia="en-US"/>
              </w:rPr>
            </w:pPr>
          </w:p>
        </w:tc>
      </w:tr>
    </w:tbl>
    <w:p w:rsidR="007F256C" w:rsidRPr="00140209" w:rsidRDefault="007F256C" w:rsidP="00453CEF">
      <w:pPr>
        <w:widowControl w:val="0"/>
        <w:ind w:firstLine="720"/>
        <w:rPr>
          <w:snapToGrid w:val="0"/>
          <w:sz w:val="16"/>
          <w:szCs w:val="16"/>
          <w:lang w:eastAsia="en-US"/>
        </w:rPr>
      </w:pPr>
    </w:p>
    <w:p w:rsidR="00194A17" w:rsidRPr="00140209" w:rsidRDefault="00194A17" w:rsidP="00453CEF">
      <w:pPr>
        <w:widowControl w:val="0"/>
        <w:ind w:firstLine="720"/>
        <w:rPr>
          <w:snapToGrid w:val="0"/>
          <w:sz w:val="16"/>
          <w:szCs w:val="16"/>
          <w:lang w:eastAsia="en-US"/>
        </w:rPr>
      </w:pPr>
    </w:p>
    <w:p w:rsidR="00194A17" w:rsidRPr="00140209" w:rsidRDefault="00194A17" w:rsidP="00453CEF">
      <w:pPr>
        <w:widowControl w:val="0"/>
        <w:ind w:firstLine="720"/>
        <w:rPr>
          <w:snapToGrid w:val="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
        <w:gridCol w:w="4536"/>
        <w:gridCol w:w="281"/>
        <w:gridCol w:w="286"/>
        <w:gridCol w:w="4536"/>
        <w:gridCol w:w="245"/>
      </w:tblGrid>
      <w:tr w:rsidR="007F256C" w:rsidRPr="00140209">
        <w:trPr>
          <w:cantSplit/>
        </w:trPr>
        <w:tc>
          <w:tcPr>
            <w:tcW w:w="250" w:type="dxa"/>
            <w:tcBorders>
              <w:top w:val="dotted" w:sz="4" w:space="0" w:color="auto"/>
              <w:left w:val="dotted" w:sz="4" w:space="0" w:color="auto"/>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817" w:type="dxa"/>
            <w:gridSpan w:val="2"/>
            <w:tcBorders>
              <w:top w:val="dotted" w:sz="4" w:space="0" w:color="auto"/>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Форзац заден</w:t>
            </w:r>
          </w:p>
        </w:tc>
        <w:tc>
          <w:tcPr>
            <w:tcW w:w="4822" w:type="dxa"/>
            <w:gridSpan w:val="2"/>
            <w:tcBorders>
              <w:top w:val="dotted" w:sz="4" w:space="0" w:color="auto"/>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r w:rsidRPr="00140209">
              <w:rPr>
                <w:rFonts w:ascii="A4U" w:hAnsi="A4U"/>
                <w:snapToGrid w:val="0"/>
                <w:sz w:val="16"/>
                <w:szCs w:val="16"/>
                <w:lang w:eastAsia="en-US"/>
              </w:rPr>
              <w:t>Корица задна</w:t>
            </w:r>
          </w:p>
        </w:tc>
        <w:tc>
          <w:tcPr>
            <w:tcW w:w="245" w:type="dxa"/>
            <w:tcBorders>
              <w:top w:val="dotted" w:sz="4" w:space="0" w:color="auto"/>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r w:rsidR="007F256C" w:rsidRPr="00140209">
        <w:trPr>
          <w:trHeight w:val="6084"/>
        </w:trPr>
        <w:tc>
          <w:tcPr>
            <w:tcW w:w="250" w:type="dxa"/>
            <w:tcBorders>
              <w:top w:val="nil"/>
              <w:left w:val="dotted" w:sz="4" w:space="0" w:color="auto"/>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 xml:space="preserve">Оригиналът на това свидетелство трябва да бъде на разположение, докато притежателят му служи на борда на кораба, съгласно точка 11 на правило I/2 на Kонвенцията и съгласно Наредбата за компетентност на морските лица в Република България. Притежателят на това свидетелство трябва да предаде същото в </w:t>
            </w:r>
            <w:r w:rsidR="00890B9F" w:rsidRPr="00140209">
              <w:rPr>
                <w:snapToGrid w:val="0"/>
                <w:sz w:val="16"/>
                <w:szCs w:val="16"/>
                <w:lang w:eastAsia="en-US"/>
              </w:rPr>
              <w:t>Българската морска администрация</w:t>
            </w:r>
            <w:r w:rsidRPr="00140209">
              <w:rPr>
                <w:snapToGrid w:val="0"/>
                <w:color w:val="FF0000"/>
                <w:sz w:val="16"/>
                <w:szCs w:val="16"/>
                <w:lang w:eastAsia="en-US"/>
              </w:rPr>
              <w:t xml:space="preserve"> </w:t>
            </w:r>
            <w:r w:rsidRPr="00140209">
              <w:rPr>
                <w:snapToGrid w:val="0"/>
                <w:sz w:val="16"/>
                <w:szCs w:val="16"/>
                <w:lang w:eastAsia="en-US"/>
              </w:rPr>
              <w:t xml:space="preserve">при получаване на известие за неговото прекратяване. Умолява се всеки,  който намери свидетелството, да го изпрати до Българската морска администрация на адрес: София 1000, </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 xml:space="preserve">ул.”Дякон Игнатий” 9. Автентичността и валидността на свидетелството може да се провери на интернет сайт:  </w:t>
            </w:r>
            <w:hyperlink r:id="rId18" w:history="1">
              <w:r w:rsidRPr="00140209">
                <w:rPr>
                  <w:rStyle w:val="Hyperlink"/>
                  <w:snapToGrid w:val="0"/>
                  <w:sz w:val="16"/>
                  <w:szCs w:val="16"/>
                  <w:lang w:eastAsia="en-US"/>
                </w:rPr>
                <w:t>www.marad.bg</w:t>
              </w:r>
            </w:hyperlink>
            <w:r w:rsidRPr="00140209">
              <w:rPr>
                <w:snapToGrid w:val="0"/>
                <w:sz w:val="16"/>
                <w:szCs w:val="16"/>
                <w:lang w:eastAsia="en-US"/>
              </w:rPr>
              <w:t xml:space="preserve">  в раздел електронни услуги.</w:t>
            </w:r>
          </w:p>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The original of this certificate must be kept available in accordance</w:t>
            </w:r>
          </w:p>
          <w:p w:rsidR="007F256C" w:rsidRPr="00140209" w:rsidRDefault="007F256C" w:rsidP="00453CEF">
            <w:pPr>
              <w:widowControl w:val="0"/>
              <w:ind w:firstLine="720"/>
              <w:jc w:val="center"/>
              <w:rPr>
                <w:snapToGrid w:val="0"/>
                <w:sz w:val="16"/>
                <w:szCs w:val="16"/>
                <w:lang w:eastAsia="en-US"/>
              </w:rPr>
            </w:pPr>
            <w:r w:rsidRPr="00140209">
              <w:rPr>
                <w:snapToGrid w:val="0"/>
                <w:sz w:val="16"/>
                <w:szCs w:val="16"/>
                <w:lang w:eastAsia="en-US"/>
              </w:rPr>
              <w:t xml:space="preserve">with Regulation I/2, para 11 of the Convention and the Regulation on Seafarers' competency in the Republic of Bulgaria while its holder is serving on  a ship. The holder shall return this certificate to the Bulgarian Maritime Administration upon receiving notice thereof on its suspension. Any person finding this document should send it to the Bulgarian Maritime Administration - 9 Diakon Ignatii Str.,  Sofia 1000, Bulgaria. The authenticity and validity of this certificate can be verified on the following Internet site  </w:t>
            </w:r>
            <w:hyperlink r:id="rId19" w:history="1">
              <w:r w:rsidRPr="00140209">
                <w:rPr>
                  <w:rStyle w:val="Hyperlink"/>
                  <w:snapToGrid w:val="0"/>
                  <w:sz w:val="16"/>
                  <w:szCs w:val="16"/>
                  <w:lang w:eastAsia="en-US"/>
                </w:rPr>
                <w:t>www.marad.bg</w:t>
              </w:r>
            </w:hyperlink>
            <w:r w:rsidRPr="00140209">
              <w:rPr>
                <w:snapToGrid w:val="0"/>
                <w:sz w:val="16"/>
                <w:szCs w:val="16"/>
                <w:lang w:eastAsia="en-US"/>
              </w:rPr>
              <w:t xml:space="preserve"> – e-services.</w:t>
            </w:r>
          </w:p>
          <w:p w:rsidR="007F256C" w:rsidRPr="00140209" w:rsidRDefault="007F256C" w:rsidP="00453CEF">
            <w:pPr>
              <w:widowControl w:val="0"/>
              <w:ind w:firstLine="720"/>
              <w:jc w:val="center"/>
              <w:rPr>
                <w:snapToGrid w:val="0"/>
                <w:sz w:val="16"/>
                <w:szCs w:val="16"/>
                <w:lang w:eastAsia="en-US"/>
              </w:rPr>
            </w:pPr>
          </w:p>
        </w:tc>
        <w:tc>
          <w:tcPr>
            <w:tcW w:w="281" w:type="dxa"/>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c>
          <w:tcPr>
            <w:tcW w:w="286" w:type="dxa"/>
            <w:tcBorders>
              <w:top w:val="nil"/>
              <w:left w:val="nil"/>
              <w:bottom w:val="nil"/>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rsidR="007F256C" w:rsidRPr="00140209" w:rsidRDefault="007F256C" w:rsidP="00453CEF">
            <w:pPr>
              <w:widowControl w:val="0"/>
              <w:ind w:firstLine="720"/>
              <w:jc w:val="center"/>
              <w:rPr>
                <w:snapToGrid w:val="0"/>
                <w:sz w:val="16"/>
                <w:szCs w:val="16"/>
                <w:lang w:eastAsia="en-US"/>
              </w:rPr>
            </w:pPr>
          </w:p>
          <w:p w:rsidR="007F256C" w:rsidRPr="00140209" w:rsidRDefault="007F256C" w:rsidP="00453CEF">
            <w:pPr>
              <w:widowControl w:val="0"/>
              <w:ind w:firstLine="720"/>
              <w:jc w:val="center"/>
              <w:rPr>
                <w:rFonts w:ascii="A4U" w:hAnsi="A4U"/>
                <w:snapToGrid w:val="0"/>
                <w:sz w:val="16"/>
                <w:szCs w:val="16"/>
                <w:lang w:eastAsia="en-US"/>
              </w:rPr>
            </w:pPr>
          </w:p>
        </w:tc>
        <w:tc>
          <w:tcPr>
            <w:tcW w:w="245" w:type="dxa"/>
            <w:tcBorders>
              <w:top w:val="nil"/>
              <w:left w:val="nil"/>
              <w:bottom w:val="nil"/>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r w:rsidR="007F256C" w:rsidRPr="00140209">
        <w:trPr>
          <w:cantSplit/>
          <w:trHeight w:val="72"/>
        </w:trPr>
        <w:tc>
          <w:tcPr>
            <w:tcW w:w="250" w:type="dxa"/>
            <w:tcBorders>
              <w:top w:val="nil"/>
              <w:left w:val="dotted" w:sz="4" w:space="0" w:color="auto"/>
              <w:bottom w:val="dotted" w:sz="4" w:space="0" w:color="auto"/>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4817" w:type="dxa"/>
            <w:gridSpan w:val="2"/>
            <w:tcBorders>
              <w:top w:val="nil"/>
              <w:left w:val="nil"/>
              <w:bottom w:val="dotted" w:sz="4" w:space="0" w:color="auto"/>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c>
          <w:tcPr>
            <w:tcW w:w="4822" w:type="dxa"/>
            <w:gridSpan w:val="2"/>
            <w:tcBorders>
              <w:top w:val="nil"/>
              <w:left w:val="nil"/>
              <w:bottom w:val="dotted" w:sz="4" w:space="0" w:color="auto"/>
              <w:right w:val="nil"/>
            </w:tcBorders>
          </w:tcPr>
          <w:p w:rsidR="007F256C" w:rsidRPr="00140209" w:rsidRDefault="007F256C" w:rsidP="00453CEF">
            <w:pPr>
              <w:widowControl w:val="0"/>
              <w:ind w:firstLine="720"/>
              <w:jc w:val="center"/>
              <w:rPr>
                <w:rFonts w:ascii="A4U" w:hAnsi="A4U"/>
                <w:snapToGrid w:val="0"/>
                <w:sz w:val="16"/>
                <w:szCs w:val="16"/>
                <w:lang w:eastAsia="en-US"/>
              </w:rPr>
            </w:pPr>
          </w:p>
        </w:tc>
        <w:tc>
          <w:tcPr>
            <w:tcW w:w="245" w:type="dxa"/>
            <w:tcBorders>
              <w:top w:val="nil"/>
              <w:left w:val="nil"/>
              <w:bottom w:val="dotted" w:sz="4" w:space="0" w:color="auto"/>
              <w:right w:val="dotted" w:sz="4" w:space="0" w:color="auto"/>
            </w:tcBorders>
          </w:tcPr>
          <w:p w:rsidR="007F256C" w:rsidRPr="00140209" w:rsidRDefault="007F256C" w:rsidP="00453CEF">
            <w:pPr>
              <w:widowControl w:val="0"/>
              <w:ind w:firstLine="720"/>
              <w:jc w:val="center"/>
              <w:rPr>
                <w:rFonts w:ascii="A4U" w:hAnsi="A4U"/>
                <w:snapToGrid w:val="0"/>
                <w:sz w:val="16"/>
                <w:szCs w:val="16"/>
                <w:lang w:eastAsia="en-US"/>
              </w:rPr>
            </w:pPr>
          </w:p>
        </w:tc>
      </w:tr>
    </w:tbl>
    <w:p w:rsidR="007F256C" w:rsidRPr="00140209" w:rsidRDefault="007F256C" w:rsidP="00453CEF">
      <w:pPr>
        <w:widowControl w:val="0"/>
        <w:ind w:firstLine="720"/>
        <w:rPr>
          <w:snapToGrid w:val="0"/>
          <w:sz w:val="16"/>
          <w:szCs w:val="16"/>
          <w:lang w:eastAsia="en-US"/>
        </w:rPr>
      </w:pPr>
    </w:p>
    <w:p w:rsidR="007F256C" w:rsidRPr="00140209" w:rsidRDefault="007F256C" w:rsidP="00453CEF">
      <w:pPr>
        <w:ind w:firstLine="720"/>
        <w:rPr>
          <w:rFonts w:ascii="SAfon" w:eastAsia="Times New Roman" w:hAnsi="SAfon" w:cs="SAfon"/>
        </w:rPr>
      </w:pPr>
    </w:p>
    <w:p w:rsidR="007F256C" w:rsidRPr="00140209" w:rsidRDefault="007F256C"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391376" w:rsidRPr="00140209" w:rsidRDefault="00391376" w:rsidP="00391376">
      <w:pPr>
        <w:spacing w:after="0" w:line="240" w:lineRule="auto"/>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lastRenderedPageBreak/>
        <w:t>Приложение № 15</w:t>
      </w:r>
    </w:p>
    <w:p w:rsidR="00391376" w:rsidRPr="00140209" w:rsidRDefault="00391376" w:rsidP="00391376">
      <w:pPr>
        <w:spacing w:after="0" w:line="240" w:lineRule="auto"/>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t>към чл. 100, ал. 1, т. 1, б. „б“</w:t>
      </w:r>
    </w:p>
    <w:p w:rsidR="007F256C" w:rsidRPr="00140209" w:rsidRDefault="007F256C" w:rsidP="00453CEF">
      <w:pPr>
        <w:ind w:firstLine="720"/>
        <w:jc w:val="right"/>
        <w:rPr>
          <w:rFonts w:eastAsia="SimSun-ExtB"/>
          <w:sz w:val="2"/>
          <w:szCs w:val="2"/>
        </w:rPr>
      </w:pPr>
    </w:p>
    <w:p w:rsidR="00721D26" w:rsidRPr="00140209" w:rsidRDefault="00721D26" w:rsidP="00CF5044">
      <w:pPr>
        <w:framePr w:w="4783" w:h="12006" w:hRule="exact" w:hSpace="141" w:wrap="around" w:vAnchor="text" w:hAnchor="page" w:x="601" w:y="771"/>
        <w:ind w:firstLine="720"/>
        <w:jc w:val="center"/>
        <w:rPr>
          <w:b/>
          <w:sz w:val="20"/>
        </w:rPr>
      </w:pPr>
      <w:r w:rsidRPr="00140209">
        <w:rPr>
          <w:b/>
          <w:sz w:val="20"/>
        </w:rPr>
        <w:t>СВИДЕТЕЛСТВО ЗА ПРАВОСПОСОБНОСТ  КАПИТАН НА РИБОЛОВЕН КОРАБ</w:t>
      </w:r>
    </w:p>
    <w:p w:rsidR="00721D26" w:rsidRPr="00140209" w:rsidRDefault="00721D26" w:rsidP="00CF5044">
      <w:pPr>
        <w:framePr w:w="4783" w:h="12006" w:hRule="exact" w:hSpace="141" w:wrap="around" w:vAnchor="text" w:hAnchor="page" w:x="601" w:y="771"/>
        <w:ind w:firstLine="720"/>
        <w:jc w:val="center"/>
        <w:rPr>
          <w:b/>
          <w:sz w:val="20"/>
        </w:rPr>
      </w:pPr>
    </w:p>
    <w:p w:rsidR="00721D26" w:rsidRPr="00140209" w:rsidRDefault="00721D26" w:rsidP="00CF5044">
      <w:pPr>
        <w:framePr w:w="4783" w:h="12006" w:hRule="exact" w:hSpace="141" w:wrap="around" w:vAnchor="text" w:hAnchor="page" w:x="601" w:y="771"/>
        <w:ind w:firstLine="720"/>
        <w:jc w:val="center"/>
        <w:rPr>
          <w:b/>
          <w:sz w:val="20"/>
        </w:rPr>
      </w:pPr>
      <w:r w:rsidRPr="00140209">
        <w:rPr>
          <w:b/>
          <w:sz w:val="20"/>
        </w:rPr>
        <w:t xml:space="preserve">CERTIFICATE OF COMPETENCY </w:t>
      </w:r>
    </w:p>
    <w:p w:rsidR="00721D26" w:rsidRPr="00140209" w:rsidRDefault="00721D26" w:rsidP="00CF5044">
      <w:pPr>
        <w:framePr w:w="4783" w:h="12006" w:hRule="exact" w:hSpace="141" w:wrap="around" w:vAnchor="text" w:hAnchor="page" w:x="601" w:y="771"/>
        <w:ind w:firstLine="720"/>
        <w:jc w:val="center"/>
        <w:rPr>
          <w:b/>
          <w:sz w:val="20"/>
        </w:rPr>
      </w:pPr>
      <w:r w:rsidRPr="00140209">
        <w:rPr>
          <w:b/>
          <w:sz w:val="20"/>
        </w:rPr>
        <w:t>MASTER OF FISHING BOAT</w:t>
      </w:r>
    </w:p>
    <w:p w:rsidR="00721D26" w:rsidRPr="00140209" w:rsidRDefault="00721D26" w:rsidP="00CF5044">
      <w:pPr>
        <w:framePr w:w="4783" w:h="12006" w:hRule="exact" w:hSpace="141" w:wrap="around" w:vAnchor="text" w:hAnchor="page" w:x="601" w:y="771"/>
        <w:ind w:firstLine="720"/>
        <w:rPr>
          <w:spacing w:val="6"/>
          <w:sz w:val="16"/>
        </w:rPr>
      </w:pPr>
    </w:p>
    <w:tbl>
      <w:tblPr>
        <w:tblW w:w="4342" w:type="dxa"/>
        <w:tblLook w:val="04A0" w:firstRow="1" w:lastRow="0" w:firstColumn="1" w:lastColumn="0" w:noHBand="0" w:noVBand="1"/>
      </w:tblPr>
      <w:tblGrid>
        <w:gridCol w:w="959"/>
        <w:gridCol w:w="3383"/>
      </w:tblGrid>
      <w:tr w:rsidR="00721D26" w:rsidRPr="00140209" w:rsidTr="005A5D41">
        <w:trPr>
          <w:trHeight w:val="4717"/>
        </w:trPr>
        <w:tc>
          <w:tcPr>
            <w:tcW w:w="959" w:type="dxa"/>
            <w:shd w:val="clear" w:color="auto" w:fill="auto"/>
          </w:tcPr>
          <w:p w:rsidR="00721D26" w:rsidRPr="00140209" w:rsidRDefault="00721D26" w:rsidP="00CF5044">
            <w:pPr>
              <w:framePr w:w="4783" w:h="12006" w:hRule="exact" w:hSpace="141" w:wrap="around" w:vAnchor="text" w:hAnchor="page" w:x="601" w:y="771"/>
              <w:ind w:firstLine="720"/>
              <w:rPr>
                <w:spacing w:val="6"/>
                <w:sz w:val="16"/>
              </w:rPr>
            </w:pPr>
          </w:p>
        </w:tc>
        <w:tc>
          <w:tcPr>
            <w:tcW w:w="3383" w:type="dxa"/>
            <w:shd w:val="clear" w:color="auto" w:fill="auto"/>
          </w:tcPr>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w:t>
            </w:r>
          </w:p>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w:t>
            </w:r>
          </w:p>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w:t>
            </w:r>
          </w:p>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роден на/Born .............................</w:t>
            </w:r>
          </w:p>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място/ Place  ...............................</w:t>
            </w:r>
          </w:p>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ЕГН/ID........................................</w:t>
            </w:r>
          </w:p>
          <w:p w:rsidR="00721D26" w:rsidRPr="00140209" w:rsidRDefault="00721D26" w:rsidP="00CF5044">
            <w:pPr>
              <w:framePr w:w="4783" w:h="12006" w:hRule="exact" w:hSpace="141" w:wrap="around" w:vAnchor="text" w:hAnchor="page" w:x="601" w:y="771"/>
              <w:ind w:firstLine="720"/>
              <w:rPr>
                <w:spacing w:val="6"/>
                <w:sz w:val="16"/>
              </w:rPr>
            </w:pPr>
            <w:r w:rsidRPr="00140209">
              <w:rPr>
                <w:spacing w:val="6"/>
                <w:sz w:val="16"/>
              </w:rPr>
              <w:t>Пол/Sex  .............................……</w:t>
            </w:r>
          </w:p>
        </w:tc>
      </w:tr>
    </w:tbl>
    <w:p w:rsidR="00721D26" w:rsidRPr="00140209" w:rsidRDefault="00391376" w:rsidP="00391376">
      <w:pPr>
        <w:framePr w:w="4783" w:h="12006" w:hRule="exact" w:hSpace="141" w:wrap="around" w:vAnchor="text" w:hAnchor="page" w:x="601" w:y="771"/>
        <w:ind w:firstLine="720"/>
        <w:jc w:val="both"/>
        <w:rPr>
          <w:sz w:val="16"/>
          <w:szCs w:val="16"/>
        </w:rPr>
      </w:pPr>
      <w:r w:rsidRPr="00140209">
        <w:rPr>
          <w:sz w:val="16"/>
        </w:rPr>
        <w:t xml:space="preserve">Изпълнителна агенция „Морска админстрация“ </w:t>
      </w:r>
      <w:r w:rsidR="00721D26" w:rsidRPr="00140209">
        <w:rPr>
          <w:sz w:val="16"/>
          <w:szCs w:val="16"/>
        </w:rPr>
        <w:t>удостоверява, че законният притежател на това свидетелство е надлежно квалифициран в съответствие с чл. 41, т.4 от Наредбата за компетентност на морските лица, и може да бъде:</w:t>
      </w:r>
    </w:p>
    <w:p w:rsidR="00721D26" w:rsidRPr="00140209" w:rsidRDefault="00721D26" w:rsidP="00391376">
      <w:pPr>
        <w:framePr w:w="4783" w:h="12006" w:hRule="exact" w:hSpace="141" w:wrap="around" w:vAnchor="text" w:hAnchor="page" w:x="601" w:y="771"/>
        <w:ind w:firstLine="720"/>
        <w:jc w:val="both"/>
        <w:rPr>
          <w:spacing w:val="6"/>
          <w:sz w:val="12"/>
          <w:szCs w:val="12"/>
        </w:rPr>
      </w:pPr>
      <w:r w:rsidRPr="00140209">
        <w:rPr>
          <w:i/>
          <w:sz w:val="16"/>
          <w:szCs w:val="16"/>
        </w:rPr>
        <w:t>The Bulgarian Maritime Administration, certifies that the lawful holder of the certificate has been found duly qualified in accordance with Art. 41, p.4 of  Regulation on Seafarers Competency in the Republic of Bulgaria to be:</w:t>
      </w:r>
    </w:p>
    <w:p w:rsidR="00721D26" w:rsidRPr="00140209" w:rsidRDefault="00721D26" w:rsidP="00CF5044">
      <w:pPr>
        <w:framePr w:w="4783" w:h="12006" w:hRule="exact" w:hSpace="141" w:wrap="around" w:vAnchor="text" w:hAnchor="page" w:x="601" w:y="771"/>
        <w:ind w:firstLine="720"/>
        <w:rPr>
          <w:spacing w:val="6"/>
          <w:sz w:val="16"/>
          <w:szCs w:val="16"/>
        </w:rPr>
      </w:pPr>
    </w:p>
    <w:p w:rsidR="00721D26" w:rsidRPr="00140209" w:rsidRDefault="00721D26" w:rsidP="00CF5044">
      <w:pPr>
        <w:framePr w:w="4783" w:h="12006" w:hRule="exact" w:hSpace="141" w:wrap="around" w:vAnchor="text" w:hAnchor="page" w:x="601" w:y="771"/>
        <w:ind w:firstLine="720"/>
        <w:rPr>
          <w:spacing w:val="6"/>
          <w:sz w:val="16"/>
          <w:szCs w:val="16"/>
        </w:rPr>
      </w:pPr>
    </w:p>
    <w:p w:rsidR="00721D26" w:rsidRPr="00140209" w:rsidRDefault="00721D26" w:rsidP="00CF5044">
      <w:pPr>
        <w:framePr w:w="4783" w:h="12006" w:hRule="exact" w:hSpace="141" w:wrap="around" w:vAnchor="text" w:hAnchor="page" w:x="601" w:y="771"/>
        <w:ind w:firstLine="720"/>
        <w:jc w:val="center"/>
        <w:rPr>
          <w:b/>
          <w:i/>
          <w:spacing w:val="6"/>
        </w:rPr>
      </w:pPr>
      <w:r w:rsidRPr="00140209">
        <w:rPr>
          <w:b/>
          <w:i/>
          <w:spacing w:val="6"/>
        </w:rPr>
        <w:t>КАПИТАН НА РИБОЛОВЕН КОРАБ</w:t>
      </w:r>
    </w:p>
    <w:p w:rsidR="00721D26" w:rsidRPr="00140209" w:rsidRDefault="00721D26" w:rsidP="00CF5044">
      <w:pPr>
        <w:framePr w:w="4783" w:h="12006" w:hRule="exact" w:hSpace="141" w:wrap="around" w:vAnchor="text" w:hAnchor="page" w:x="601" w:y="771"/>
        <w:ind w:firstLine="720"/>
        <w:jc w:val="center"/>
        <w:rPr>
          <w:b/>
          <w:i/>
          <w:spacing w:val="6"/>
        </w:rPr>
      </w:pPr>
      <w:r w:rsidRPr="00140209">
        <w:rPr>
          <w:b/>
          <w:i/>
          <w:spacing w:val="6"/>
        </w:rPr>
        <w:t>MASTER OF FISHING BOAT</w:t>
      </w:r>
    </w:p>
    <w:p w:rsidR="005A5D41" w:rsidRPr="00140209" w:rsidRDefault="005A5D41" w:rsidP="005A5D41">
      <w:pPr>
        <w:framePr w:w="4683" w:h="7309" w:hSpace="142" w:wrap="around" w:vAnchor="text" w:hAnchor="page" w:x="6855" w:y="1265"/>
        <w:widowControl w:val="0"/>
        <w:ind w:firstLine="720"/>
        <w:rPr>
          <w:i/>
          <w:snapToGrid w:val="0"/>
          <w:sz w:val="16"/>
        </w:rPr>
      </w:pPr>
      <w:r w:rsidRPr="00140209">
        <w:rPr>
          <w:i/>
          <w:snapToGrid w:val="0"/>
          <w:sz w:val="16"/>
        </w:rPr>
        <w:t xml:space="preserve">The lawful holder of this certificate on the grounds of Art. 30, p.7 </w:t>
      </w:r>
      <w:r w:rsidRPr="00140209">
        <w:rPr>
          <w:i/>
          <w:sz w:val="16"/>
          <w:szCs w:val="16"/>
        </w:rPr>
        <w:t xml:space="preserve">of  Regulation on Seafarers Competency in the Republic of Bulgaria </w:t>
      </w:r>
      <w:r w:rsidRPr="00140209">
        <w:rPr>
          <w:i/>
          <w:snapToGrid w:val="0"/>
          <w:sz w:val="16"/>
        </w:rPr>
        <w:t>may serve in the following capacity or capacities specified in the applicable safe manning requirements of the Administration</w:t>
      </w:r>
    </w:p>
    <w:p w:rsidR="005A5D41" w:rsidRPr="00140209" w:rsidRDefault="005A5D41" w:rsidP="005A5D41">
      <w:pPr>
        <w:framePr w:w="4683" w:h="7309" w:hSpace="142" w:wrap="around" w:vAnchor="text" w:hAnchor="page" w:x="6855" w:y="1265"/>
        <w:widowControl w:val="0"/>
        <w:ind w:firstLine="720"/>
        <w:rPr>
          <w:i/>
          <w:snapToGrid w:val="0"/>
          <w:sz w:val="16"/>
        </w:rPr>
      </w:pPr>
      <w:r w:rsidRPr="00140209">
        <w:rPr>
          <w:i/>
          <w:snapToGrid w:val="0"/>
          <w:sz w:val="16"/>
        </w:rPr>
        <w:t xml:space="preserve">   </w:t>
      </w:r>
      <w:r w:rsidRPr="00140209">
        <w:rPr>
          <w:snapToGrid w:val="0"/>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127"/>
      </w:tblGrid>
      <w:tr w:rsidR="005A5D41" w:rsidRPr="00140209" w:rsidTr="005A5D41">
        <w:tc>
          <w:tcPr>
            <w:tcW w:w="2552" w:type="dxa"/>
          </w:tcPr>
          <w:p w:rsidR="005A5D41" w:rsidRPr="00140209" w:rsidRDefault="005A5D41" w:rsidP="005A5D41">
            <w:pPr>
              <w:framePr w:w="4683" w:h="7309" w:hSpace="142" w:wrap="around" w:vAnchor="text" w:hAnchor="page" w:x="6855" w:y="1265"/>
              <w:ind w:firstLine="720"/>
              <w:jc w:val="center"/>
              <w:rPr>
                <w:sz w:val="18"/>
              </w:rPr>
            </w:pPr>
            <w:r w:rsidRPr="00140209">
              <w:rPr>
                <w:sz w:val="18"/>
              </w:rPr>
              <w:t>Длъжност</w:t>
            </w:r>
          </w:p>
          <w:p w:rsidR="005A5D41" w:rsidRPr="00140209" w:rsidRDefault="005A5D41" w:rsidP="005A5D41">
            <w:pPr>
              <w:framePr w:w="4683" w:h="7309" w:hSpace="142" w:wrap="around" w:vAnchor="text" w:hAnchor="page" w:x="6855" w:y="1265"/>
              <w:ind w:firstLine="720"/>
              <w:rPr>
                <w:i/>
                <w:sz w:val="18"/>
              </w:rPr>
            </w:pPr>
          </w:p>
        </w:tc>
        <w:tc>
          <w:tcPr>
            <w:tcW w:w="2126" w:type="dxa"/>
          </w:tcPr>
          <w:p w:rsidR="005A5D41" w:rsidRPr="00140209" w:rsidRDefault="005A5D41" w:rsidP="005A5D41">
            <w:pPr>
              <w:framePr w:w="4683" w:h="7309" w:hSpace="142" w:wrap="around" w:vAnchor="text" w:hAnchor="page" w:x="6855" w:y="1265"/>
              <w:ind w:firstLine="720"/>
              <w:jc w:val="center"/>
              <w:rPr>
                <w:sz w:val="18"/>
              </w:rPr>
            </w:pPr>
            <w:r w:rsidRPr="00140209">
              <w:rPr>
                <w:sz w:val="18"/>
              </w:rPr>
              <w:t>Ограничения</w:t>
            </w:r>
          </w:p>
          <w:p w:rsidR="005A5D41" w:rsidRPr="00140209" w:rsidRDefault="005A5D41" w:rsidP="005A5D41">
            <w:pPr>
              <w:framePr w:w="4683" w:h="7309" w:hSpace="142" w:wrap="around" w:vAnchor="text" w:hAnchor="page" w:x="6855" w:y="1265"/>
              <w:ind w:firstLine="720"/>
              <w:jc w:val="center"/>
              <w:rPr>
                <w:i/>
                <w:sz w:val="18"/>
              </w:rPr>
            </w:pPr>
          </w:p>
        </w:tc>
      </w:tr>
      <w:tr w:rsidR="005A5D41" w:rsidRPr="00140209" w:rsidTr="005A5D41">
        <w:trPr>
          <w:trHeight w:val="195"/>
        </w:trPr>
        <w:tc>
          <w:tcPr>
            <w:tcW w:w="2552" w:type="dxa"/>
          </w:tcPr>
          <w:p w:rsidR="005A5D41" w:rsidRPr="00140209" w:rsidRDefault="005A5D41" w:rsidP="005A5D41">
            <w:pPr>
              <w:framePr w:w="4683" w:h="7309" w:hSpace="142" w:wrap="around" w:vAnchor="text" w:hAnchor="page" w:x="6855" w:y="1265"/>
              <w:rPr>
                <w:sz w:val="18"/>
              </w:rPr>
            </w:pPr>
            <w:r w:rsidRPr="00140209">
              <w:rPr>
                <w:sz w:val="18"/>
              </w:rPr>
              <w:t>Капитан на риболовен кораб</w:t>
            </w:r>
          </w:p>
          <w:p w:rsidR="005A5D41" w:rsidRPr="00140209" w:rsidRDefault="005A5D41" w:rsidP="005A5D41">
            <w:pPr>
              <w:framePr w:w="4683" w:h="7309" w:hSpace="142" w:wrap="around" w:vAnchor="text" w:hAnchor="page" w:x="6855" w:y="1265"/>
              <w:rPr>
                <w:sz w:val="18"/>
              </w:rPr>
            </w:pPr>
            <w:r w:rsidRPr="00140209">
              <w:rPr>
                <w:sz w:val="18"/>
              </w:rPr>
              <w:t>Master of fishing boat</w:t>
            </w:r>
          </w:p>
        </w:tc>
        <w:tc>
          <w:tcPr>
            <w:tcW w:w="2127" w:type="dxa"/>
          </w:tcPr>
          <w:p w:rsidR="005A5D41" w:rsidRPr="00140209" w:rsidRDefault="005A5D41" w:rsidP="005A5D41">
            <w:pPr>
              <w:framePr w:w="4683" w:h="7309" w:hSpace="142" w:wrap="around" w:vAnchor="text" w:hAnchor="page" w:x="6855" w:y="1265"/>
              <w:ind w:firstLine="720"/>
              <w:rPr>
                <w:sz w:val="18"/>
              </w:rPr>
            </w:pPr>
          </w:p>
        </w:tc>
      </w:tr>
      <w:tr w:rsidR="005A5D41" w:rsidRPr="00140209" w:rsidTr="005A5D41">
        <w:trPr>
          <w:trHeight w:val="195"/>
        </w:trPr>
        <w:tc>
          <w:tcPr>
            <w:tcW w:w="2552" w:type="dxa"/>
            <w:tcBorders>
              <w:top w:val="single" w:sz="4" w:space="0" w:color="auto"/>
              <w:left w:val="single" w:sz="4" w:space="0" w:color="auto"/>
              <w:bottom w:val="single" w:sz="4" w:space="0" w:color="auto"/>
              <w:right w:val="single" w:sz="4" w:space="0" w:color="auto"/>
            </w:tcBorders>
          </w:tcPr>
          <w:p w:rsidR="005A5D41" w:rsidRPr="00140209" w:rsidRDefault="005A5D41" w:rsidP="005A5D41">
            <w:pPr>
              <w:framePr w:w="4683" w:h="7309" w:hSpace="142" w:wrap="around" w:vAnchor="text" w:hAnchor="page" w:x="6855" w:y="1265"/>
              <w:rPr>
                <w:sz w:val="18"/>
              </w:rPr>
            </w:pPr>
            <w:r w:rsidRPr="00140209">
              <w:rPr>
                <w:sz w:val="18"/>
              </w:rPr>
              <w:t>Радиооператор за СМСББ</w:t>
            </w:r>
          </w:p>
          <w:p w:rsidR="005A5D41" w:rsidRPr="00140209" w:rsidRDefault="005A5D41" w:rsidP="005A5D41">
            <w:pPr>
              <w:framePr w:w="4683" w:h="7309" w:hSpace="142" w:wrap="around" w:vAnchor="text" w:hAnchor="page" w:x="6855" w:y="1265"/>
              <w:rPr>
                <w:sz w:val="18"/>
              </w:rPr>
            </w:pPr>
            <w:r w:rsidRPr="00140209">
              <w:rPr>
                <w:sz w:val="18"/>
              </w:rPr>
              <w:t>GMDSS radiooperator</w:t>
            </w:r>
          </w:p>
        </w:tc>
        <w:tc>
          <w:tcPr>
            <w:tcW w:w="2127" w:type="dxa"/>
            <w:tcBorders>
              <w:top w:val="single" w:sz="4" w:space="0" w:color="auto"/>
              <w:left w:val="single" w:sz="4" w:space="0" w:color="auto"/>
              <w:bottom w:val="single" w:sz="4" w:space="0" w:color="auto"/>
              <w:right w:val="single" w:sz="4" w:space="0" w:color="auto"/>
            </w:tcBorders>
          </w:tcPr>
          <w:p w:rsidR="005A5D41" w:rsidRPr="00140209" w:rsidRDefault="005A5D41" w:rsidP="005A5D41">
            <w:pPr>
              <w:framePr w:w="4683" w:h="7309" w:hSpace="142" w:wrap="around" w:vAnchor="text" w:hAnchor="page" w:x="6855" w:y="1265"/>
              <w:ind w:firstLine="720"/>
              <w:rPr>
                <w:sz w:val="18"/>
              </w:rPr>
            </w:pPr>
          </w:p>
        </w:tc>
      </w:tr>
    </w:tbl>
    <w:p w:rsidR="005A5D41" w:rsidRPr="00140209" w:rsidRDefault="005A5D41" w:rsidP="005A5D41">
      <w:pPr>
        <w:framePr w:w="4683" w:h="7309" w:hSpace="142" w:wrap="around" w:vAnchor="text" w:hAnchor="page" w:x="6855" w:y="1265"/>
        <w:widowControl w:val="0"/>
        <w:ind w:firstLine="720"/>
        <w:rPr>
          <w:snapToGrid w:val="0"/>
          <w:sz w:val="16"/>
        </w:rPr>
      </w:pPr>
    </w:p>
    <w:p w:rsidR="005A5D41" w:rsidRPr="00140209" w:rsidRDefault="005A5D41" w:rsidP="005A5D41">
      <w:pPr>
        <w:framePr w:w="4683" w:h="7309" w:hSpace="142" w:wrap="around" w:vAnchor="text" w:hAnchor="page" w:x="6855" w:y="1265"/>
        <w:ind w:firstLine="720"/>
        <w:rPr>
          <w:b/>
          <w:i/>
          <w:spacing w:val="6"/>
          <w:sz w:val="16"/>
          <w:szCs w:val="16"/>
        </w:rPr>
      </w:pPr>
      <w:r w:rsidRPr="00140209">
        <w:rPr>
          <w:spacing w:val="6"/>
          <w:sz w:val="16"/>
          <w:szCs w:val="16"/>
        </w:rPr>
        <w:t>Дата на издаване</w:t>
      </w:r>
      <w:r w:rsidRPr="00140209">
        <w:rPr>
          <w:b/>
          <w:i/>
          <w:spacing w:val="6"/>
          <w:sz w:val="16"/>
          <w:szCs w:val="16"/>
        </w:rPr>
        <w:t xml:space="preserve"> </w:t>
      </w:r>
      <w:r w:rsidRPr="00140209">
        <w:rPr>
          <w:spacing w:val="6"/>
          <w:sz w:val="16"/>
          <w:szCs w:val="16"/>
        </w:rPr>
        <w:tab/>
      </w:r>
      <w:r w:rsidRPr="00140209">
        <w:rPr>
          <w:spacing w:val="6"/>
          <w:sz w:val="16"/>
          <w:szCs w:val="16"/>
        </w:rPr>
        <w:tab/>
      </w:r>
      <w:r w:rsidRPr="00140209">
        <w:rPr>
          <w:spacing w:val="6"/>
          <w:sz w:val="16"/>
          <w:szCs w:val="16"/>
        </w:rPr>
        <w:tab/>
        <w:t>Валидност</w:t>
      </w:r>
    </w:p>
    <w:p w:rsidR="005A5D41" w:rsidRPr="00140209" w:rsidRDefault="005A5D41" w:rsidP="005A5D41">
      <w:pPr>
        <w:framePr w:w="4683" w:h="7309" w:hSpace="142" w:wrap="around" w:vAnchor="text" w:hAnchor="page" w:x="6855" w:y="1265"/>
        <w:ind w:firstLine="720"/>
        <w:rPr>
          <w:b/>
          <w:spacing w:val="6"/>
          <w:sz w:val="16"/>
          <w:szCs w:val="16"/>
        </w:rPr>
      </w:pPr>
      <w:r w:rsidRPr="00140209">
        <w:rPr>
          <w:i/>
          <w:spacing w:val="6"/>
          <w:sz w:val="16"/>
          <w:szCs w:val="16"/>
        </w:rPr>
        <w:t>Date of issue</w:t>
      </w:r>
      <w:r w:rsidRPr="00140209">
        <w:rPr>
          <w:spacing w:val="6"/>
          <w:sz w:val="16"/>
          <w:szCs w:val="16"/>
        </w:rPr>
        <w:t xml:space="preserve">: </w:t>
      </w:r>
      <w:r w:rsidR="00B76BAB" w:rsidRPr="00140209">
        <w:rPr>
          <w:b/>
          <w:sz w:val="18"/>
          <w:szCs w:val="18"/>
        </w:rPr>
        <w:fldChar w:fldCharType="begin">
          <w:ffData>
            <w:name w:val="Text9"/>
            <w:enabled/>
            <w:calcOnExit w:val="0"/>
            <w:textInput/>
          </w:ffData>
        </w:fldChar>
      </w:r>
      <w:r w:rsidRPr="00140209">
        <w:rPr>
          <w:b/>
          <w:sz w:val="18"/>
          <w:szCs w:val="18"/>
        </w:rPr>
        <w:instrText xml:space="preserve"> FORMTEXT </w:instrText>
      </w:r>
      <w:r w:rsidR="00B76BAB" w:rsidRPr="00140209">
        <w:rPr>
          <w:b/>
          <w:sz w:val="18"/>
          <w:szCs w:val="18"/>
        </w:rPr>
      </w:r>
      <w:r w:rsidR="00B76BAB" w:rsidRPr="00140209">
        <w:rPr>
          <w:b/>
          <w:sz w:val="18"/>
          <w:szCs w:val="18"/>
        </w:rPr>
        <w:fldChar w:fldCharType="separate"/>
      </w:r>
      <w:r w:rsidRPr="00140209">
        <w:rPr>
          <w:b/>
          <w:sz w:val="18"/>
          <w:szCs w:val="18"/>
        </w:rPr>
        <w:t> </w:t>
      </w:r>
      <w:r w:rsidRPr="00140209">
        <w:rPr>
          <w:b/>
          <w:sz w:val="18"/>
          <w:szCs w:val="18"/>
        </w:rPr>
        <w:t> </w:t>
      </w:r>
      <w:r w:rsidRPr="00140209">
        <w:rPr>
          <w:b/>
          <w:sz w:val="18"/>
          <w:szCs w:val="18"/>
        </w:rPr>
        <w:t> </w:t>
      </w:r>
      <w:r w:rsidRPr="00140209">
        <w:rPr>
          <w:b/>
          <w:sz w:val="18"/>
          <w:szCs w:val="18"/>
        </w:rPr>
        <w:t> </w:t>
      </w:r>
      <w:r w:rsidRPr="00140209">
        <w:rPr>
          <w:b/>
          <w:sz w:val="18"/>
          <w:szCs w:val="18"/>
        </w:rPr>
        <w:t> </w:t>
      </w:r>
      <w:r w:rsidR="00B76BAB" w:rsidRPr="00140209">
        <w:rPr>
          <w:b/>
          <w:sz w:val="18"/>
          <w:szCs w:val="18"/>
        </w:rPr>
        <w:fldChar w:fldCharType="end"/>
      </w:r>
      <w:r w:rsidRPr="00140209">
        <w:rPr>
          <w:b/>
          <w:sz w:val="18"/>
          <w:szCs w:val="18"/>
        </w:rPr>
        <w:tab/>
      </w:r>
      <w:r w:rsidRPr="00140209">
        <w:rPr>
          <w:b/>
          <w:sz w:val="18"/>
          <w:szCs w:val="18"/>
        </w:rPr>
        <w:tab/>
      </w:r>
      <w:r w:rsidRPr="00140209">
        <w:rPr>
          <w:i/>
          <w:spacing w:val="6"/>
          <w:sz w:val="16"/>
          <w:szCs w:val="16"/>
        </w:rPr>
        <w:t>Valid until</w:t>
      </w:r>
      <w:r w:rsidRPr="00140209">
        <w:rPr>
          <w:spacing w:val="6"/>
          <w:sz w:val="16"/>
          <w:szCs w:val="16"/>
        </w:rPr>
        <w:t xml:space="preserve">   : ……………….</w:t>
      </w:r>
    </w:p>
    <w:p w:rsidR="005A5D41" w:rsidRPr="00140209" w:rsidRDefault="005A5D41" w:rsidP="005A5D41">
      <w:pPr>
        <w:framePr w:w="4683" w:h="7309" w:hSpace="142" w:wrap="around" w:vAnchor="text" w:hAnchor="page" w:x="6855" w:y="1265"/>
        <w:ind w:left="142" w:firstLine="720"/>
        <w:rPr>
          <w:spacing w:val="6"/>
          <w:sz w:val="16"/>
          <w:szCs w:val="16"/>
        </w:rPr>
      </w:pPr>
    </w:p>
    <w:p w:rsidR="005A5D41" w:rsidRPr="00140209" w:rsidRDefault="005A5D41" w:rsidP="005A5D41">
      <w:pPr>
        <w:framePr w:w="4683" w:h="7309" w:hSpace="142" w:wrap="around" w:vAnchor="text" w:hAnchor="page" w:x="6855" w:y="1265"/>
        <w:ind w:firstLine="720"/>
        <w:rPr>
          <w:spacing w:val="6"/>
          <w:sz w:val="16"/>
          <w:szCs w:val="16"/>
        </w:rPr>
      </w:pPr>
      <w:r w:rsidRPr="00140209">
        <w:rPr>
          <w:spacing w:val="6"/>
          <w:sz w:val="16"/>
          <w:szCs w:val="16"/>
        </w:rPr>
        <w:tab/>
        <w:t xml:space="preserve">                               </w:t>
      </w:r>
    </w:p>
    <w:p w:rsidR="005A5D41" w:rsidRPr="00140209" w:rsidRDefault="005A5D41" w:rsidP="005A5D41">
      <w:pPr>
        <w:framePr w:w="4683" w:h="7309" w:hSpace="142" w:wrap="around" w:vAnchor="text" w:hAnchor="page" w:x="6855" w:y="1265"/>
        <w:ind w:left="142" w:firstLine="720"/>
        <w:rPr>
          <w:spacing w:val="6"/>
          <w:sz w:val="16"/>
          <w:szCs w:val="16"/>
        </w:rPr>
      </w:pPr>
      <w:r w:rsidRPr="00140209">
        <w:rPr>
          <w:spacing w:val="6"/>
          <w:sz w:val="20"/>
        </w:rPr>
        <w:t xml:space="preserve"> </w:t>
      </w:r>
      <w:r w:rsidRPr="00140209">
        <w:rPr>
          <w:spacing w:val="6"/>
          <w:sz w:val="16"/>
          <w:szCs w:val="16"/>
        </w:rPr>
        <w:t xml:space="preserve">  ............................        </w:t>
      </w:r>
    </w:p>
    <w:p w:rsidR="005A5D41" w:rsidRPr="00140209" w:rsidRDefault="005A5D41" w:rsidP="005A5D41">
      <w:pPr>
        <w:framePr w:w="4683" w:h="7309" w:hSpace="142" w:wrap="around" w:vAnchor="text" w:hAnchor="page" w:x="6855" w:y="1265"/>
        <w:ind w:firstLine="720"/>
        <w:rPr>
          <w:i/>
          <w:spacing w:val="6"/>
          <w:sz w:val="16"/>
          <w:szCs w:val="16"/>
        </w:rPr>
      </w:pPr>
      <w:r w:rsidRPr="00140209">
        <w:rPr>
          <w:spacing w:val="6"/>
          <w:sz w:val="16"/>
          <w:szCs w:val="16"/>
        </w:rPr>
        <w:t>Подпис на упълномощеното длъжностно лице</w:t>
      </w:r>
      <w:r w:rsidRPr="00140209">
        <w:rPr>
          <w:i/>
          <w:spacing w:val="6"/>
          <w:sz w:val="16"/>
          <w:szCs w:val="16"/>
        </w:rPr>
        <w:t xml:space="preserve"> </w:t>
      </w:r>
    </w:p>
    <w:p w:rsidR="005A5D41" w:rsidRPr="00140209" w:rsidRDefault="005A5D41" w:rsidP="005A5D41">
      <w:pPr>
        <w:framePr w:w="4683" w:h="7309" w:hSpace="142" w:wrap="around" w:vAnchor="text" w:hAnchor="page" w:x="6855" w:y="1265"/>
        <w:ind w:firstLine="720"/>
        <w:rPr>
          <w:spacing w:val="6"/>
          <w:sz w:val="16"/>
          <w:szCs w:val="16"/>
        </w:rPr>
      </w:pPr>
      <w:r w:rsidRPr="00140209">
        <w:rPr>
          <w:i/>
          <w:spacing w:val="6"/>
          <w:sz w:val="16"/>
          <w:szCs w:val="16"/>
        </w:rPr>
        <w:t>Signature of duly authorized official</w:t>
      </w:r>
      <w:r w:rsidRPr="00140209">
        <w:rPr>
          <w:b/>
          <w:spacing w:val="6"/>
          <w:sz w:val="16"/>
          <w:szCs w:val="16"/>
        </w:rPr>
        <w:t xml:space="preserve">                                                  </w:t>
      </w:r>
    </w:p>
    <w:p w:rsidR="005A5D41" w:rsidRPr="00140209" w:rsidRDefault="005A5D41" w:rsidP="005A5D41">
      <w:pPr>
        <w:framePr w:w="4683" w:h="7309" w:hSpace="142" w:wrap="around" w:vAnchor="text" w:hAnchor="page" w:x="6855" w:y="1265"/>
        <w:ind w:firstLine="720"/>
        <w:rPr>
          <w:spacing w:val="6"/>
          <w:sz w:val="16"/>
          <w:szCs w:val="16"/>
        </w:rPr>
      </w:pPr>
      <w:r w:rsidRPr="00140209">
        <w:rPr>
          <w:spacing w:val="6"/>
          <w:sz w:val="16"/>
          <w:szCs w:val="16"/>
        </w:rPr>
        <w:t xml:space="preserve">   ...................................                               </w:t>
      </w:r>
    </w:p>
    <w:p w:rsidR="005A5D41" w:rsidRPr="00140209" w:rsidRDefault="005A5D41" w:rsidP="005A5D41">
      <w:pPr>
        <w:framePr w:w="4683" w:h="7309" w:hSpace="142" w:wrap="around" w:vAnchor="text" w:hAnchor="page" w:x="6855" w:y="1265"/>
        <w:ind w:firstLine="720"/>
        <w:rPr>
          <w:spacing w:val="6"/>
          <w:sz w:val="16"/>
          <w:szCs w:val="16"/>
        </w:rPr>
      </w:pPr>
      <w:r w:rsidRPr="00140209">
        <w:rPr>
          <w:spacing w:val="6"/>
          <w:sz w:val="16"/>
          <w:szCs w:val="16"/>
        </w:rPr>
        <w:t>Име на упълномощеното длъжностно лице</w:t>
      </w:r>
    </w:p>
    <w:p w:rsidR="005A5D41" w:rsidRPr="00140209" w:rsidRDefault="005A5D41" w:rsidP="005A5D41">
      <w:pPr>
        <w:framePr w:w="4683" w:h="7309" w:hSpace="142" w:wrap="around" w:vAnchor="text" w:hAnchor="page" w:x="6855" w:y="1265"/>
        <w:ind w:firstLine="720"/>
        <w:rPr>
          <w:spacing w:val="6"/>
          <w:sz w:val="16"/>
          <w:szCs w:val="16"/>
        </w:rPr>
      </w:pPr>
      <w:r w:rsidRPr="00140209">
        <w:rPr>
          <w:i/>
          <w:spacing w:val="6"/>
          <w:sz w:val="16"/>
          <w:szCs w:val="16"/>
        </w:rPr>
        <w:t>Name of duly</w:t>
      </w:r>
      <w:r w:rsidRPr="00140209">
        <w:rPr>
          <w:spacing w:val="6"/>
          <w:sz w:val="16"/>
          <w:szCs w:val="16"/>
        </w:rPr>
        <w:t xml:space="preserve"> </w:t>
      </w:r>
      <w:r w:rsidRPr="00140209">
        <w:rPr>
          <w:i/>
          <w:spacing w:val="6"/>
          <w:sz w:val="16"/>
          <w:szCs w:val="16"/>
        </w:rPr>
        <w:t>authorized official</w:t>
      </w:r>
      <w:r w:rsidRPr="00140209">
        <w:rPr>
          <w:spacing w:val="6"/>
          <w:sz w:val="16"/>
          <w:szCs w:val="16"/>
        </w:rPr>
        <w:t xml:space="preserve">               </w:t>
      </w:r>
    </w:p>
    <w:p w:rsidR="005A5D41" w:rsidRPr="00140209" w:rsidRDefault="005A5D41" w:rsidP="005A5D41">
      <w:pPr>
        <w:framePr w:w="4683" w:h="7309" w:hSpace="142" w:wrap="around" w:vAnchor="text" w:hAnchor="page" w:x="6855" w:y="1265"/>
        <w:widowControl w:val="0"/>
        <w:ind w:firstLine="720"/>
        <w:rPr>
          <w:sz w:val="16"/>
        </w:rPr>
      </w:pPr>
      <w:r w:rsidRPr="00140209">
        <w:rPr>
          <w:sz w:val="16"/>
        </w:rPr>
        <w:t xml:space="preserve">                                                                                          </w:t>
      </w:r>
      <w:r w:rsidRPr="00140209">
        <w:rPr>
          <w:spacing w:val="6"/>
          <w:sz w:val="16"/>
          <w:szCs w:val="16"/>
        </w:rPr>
        <w:t>Seal</w:t>
      </w:r>
    </w:p>
    <w:p w:rsidR="005A5D41" w:rsidRPr="00140209" w:rsidRDefault="005A5D41" w:rsidP="005A5D41">
      <w:pPr>
        <w:framePr w:w="4683" w:h="7309" w:hSpace="142" w:wrap="around" w:vAnchor="text" w:hAnchor="page" w:x="6855" w:y="1265"/>
        <w:widowControl w:val="0"/>
        <w:ind w:firstLine="720"/>
        <w:rPr>
          <w:i/>
          <w:sz w:val="16"/>
        </w:rPr>
      </w:pPr>
      <w:r w:rsidRPr="00140209">
        <w:rPr>
          <w:sz w:val="16"/>
        </w:rPr>
        <w:t>Подпис на притежателя</w:t>
      </w:r>
      <w:r w:rsidRPr="00140209">
        <w:rPr>
          <w:i/>
          <w:sz w:val="16"/>
        </w:rPr>
        <w:t xml:space="preserve"> </w:t>
      </w:r>
    </w:p>
    <w:p w:rsidR="005A5D41" w:rsidRPr="00140209" w:rsidRDefault="005A5D41" w:rsidP="005A5D41">
      <w:pPr>
        <w:framePr w:w="4683" w:h="7309" w:hSpace="142" w:wrap="around" w:vAnchor="text" w:hAnchor="page" w:x="6855" w:y="1265"/>
        <w:widowControl w:val="0"/>
        <w:ind w:firstLine="720"/>
        <w:rPr>
          <w:sz w:val="16"/>
        </w:rPr>
      </w:pPr>
      <w:r w:rsidRPr="00140209">
        <w:rPr>
          <w:i/>
          <w:sz w:val="16"/>
          <w:szCs w:val="16"/>
        </w:rPr>
        <w:t>Signature of the Holder of the certificate</w:t>
      </w:r>
      <w:r w:rsidRPr="00140209">
        <w:rPr>
          <w:sz w:val="16"/>
          <w:szCs w:val="16"/>
        </w:rPr>
        <w:t>:</w:t>
      </w:r>
      <w:r w:rsidRPr="00140209">
        <w:rPr>
          <w:spacing w:val="6"/>
          <w:sz w:val="16"/>
          <w:szCs w:val="16"/>
        </w:rPr>
        <w:t xml:space="preserve"> ........................</w:t>
      </w:r>
    </w:p>
    <w:p w:rsidR="00391376" w:rsidRPr="00140209" w:rsidRDefault="00391376" w:rsidP="00391376">
      <w:pPr>
        <w:framePr w:w="4820" w:h="8620" w:hSpace="142" w:wrap="around" w:vAnchor="text" w:hAnchor="page" w:x="6783" w:y="142"/>
        <w:widowControl w:val="0"/>
        <w:rPr>
          <w:snapToGrid w:val="0"/>
          <w:sz w:val="16"/>
        </w:rPr>
      </w:pPr>
      <w:r w:rsidRPr="00140209">
        <w:rPr>
          <w:snapToGrid w:val="0"/>
          <w:sz w:val="16"/>
        </w:rPr>
        <w:t xml:space="preserve">Законният притежател на това свидетелство на основание чл.30, т.7 от Наредбa № 6 от 2021г за компетентност на морските лица в Република България може да заема следната длъжност или длъжности, посочени в изискванията на Администрацията за комплектуване на кораба с екипаж: </w:t>
      </w:r>
    </w:p>
    <w:p w:rsidR="00391376" w:rsidRPr="00140209" w:rsidRDefault="00391376" w:rsidP="00391376">
      <w:pPr>
        <w:framePr w:w="4820" w:h="8620" w:hSpace="142" w:wrap="around" w:vAnchor="text" w:hAnchor="page" w:x="6783" w:y="142"/>
        <w:widowControl w:val="0"/>
        <w:rPr>
          <w:snapToGrid w:val="0"/>
          <w:sz w:val="16"/>
        </w:rPr>
      </w:pPr>
    </w:p>
    <w:p w:rsidR="00B5684C" w:rsidRPr="00140209" w:rsidRDefault="00B5684C" w:rsidP="00453CEF">
      <w:pPr>
        <w:ind w:firstLine="720"/>
        <w:rPr>
          <w:rFonts w:eastAsia="SimSun-ExtB"/>
        </w:rPr>
      </w:pPr>
    </w:p>
    <w:p w:rsidR="007F256C" w:rsidRPr="00140209" w:rsidRDefault="007F256C" w:rsidP="00453CEF">
      <w:pPr>
        <w:ind w:firstLine="720"/>
      </w:pPr>
    </w:p>
    <w:p w:rsidR="00B5684C" w:rsidRPr="00140209" w:rsidRDefault="00B5684C" w:rsidP="00453CEF">
      <w:pPr>
        <w:ind w:firstLine="720"/>
      </w:pPr>
      <w:r w:rsidRPr="00140209">
        <w:br w:type="page"/>
      </w:r>
    </w:p>
    <w:p w:rsidR="007F256C" w:rsidRPr="00140209" w:rsidRDefault="007F256C" w:rsidP="00453CEF">
      <w:pPr>
        <w:framePr w:w="4922" w:h="6560" w:hSpace="142" w:wrap="around" w:vAnchor="text" w:hAnchor="page" w:x="602" w:y="-373"/>
        <w:widowControl w:val="0"/>
        <w:ind w:firstLine="720"/>
        <w:jc w:val="center"/>
        <w:rPr>
          <w:b/>
          <w:caps/>
          <w:snapToGrid w:val="0"/>
          <w:sz w:val="16"/>
        </w:rPr>
      </w:pPr>
    </w:p>
    <w:p w:rsidR="007F256C" w:rsidRPr="00140209" w:rsidRDefault="007F256C" w:rsidP="00453CEF">
      <w:pPr>
        <w:framePr w:w="4922" w:h="6560" w:hSpace="142" w:wrap="around" w:vAnchor="text" w:hAnchor="page" w:x="602" w:y="-373"/>
        <w:widowControl w:val="0"/>
        <w:ind w:firstLine="720"/>
        <w:jc w:val="center"/>
        <w:rPr>
          <w:b/>
          <w:caps/>
          <w:snapToGrid w:val="0"/>
          <w:sz w:val="16"/>
        </w:rPr>
      </w:pPr>
    </w:p>
    <w:p w:rsidR="007F256C" w:rsidRPr="00140209" w:rsidRDefault="007F256C" w:rsidP="00453CEF">
      <w:pPr>
        <w:framePr w:w="4922" w:h="6560" w:hSpace="142" w:wrap="around" w:vAnchor="text" w:hAnchor="page" w:x="602" w:y="-373"/>
        <w:widowControl w:val="0"/>
        <w:ind w:firstLine="720"/>
        <w:jc w:val="center"/>
        <w:rPr>
          <w:b/>
          <w:caps/>
          <w:snapToGrid w:val="0"/>
          <w:sz w:val="16"/>
        </w:rPr>
      </w:pPr>
    </w:p>
    <w:p w:rsidR="007F256C" w:rsidRPr="00140209" w:rsidRDefault="007F256C" w:rsidP="00453CEF">
      <w:pPr>
        <w:framePr w:w="4922" w:h="6560" w:hSpace="142" w:wrap="around" w:vAnchor="text" w:hAnchor="page" w:x="602" w:y="-373"/>
        <w:widowControl w:val="0"/>
        <w:ind w:firstLine="720"/>
        <w:jc w:val="center"/>
        <w:rPr>
          <w:b/>
          <w:caps/>
          <w:snapToGrid w:val="0"/>
          <w:sz w:val="16"/>
        </w:rPr>
      </w:pPr>
    </w:p>
    <w:p w:rsidR="007F256C" w:rsidRPr="00140209" w:rsidRDefault="007F256C" w:rsidP="00453CEF">
      <w:pPr>
        <w:framePr w:w="4922" w:h="6560" w:hSpace="142" w:wrap="around" w:vAnchor="text" w:hAnchor="page" w:x="602" w:y="-373"/>
        <w:widowControl w:val="0"/>
        <w:ind w:firstLine="720"/>
        <w:jc w:val="center"/>
        <w:rPr>
          <w:b/>
          <w:caps/>
          <w:snapToGrid w:val="0"/>
          <w:sz w:val="16"/>
        </w:rPr>
      </w:pPr>
      <w:r w:rsidRPr="00140209">
        <w:rPr>
          <w:b/>
          <w:caps/>
          <w:snapToGrid w:val="0"/>
          <w:sz w:val="16"/>
        </w:rPr>
        <w:t>забележки</w:t>
      </w:r>
    </w:p>
    <w:p w:rsidR="007F256C" w:rsidRPr="00140209" w:rsidRDefault="007F256C" w:rsidP="00453CEF">
      <w:pPr>
        <w:framePr w:w="4922" w:h="6560" w:hSpace="142" w:wrap="around" w:vAnchor="text" w:hAnchor="page" w:x="602" w:y="-373"/>
        <w:widowControl w:val="0"/>
        <w:ind w:firstLine="720"/>
        <w:jc w:val="center"/>
        <w:rPr>
          <w:b/>
          <w:caps/>
          <w:snapToGrid w:val="0"/>
          <w:sz w:val="16"/>
        </w:rPr>
      </w:pPr>
      <w:r w:rsidRPr="00140209">
        <w:rPr>
          <w:b/>
          <w:caps/>
          <w:snapToGrid w:val="0"/>
          <w:sz w:val="16"/>
        </w:rPr>
        <w:t>Notes</w:t>
      </w:r>
    </w:p>
    <w:p w:rsidR="007F256C" w:rsidRPr="00140209" w:rsidRDefault="007F256C" w:rsidP="00453CEF">
      <w:pPr>
        <w:framePr w:w="4922" w:h="6560" w:hSpace="142" w:wrap="around" w:vAnchor="text" w:hAnchor="page" w:x="602" w:y="-373"/>
        <w:widowControl w:val="0"/>
        <w:ind w:firstLine="720"/>
        <w:jc w:val="center"/>
        <w:rPr>
          <w:b/>
          <w:caps/>
          <w:snapToGrid w:val="0"/>
          <w:sz w:val="16"/>
        </w:rPr>
      </w:pPr>
    </w:p>
    <w:p w:rsidR="007F256C" w:rsidRPr="00140209" w:rsidRDefault="007F256C" w:rsidP="00453CEF">
      <w:pPr>
        <w:framePr w:w="4922" w:h="6560" w:hSpace="142" w:wrap="around" w:vAnchor="text" w:hAnchor="page" w:x="602" w:y="-373"/>
        <w:widowControl w:val="0"/>
        <w:ind w:firstLine="720"/>
        <w:rPr>
          <w:b/>
          <w:snapToGrid w:val="0"/>
          <w:sz w:val="16"/>
        </w:rPr>
      </w:pPr>
    </w:p>
    <w:p w:rsidR="007F256C" w:rsidRPr="00140209" w:rsidRDefault="007F256C" w:rsidP="00453CEF">
      <w:pPr>
        <w:pStyle w:val="BodyText"/>
        <w:framePr w:w="4922" w:h="6560" w:hSpace="142" w:wrap="around" w:vAnchor="text" w:hAnchor="page" w:x="602" w:y="-373"/>
        <w:ind w:firstLine="720"/>
      </w:pPr>
    </w:p>
    <w:p w:rsidR="007F256C" w:rsidRPr="00140209" w:rsidRDefault="007F256C" w:rsidP="00453CEF">
      <w:pPr>
        <w:framePr w:w="4922" w:h="6560" w:hSpace="142" w:wrap="around" w:vAnchor="text" w:hAnchor="page" w:x="602" w:y="-373"/>
        <w:widowControl w:val="0"/>
        <w:ind w:firstLine="720"/>
        <w:rPr>
          <w:snapToGrid w:val="0"/>
          <w:sz w:val="18"/>
          <w:szCs w:val="18"/>
        </w:rPr>
      </w:pPr>
      <w:r w:rsidRPr="00140209">
        <w:rPr>
          <w:snapToGrid w:val="0"/>
          <w:sz w:val="18"/>
          <w:szCs w:val="18"/>
        </w:rPr>
        <w:t xml:space="preserve">Оригиналът на това свидетелство трябва да бъде на разположение, докато притежателят му служи на борда на кораба, съгласно точка 11 на правило I/2 на Конвенцията и съгласно Наредба № 6 от 2012 г. за компетентност на морските лица в Република България. Умолява се всеки, който намери свидетелството, да го изпрати до ИАМА на адрес: София 1000, ул.”Дякон Игнатий” № 9. Валидността на свидетелството може да се провери на интернет страницата на Администрацията </w:t>
      </w:r>
      <w:hyperlink r:id="rId20" w:history="1">
        <w:r w:rsidRPr="00140209">
          <w:rPr>
            <w:rStyle w:val="Hyperlink"/>
            <w:snapToGrid w:val="0"/>
            <w:sz w:val="18"/>
            <w:szCs w:val="18"/>
          </w:rPr>
          <w:t>www.marad.bg</w:t>
        </w:r>
      </w:hyperlink>
    </w:p>
    <w:p w:rsidR="007F256C" w:rsidRPr="00140209" w:rsidRDefault="007F256C" w:rsidP="00453CEF">
      <w:pPr>
        <w:framePr w:w="4922" w:h="6560" w:hSpace="142" w:wrap="around" w:vAnchor="text" w:hAnchor="page" w:x="602" w:y="-373"/>
        <w:widowControl w:val="0"/>
        <w:ind w:firstLine="720"/>
        <w:rPr>
          <w:i/>
          <w:snapToGrid w:val="0"/>
          <w:sz w:val="18"/>
          <w:szCs w:val="18"/>
        </w:rPr>
      </w:pPr>
    </w:p>
    <w:p w:rsidR="007F256C" w:rsidRPr="00140209" w:rsidRDefault="007F256C" w:rsidP="00453CEF">
      <w:pPr>
        <w:framePr w:w="4922" w:h="6560" w:hSpace="142" w:wrap="around" w:vAnchor="text" w:hAnchor="page" w:x="602" w:y="-373"/>
        <w:widowControl w:val="0"/>
        <w:ind w:firstLine="720"/>
        <w:rPr>
          <w:i/>
          <w:snapToGrid w:val="0"/>
          <w:sz w:val="18"/>
          <w:szCs w:val="18"/>
        </w:rPr>
      </w:pPr>
      <w:r w:rsidRPr="00140209">
        <w:rPr>
          <w:i/>
          <w:snapToGrid w:val="0"/>
          <w:sz w:val="18"/>
          <w:szCs w:val="18"/>
        </w:rPr>
        <w:t>The original of this certificate must be kept available in accordance</w:t>
      </w:r>
    </w:p>
    <w:p w:rsidR="007F256C" w:rsidRPr="00140209" w:rsidRDefault="007F256C" w:rsidP="00453CEF">
      <w:pPr>
        <w:framePr w:w="4922" w:h="6560" w:hSpace="142" w:wrap="around" w:vAnchor="text" w:hAnchor="page" w:x="602" w:y="-373"/>
        <w:widowControl w:val="0"/>
        <w:ind w:firstLine="720"/>
        <w:rPr>
          <w:i/>
          <w:snapToGrid w:val="0"/>
          <w:sz w:val="18"/>
          <w:szCs w:val="18"/>
        </w:rPr>
      </w:pPr>
      <w:r w:rsidRPr="00140209">
        <w:rPr>
          <w:i/>
          <w:snapToGrid w:val="0"/>
          <w:sz w:val="18"/>
          <w:szCs w:val="18"/>
        </w:rPr>
        <w:t>with Regulation I/2, para 11 of the Convention while serving on board a ship. Any person finding this document should send it to the Bulgarian Maritime Administration - 9 Dyakon Ignatiy Str.,  Sofia 1000, Bulgaria. The authenticity of this certificate could be checked on the web page of  the Administration – www.marad.bg</w:t>
      </w:r>
    </w:p>
    <w:p w:rsidR="007F256C" w:rsidRPr="00140209" w:rsidRDefault="007F256C" w:rsidP="00453CEF">
      <w:pPr>
        <w:framePr w:w="4922" w:h="6560" w:hSpace="142" w:wrap="around" w:vAnchor="text" w:hAnchor="page" w:x="602" w:y="-373"/>
        <w:widowControl w:val="0"/>
        <w:ind w:firstLine="720"/>
        <w:rPr>
          <w:snapToGrid w:val="0"/>
          <w:sz w:val="16"/>
        </w:rPr>
      </w:pPr>
    </w:p>
    <w:p w:rsidR="005A5D41" w:rsidRPr="00140209" w:rsidRDefault="00D07C7E" w:rsidP="005A5D41">
      <w:pPr>
        <w:ind w:left="627" w:firstLine="720"/>
        <w:rPr>
          <w:b/>
          <w:sz w:val="20"/>
        </w:rPr>
      </w:pPr>
      <w:r>
        <w:rPr>
          <w:noProof/>
        </w:rPr>
        <mc:AlternateContent>
          <mc:Choice Requires="wps">
            <w:drawing>
              <wp:anchor distT="0" distB="0" distL="71755" distR="114300" simplePos="0" relativeHeight="251712512" behindDoc="0" locked="0" layoutInCell="1" allowOverlap="1" wp14:anchorId="10E48423">
                <wp:simplePos x="0" y="0"/>
                <wp:positionH relativeFrom="page">
                  <wp:posOffset>4271010</wp:posOffset>
                </wp:positionH>
                <wp:positionV relativeFrom="line">
                  <wp:posOffset>-317500</wp:posOffset>
                </wp:positionV>
                <wp:extent cx="1819275" cy="635"/>
                <wp:effectExtent l="0" t="19050" r="9525" b="18415"/>
                <wp:wrapSquare wrapText="bothSides"/>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635"/>
                        </a:xfrm>
                        <a:prstGeom prst="straightConnector1">
                          <a:avLst/>
                        </a:prstGeom>
                        <a:noFill/>
                        <a:ln w="28575">
                          <a:solidFill>
                            <a:srgbClr val="8DD8F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8FA34A" id="_x0000_t32" coordsize="21600,21600" o:spt="32" o:oned="t" path="m,l21600,21600e" filled="f">
                <v:path arrowok="t" fillok="f" o:connecttype="none"/>
                <o:lock v:ext="edit" shapetype="t"/>
              </v:shapetype>
              <v:shape id="AutoShape 20" o:spid="_x0000_s1026" type="#_x0000_t32" style="position:absolute;margin-left:336.3pt;margin-top:-25pt;width:143.25pt;height:.05pt;z-index:251712512;visibility:visible;mso-wrap-style:square;mso-width-percent:0;mso-height-percent:0;mso-wrap-distance-left:5.65pt;mso-wrap-distance-top:0;mso-wrap-distance-right:9pt;mso-wrap-distance-bottom:0;mso-position-horizontal:absolute;mso-position-horizontal-relative:page;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" strokecolor="#8dd8f8" strokeweight="2.25pt">
                <w10:wrap type="square" anchorx="page" anchory="line"/>
              </v:shape>
            </w:pict>
          </mc:Fallback>
        </mc:AlternateContent>
      </w:r>
    </w:p>
    <w:p w:rsidR="00264E18" w:rsidRPr="00140209" w:rsidRDefault="00264E18" w:rsidP="00453CEF">
      <w:pPr>
        <w:ind w:firstLine="720"/>
        <w:rPr>
          <w:rFonts w:ascii="Times New Roman" w:eastAsia="Times New Roman" w:hAnsi="Times New Roman" w:cs="Times New Roman"/>
          <w:b/>
          <w:sz w:val="24"/>
          <w:szCs w:val="24"/>
        </w:rPr>
      </w:pPr>
    </w:p>
    <w:p w:rsidR="00AD7B96" w:rsidRPr="00140209" w:rsidRDefault="00AD7B96" w:rsidP="00AD7B96">
      <w:pPr>
        <w:framePr w:w="5433" w:h="9709" w:hSpace="142" w:wrap="around" w:vAnchor="text" w:hAnchor="page" w:x="6099" w:y="-10905"/>
        <w:spacing w:before="1440"/>
        <w:ind w:firstLine="142"/>
        <w:jc w:val="center"/>
        <w:rPr>
          <w:b/>
          <w:sz w:val="20"/>
        </w:rPr>
      </w:pPr>
      <w:r w:rsidRPr="00140209">
        <w:rPr>
          <w:b/>
          <w:sz w:val="20"/>
        </w:rPr>
        <w:t>РЕПУБЛИКА БЪЛГАРИЯ</w:t>
      </w:r>
      <w:r w:rsidR="00D07C7E">
        <w:rPr>
          <w:noProof/>
        </w:rPr>
        <mc:AlternateContent>
          <mc:Choice Requires="wps">
            <w:drawing>
              <wp:anchor distT="4294967292" distB="4294967292" distL="114296" distR="114296" simplePos="0" relativeHeight="251711488" behindDoc="0" locked="0" layoutInCell="1" allowOverlap="1" wp14:anchorId="28304372">
                <wp:simplePos x="0" y="0"/>
                <wp:positionH relativeFrom="column">
                  <wp:posOffset>761999</wp:posOffset>
                </wp:positionH>
                <wp:positionV relativeFrom="paragraph">
                  <wp:posOffset>95884</wp:posOffset>
                </wp:positionV>
                <wp:extent cx="0" cy="0"/>
                <wp:effectExtent l="0" t="0" r="0" b="0"/>
                <wp:wrapNone/>
                <wp:docPr id="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DC1817" id="Straight Connector 3" o:spid="_x0000_s1026" style="position:absolute;z-index:25171148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margin" from="60pt,7.55pt" to="60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" strokecolor="#4579b8"/>
            </w:pict>
          </mc:Fallback>
        </mc:AlternateContent>
      </w:r>
    </w:p>
    <w:p w:rsidR="00AD7B96" w:rsidRPr="00140209" w:rsidRDefault="00AD7B96" w:rsidP="00AD7B96">
      <w:pPr>
        <w:framePr w:w="5433" w:h="9709" w:hSpace="142" w:wrap="around" w:vAnchor="text" w:hAnchor="page" w:x="6099" w:y="-10905"/>
        <w:ind w:firstLine="142"/>
        <w:jc w:val="center"/>
        <w:rPr>
          <w:b/>
          <w:sz w:val="18"/>
          <w:szCs w:val="18"/>
        </w:rPr>
      </w:pPr>
    </w:p>
    <w:p w:rsidR="00AD7B96" w:rsidRPr="00140209" w:rsidRDefault="00AD7B96" w:rsidP="00AD7B96">
      <w:pPr>
        <w:framePr w:w="5433" w:h="9709" w:hSpace="142" w:wrap="around" w:vAnchor="text" w:hAnchor="page" w:x="6099" w:y="-10905"/>
        <w:ind w:firstLine="142"/>
        <w:jc w:val="center"/>
        <w:rPr>
          <w:b/>
          <w:sz w:val="20"/>
        </w:rPr>
      </w:pPr>
      <w:r w:rsidRPr="00140209">
        <w:rPr>
          <w:b/>
          <w:sz w:val="20"/>
        </w:rPr>
        <w:t>ИЗПЪЛНИТЕЛНА АГЕНЦИЯ</w:t>
      </w:r>
    </w:p>
    <w:p w:rsidR="00AD7B96" w:rsidRPr="00140209" w:rsidRDefault="00AD7B96" w:rsidP="00AD7B96">
      <w:pPr>
        <w:framePr w:w="5433" w:h="9709" w:hSpace="142" w:wrap="around" w:vAnchor="text" w:hAnchor="page" w:x="6099" w:y="-10905"/>
        <w:ind w:firstLine="142"/>
        <w:jc w:val="center"/>
        <w:rPr>
          <w:b/>
          <w:spacing w:val="6"/>
          <w:sz w:val="20"/>
        </w:rPr>
      </w:pPr>
      <w:r w:rsidRPr="00140209">
        <w:rPr>
          <w:b/>
          <w:sz w:val="20"/>
        </w:rPr>
        <w:t>„МОРСКА АДМИНИСТРАЦИЯ”</w:t>
      </w:r>
    </w:p>
    <w:p w:rsidR="00AD7B96" w:rsidRPr="00140209" w:rsidRDefault="00AD7B96" w:rsidP="00AD7B96">
      <w:pPr>
        <w:framePr w:w="5433" w:h="9709" w:hSpace="142" w:wrap="around" w:vAnchor="text" w:hAnchor="page" w:x="6099" w:y="-10905"/>
        <w:ind w:firstLine="142"/>
        <w:rPr>
          <w:b/>
          <w:sz w:val="18"/>
          <w:szCs w:val="18"/>
        </w:rPr>
      </w:pPr>
    </w:p>
    <w:p w:rsidR="00AD7B96" w:rsidRPr="00140209" w:rsidRDefault="00820E6B" w:rsidP="00AD7B96">
      <w:pPr>
        <w:framePr w:w="5433" w:h="9709" w:hSpace="142" w:wrap="around" w:vAnchor="text" w:hAnchor="page" w:x="6099" w:y="-10905"/>
        <w:ind w:firstLine="142"/>
        <w:jc w:val="center"/>
        <w:rPr>
          <w:sz w:val="20"/>
        </w:rPr>
      </w:pPr>
      <w:r w:rsidRPr="00140209">
        <w:rPr>
          <w:noProof/>
        </w:rPr>
        <w:drawing>
          <wp:inline distT="0" distB="0" distL="0" distR="0">
            <wp:extent cx="2990850" cy="654050"/>
            <wp:effectExtent l="0" t="0" r="0" b="0"/>
            <wp:docPr id="10" name="Картина 17" descr="M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7" descr="Mar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654050"/>
                    </a:xfrm>
                    <a:prstGeom prst="rect">
                      <a:avLst/>
                    </a:prstGeom>
                    <a:noFill/>
                    <a:ln>
                      <a:noFill/>
                    </a:ln>
                  </pic:spPr>
                </pic:pic>
              </a:graphicData>
            </a:graphic>
          </wp:inline>
        </w:drawing>
      </w:r>
    </w:p>
    <w:p w:rsidR="00AD7B96" w:rsidRPr="00140209" w:rsidRDefault="00AD7B96" w:rsidP="00AD7B96">
      <w:pPr>
        <w:framePr w:w="5433" w:h="9709" w:hSpace="142" w:wrap="around" w:vAnchor="text" w:hAnchor="page" w:x="6099" w:y="-10905"/>
        <w:ind w:firstLine="142"/>
        <w:jc w:val="center"/>
        <w:rPr>
          <w:b/>
          <w:sz w:val="20"/>
        </w:rPr>
      </w:pPr>
    </w:p>
    <w:p w:rsidR="00293D91" w:rsidRPr="00140209" w:rsidRDefault="00AD7B96" w:rsidP="00AD7B96">
      <w:pPr>
        <w:framePr w:w="5433" w:h="9709" w:hSpace="142" w:wrap="around" w:vAnchor="text" w:hAnchor="page" w:x="6099" w:y="-10905"/>
        <w:ind w:firstLine="142"/>
        <w:jc w:val="center"/>
        <w:rPr>
          <w:b/>
          <w:sz w:val="20"/>
        </w:rPr>
      </w:pPr>
      <w:r w:rsidRPr="00140209">
        <w:rPr>
          <w:b/>
          <w:sz w:val="20"/>
        </w:rPr>
        <w:t xml:space="preserve">СВИДЕТЕЛСТВО ЗА ПРАВОСПОСОБНОСТ  </w:t>
      </w:r>
    </w:p>
    <w:p w:rsidR="00AD7B96" w:rsidRPr="00140209" w:rsidRDefault="00AD7B96" w:rsidP="00AD7B96">
      <w:pPr>
        <w:framePr w:w="5433" w:h="9709" w:hSpace="142" w:wrap="around" w:vAnchor="text" w:hAnchor="page" w:x="6099" w:y="-10905"/>
        <w:ind w:firstLine="142"/>
        <w:jc w:val="center"/>
        <w:rPr>
          <w:b/>
          <w:sz w:val="20"/>
        </w:rPr>
      </w:pPr>
      <w:r w:rsidRPr="00140209">
        <w:rPr>
          <w:b/>
          <w:sz w:val="20"/>
        </w:rPr>
        <w:t>КАПИТАН НА РИБОЛОВЕН КОРАБ</w:t>
      </w:r>
    </w:p>
    <w:p w:rsidR="00AD7B96" w:rsidRPr="00140209" w:rsidRDefault="00AD7B96" w:rsidP="00AD7B96">
      <w:pPr>
        <w:framePr w:w="5433" w:h="9709" w:hSpace="142" w:wrap="around" w:vAnchor="text" w:hAnchor="page" w:x="6099" w:y="-10905"/>
        <w:ind w:firstLine="142"/>
        <w:jc w:val="center"/>
        <w:rPr>
          <w:sz w:val="20"/>
        </w:rPr>
      </w:pPr>
    </w:p>
    <w:p w:rsidR="00AD7B96" w:rsidRPr="00140209" w:rsidRDefault="00AD7B96" w:rsidP="00AD7B96">
      <w:pPr>
        <w:framePr w:w="5433" w:h="9709" w:hSpace="142" w:wrap="around" w:vAnchor="text" w:hAnchor="page" w:x="6099" w:y="-10905"/>
        <w:ind w:firstLine="142"/>
        <w:jc w:val="center"/>
        <w:rPr>
          <w:sz w:val="20"/>
        </w:rPr>
      </w:pPr>
      <w:r w:rsidRPr="00140209">
        <w:rPr>
          <w:sz w:val="20"/>
        </w:rPr>
        <w:t xml:space="preserve">CERTIFICATE OF COMPETENCY </w:t>
      </w:r>
    </w:p>
    <w:p w:rsidR="00AD7B96" w:rsidRPr="00140209" w:rsidRDefault="00AD7B96" w:rsidP="00AD7B96">
      <w:pPr>
        <w:framePr w:w="5433" w:h="9709" w:hSpace="142" w:wrap="around" w:vAnchor="text" w:hAnchor="page" w:x="6099" w:y="-10905"/>
        <w:ind w:firstLine="142"/>
        <w:jc w:val="center"/>
        <w:rPr>
          <w:sz w:val="20"/>
        </w:rPr>
      </w:pPr>
      <w:r w:rsidRPr="00140209">
        <w:rPr>
          <w:sz w:val="20"/>
        </w:rPr>
        <w:t>MASTER OF FISHING BOAT</w:t>
      </w:r>
    </w:p>
    <w:p w:rsidR="00AD7B96" w:rsidRPr="00140209" w:rsidRDefault="00AD7B96" w:rsidP="00AD7B96">
      <w:pPr>
        <w:pStyle w:val="Caption"/>
        <w:framePr w:w="5433" w:h="9709" w:hSpace="142" w:wrap="around" w:x="6099" w:y="-10905"/>
        <w:pBdr>
          <w:top w:val="none" w:sz="0" w:space="0" w:color="auto"/>
          <w:left w:val="none" w:sz="0" w:space="0" w:color="auto"/>
          <w:bottom w:val="none" w:sz="0" w:space="0" w:color="auto"/>
          <w:right w:val="none" w:sz="0" w:space="0" w:color="auto"/>
        </w:pBdr>
        <w:spacing w:before="20"/>
        <w:ind w:firstLine="142"/>
        <w:jc w:val="left"/>
        <w:rPr>
          <w:rFonts w:ascii="Calibri" w:hAnsi="Calibri"/>
          <w:sz w:val="20"/>
        </w:rPr>
      </w:pPr>
    </w:p>
    <w:p w:rsidR="00AD7B96" w:rsidRPr="00140209" w:rsidRDefault="00AD7B96" w:rsidP="00AD7B96">
      <w:pPr>
        <w:pStyle w:val="Caption"/>
        <w:framePr w:w="5433" w:h="9709" w:hSpace="142" w:wrap="around" w:x="6099" w:y="-10905"/>
        <w:pBdr>
          <w:top w:val="none" w:sz="0" w:space="0" w:color="auto"/>
          <w:left w:val="none" w:sz="0" w:space="0" w:color="auto"/>
          <w:bottom w:val="none" w:sz="0" w:space="0" w:color="auto"/>
          <w:right w:val="none" w:sz="0" w:space="0" w:color="auto"/>
        </w:pBdr>
        <w:spacing w:before="20"/>
        <w:ind w:firstLine="142"/>
        <w:jc w:val="left"/>
        <w:rPr>
          <w:rFonts w:ascii="Times New Roman" w:hAnsi="Times New Roman"/>
          <w:b/>
          <w:spacing w:val="6"/>
          <w:sz w:val="20"/>
        </w:rPr>
      </w:pPr>
      <w:r w:rsidRPr="00140209">
        <w:rPr>
          <w:rFonts w:ascii="Times New Roman" w:hAnsi="Times New Roman"/>
          <w:b/>
          <w:sz w:val="20"/>
        </w:rPr>
        <w:t>No 03-00000000</w:t>
      </w:r>
    </w:p>
    <w:p w:rsidR="00AD7B96" w:rsidRPr="00140209" w:rsidRDefault="00AD7B96" w:rsidP="00AD7B96">
      <w:pPr>
        <w:framePr w:w="5433" w:h="9709" w:hSpace="142" w:wrap="around" w:vAnchor="text" w:hAnchor="page" w:x="6099" w:y="-10905"/>
        <w:ind w:firstLine="142"/>
        <w:rPr>
          <w:i/>
          <w:noProof/>
          <w:sz w:val="14"/>
          <w:szCs w:val="14"/>
        </w:rPr>
      </w:pPr>
    </w:p>
    <w:p w:rsidR="00AD7B96" w:rsidRPr="00140209" w:rsidRDefault="00AD7B96" w:rsidP="00AD7B96">
      <w:pPr>
        <w:framePr w:w="5433" w:h="9709" w:hSpace="142" w:wrap="around" w:vAnchor="text" w:hAnchor="page" w:x="6099" w:y="-10905"/>
        <w:ind w:firstLine="142"/>
        <w:rPr>
          <w:i/>
          <w:noProof/>
          <w:sz w:val="14"/>
          <w:szCs w:val="14"/>
        </w:rPr>
      </w:pPr>
    </w:p>
    <w:p w:rsidR="00AD7B96" w:rsidRPr="00140209" w:rsidRDefault="00AD7B96" w:rsidP="00AD7B96">
      <w:pPr>
        <w:framePr w:w="5433" w:h="9709" w:hSpace="142" w:wrap="around" w:vAnchor="text" w:hAnchor="page" w:x="6099" w:y="-10905"/>
        <w:ind w:firstLine="142"/>
        <w:jc w:val="center"/>
        <w:rPr>
          <w:sz w:val="14"/>
          <w:szCs w:val="14"/>
        </w:rPr>
      </w:pPr>
      <w:r w:rsidRPr="00140209">
        <w:rPr>
          <w:i/>
          <w:noProof/>
          <w:sz w:val="14"/>
          <w:szCs w:val="14"/>
        </w:rPr>
        <w:t>9, Dyakon Ignatiy  Str,  Sofia 1000,  Bulgaria</w:t>
      </w:r>
    </w:p>
    <w:p w:rsidR="00AD7B96" w:rsidRPr="00140209" w:rsidRDefault="00AD7B96" w:rsidP="00AD7B96">
      <w:pPr>
        <w:framePr w:w="5433" w:h="9709" w:hSpace="142" w:wrap="around" w:vAnchor="text" w:hAnchor="page" w:x="6099" w:y="-10905"/>
        <w:ind w:firstLine="142"/>
        <w:jc w:val="center"/>
        <w:rPr>
          <w:i/>
          <w:noProof/>
          <w:sz w:val="14"/>
          <w:szCs w:val="14"/>
        </w:rPr>
      </w:pPr>
      <w:r w:rsidRPr="00140209">
        <w:rPr>
          <w:i/>
          <w:noProof/>
          <w:sz w:val="14"/>
          <w:szCs w:val="14"/>
        </w:rPr>
        <w:t xml:space="preserve">bma@marad.bg, </w:t>
      </w:r>
      <w:hyperlink r:id="rId22" w:history="1">
        <w:r w:rsidRPr="00140209">
          <w:rPr>
            <w:rStyle w:val="Hyperlink"/>
            <w:i/>
            <w:noProof/>
            <w:sz w:val="14"/>
            <w:szCs w:val="14"/>
          </w:rPr>
          <w:t>www.marad.bg</w:t>
        </w:r>
      </w:hyperlink>
    </w:p>
    <w:p w:rsidR="00AD7B96" w:rsidRPr="00140209" w:rsidRDefault="00AD7B96" w:rsidP="00AD7B96">
      <w:pPr>
        <w:framePr w:w="5433" w:h="9709" w:hSpace="142" w:wrap="around" w:vAnchor="text" w:hAnchor="page" w:x="6099" w:y="-10905"/>
        <w:ind w:firstLine="142"/>
        <w:rPr>
          <w:i/>
          <w:noProof/>
          <w:sz w:val="16"/>
          <w:szCs w:val="16"/>
        </w:rPr>
      </w:pPr>
    </w:p>
    <w:p w:rsidR="007F256C" w:rsidRPr="00140209" w:rsidRDefault="007F256C"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264E18" w:rsidRPr="00140209" w:rsidRDefault="00264E18" w:rsidP="00391376">
      <w:pPr>
        <w:framePr w:w="5023" w:h="13993" w:hSpace="141" w:wrap="around" w:vAnchor="text" w:hAnchor="page" w:x="6069" w:y="666"/>
        <w:widowControl w:val="0"/>
        <w:ind w:firstLine="720"/>
        <w:rPr>
          <w:snapToGrid w:val="0"/>
          <w:sz w:val="16"/>
        </w:rPr>
      </w:pPr>
    </w:p>
    <w:p w:rsidR="00391376" w:rsidRPr="00140209" w:rsidRDefault="00391376" w:rsidP="00391376">
      <w:pPr>
        <w:framePr w:w="5023" w:h="13993" w:hSpace="141" w:wrap="around" w:vAnchor="text" w:hAnchor="page" w:x="6069" w:y="666"/>
        <w:widowControl w:val="0"/>
        <w:ind w:firstLine="720"/>
        <w:rPr>
          <w:snapToGrid w:val="0"/>
          <w:sz w:val="16"/>
        </w:rPr>
      </w:pPr>
    </w:p>
    <w:p w:rsidR="00391376" w:rsidRPr="00140209" w:rsidRDefault="00391376" w:rsidP="00391376">
      <w:pPr>
        <w:framePr w:w="5023" w:h="13993" w:hSpace="141" w:wrap="around" w:vAnchor="text" w:hAnchor="page" w:x="6069" w:y="666"/>
        <w:widowControl w:val="0"/>
        <w:ind w:firstLine="720"/>
        <w:rPr>
          <w:snapToGrid w:val="0"/>
          <w:sz w:val="16"/>
        </w:rPr>
      </w:pPr>
    </w:p>
    <w:p w:rsidR="007F256C" w:rsidRPr="00140209" w:rsidRDefault="007F256C" w:rsidP="00391376">
      <w:pPr>
        <w:framePr w:w="5023" w:h="13993" w:hSpace="141" w:wrap="around" w:vAnchor="text" w:hAnchor="page" w:x="6069" w:y="666"/>
        <w:widowControl w:val="0"/>
        <w:ind w:firstLine="720"/>
        <w:rPr>
          <w:snapToGrid w:val="0"/>
          <w:sz w:val="16"/>
        </w:rPr>
      </w:pPr>
      <w:r w:rsidRPr="00140209">
        <w:rPr>
          <w:snapToGrid w:val="0"/>
          <w:sz w:val="16"/>
        </w:rPr>
        <w:t xml:space="preserve">Законният притежател на това свидетелство на основание чл.42, т.2 от Наредба № 6 за компетентност на морските лица в Република България може да заема следната длъжност или длъжности, посочени в изискванията на Администрацията за комплектуване на кораба с екипаж: </w:t>
      </w:r>
    </w:p>
    <w:p w:rsidR="007F256C" w:rsidRPr="00140209" w:rsidRDefault="007F256C" w:rsidP="00391376">
      <w:pPr>
        <w:framePr w:w="5023" w:h="13993" w:hSpace="141" w:wrap="around" w:vAnchor="text" w:hAnchor="page" w:x="6069" w:y="666"/>
        <w:widowControl w:val="0"/>
        <w:ind w:firstLine="720"/>
        <w:rPr>
          <w:i/>
          <w:snapToGrid w:val="0"/>
          <w:sz w:val="16"/>
        </w:rPr>
      </w:pPr>
      <w:r w:rsidRPr="00140209">
        <w:rPr>
          <w:i/>
          <w:snapToGrid w:val="0"/>
          <w:sz w:val="16"/>
        </w:rPr>
        <w:t xml:space="preserve">The lawful holder of this certificate on the grounds of Art. 42, p.2 </w:t>
      </w:r>
      <w:r w:rsidRPr="00140209">
        <w:rPr>
          <w:i/>
          <w:sz w:val="16"/>
          <w:szCs w:val="16"/>
        </w:rPr>
        <w:t xml:space="preserve">of  Regulation on Seafarers Competency in the Republic of Bulgaria </w:t>
      </w:r>
      <w:r w:rsidRPr="00140209">
        <w:rPr>
          <w:i/>
          <w:snapToGrid w:val="0"/>
          <w:sz w:val="16"/>
        </w:rPr>
        <w:t>may serve in the following capacity or capacities specified in the applicable safe manning requirements of the Administration</w:t>
      </w:r>
    </w:p>
    <w:p w:rsidR="007F256C" w:rsidRPr="00140209" w:rsidRDefault="007F256C" w:rsidP="00391376">
      <w:pPr>
        <w:framePr w:w="5023" w:h="13993" w:hSpace="141" w:wrap="around" w:vAnchor="text" w:hAnchor="page" w:x="6069" w:y="666"/>
        <w:widowControl w:val="0"/>
        <w:ind w:firstLine="720"/>
        <w:rPr>
          <w:i/>
          <w:snapToGrid w:val="0"/>
          <w:sz w:val="16"/>
        </w:rPr>
      </w:pPr>
      <w:r w:rsidRPr="00140209">
        <w:rPr>
          <w:i/>
          <w:snapToGrid w:val="0"/>
          <w:sz w:val="16"/>
        </w:rPr>
        <w:t xml:space="preserve">   </w:t>
      </w:r>
      <w:r w:rsidRPr="00140209">
        <w:rPr>
          <w:snapToGrid w:val="0"/>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tblGrid>
      <w:tr w:rsidR="007F256C" w:rsidRPr="00140209" w:rsidTr="007F256C">
        <w:tc>
          <w:tcPr>
            <w:tcW w:w="2268" w:type="dxa"/>
          </w:tcPr>
          <w:p w:rsidR="007F256C" w:rsidRPr="00140209" w:rsidRDefault="007F256C" w:rsidP="00391376">
            <w:pPr>
              <w:framePr w:w="5023" w:h="13993" w:hSpace="141" w:wrap="around" w:vAnchor="text" w:hAnchor="page" w:x="6069" w:y="666"/>
              <w:ind w:firstLine="720"/>
              <w:jc w:val="center"/>
              <w:rPr>
                <w:sz w:val="18"/>
              </w:rPr>
            </w:pPr>
            <w:r w:rsidRPr="00140209">
              <w:rPr>
                <w:sz w:val="18"/>
              </w:rPr>
              <w:t>Длъжност</w:t>
            </w:r>
          </w:p>
          <w:p w:rsidR="007F256C" w:rsidRPr="00140209" w:rsidRDefault="007F256C" w:rsidP="00391376">
            <w:pPr>
              <w:framePr w:w="5023" w:h="13993" w:hSpace="141" w:wrap="around" w:vAnchor="text" w:hAnchor="page" w:x="6069" w:y="666"/>
              <w:ind w:firstLine="720"/>
              <w:rPr>
                <w:i/>
                <w:sz w:val="18"/>
              </w:rPr>
            </w:pPr>
          </w:p>
        </w:tc>
        <w:tc>
          <w:tcPr>
            <w:tcW w:w="2127" w:type="dxa"/>
          </w:tcPr>
          <w:p w:rsidR="007F256C" w:rsidRPr="00140209" w:rsidRDefault="007F256C" w:rsidP="00391376">
            <w:pPr>
              <w:framePr w:w="5023" w:h="13993" w:hSpace="141" w:wrap="around" w:vAnchor="text" w:hAnchor="page" w:x="6069" w:y="666"/>
              <w:ind w:firstLine="720"/>
              <w:jc w:val="center"/>
              <w:rPr>
                <w:sz w:val="18"/>
              </w:rPr>
            </w:pPr>
            <w:r w:rsidRPr="00140209">
              <w:rPr>
                <w:sz w:val="18"/>
              </w:rPr>
              <w:t>Ограничения</w:t>
            </w:r>
          </w:p>
          <w:p w:rsidR="007F256C" w:rsidRPr="00140209" w:rsidRDefault="007F256C" w:rsidP="00391376">
            <w:pPr>
              <w:framePr w:w="5023" w:h="13993" w:hSpace="141" w:wrap="around" w:vAnchor="text" w:hAnchor="page" w:x="6069" w:y="666"/>
              <w:ind w:firstLine="720"/>
              <w:jc w:val="center"/>
              <w:rPr>
                <w:i/>
                <w:sz w:val="18"/>
              </w:rPr>
            </w:pPr>
          </w:p>
        </w:tc>
      </w:tr>
      <w:tr w:rsidR="007F256C" w:rsidRPr="00140209" w:rsidTr="007F256C">
        <w:trPr>
          <w:trHeight w:val="195"/>
        </w:trPr>
        <w:tc>
          <w:tcPr>
            <w:tcW w:w="2268" w:type="dxa"/>
          </w:tcPr>
          <w:p w:rsidR="007F256C" w:rsidRPr="00140209" w:rsidRDefault="007F256C" w:rsidP="00391376">
            <w:pPr>
              <w:framePr w:w="5023" w:h="13993" w:hSpace="141" w:wrap="around" w:vAnchor="text" w:hAnchor="page" w:x="6069" w:y="666"/>
              <w:rPr>
                <w:sz w:val="18"/>
              </w:rPr>
            </w:pPr>
            <w:r w:rsidRPr="00140209">
              <w:rPr>
                <w:sz w:val="18"/>
              </w:rPr>
              <w:t>Капитан на влекач</w:t>
            </w:r>
          </w:p>
          <w:p w:rsidR="007F256C" w:rsidRPr="00140209" w:rsidRDefault="007F256C" w:rsidP="00391376">
            <w:pPr>
              <w:framePr w:w="5023" w:h="13993" w:hSpace="141" w:wrap="around" w:vAnchor="text" w:hAnchor="page" w:x="6069" w:y="666"/>
              <w:ind w:left="-5778" w:firstLine="318"/>
              <w:rPr>
                <w:sz w:val="18"/>
              </w:rPr>
            </w:pPr>
            <w:r w:rsidRPr="00140209">
              <w:rPr>
                <w:sz w:val="18"/>
              </w:rPr>
              <w:t>Master of tugboat</w:t>
            </w:r>
          </w:p>
        </w:tc>
        <w:tc>
          <w:tcPr>
            <w:tcW w:w="2127" w:type="dxa"/>
          </w:tcPr>
          <w:p w:rsidR="007F256C" w:rsidRPr="00140209" w:rsidRDefault="007F256C" w:rsidP="00391376">
            <w:pPr>
              <w:framePr w:w="5023" w:h="13993" w:hSpace="141" w:wrap="around" w:vAnchor="text" w:hAnchor="page" w:x="6069" w:y="666"/>
              <w:ind w:firstLine="720"/>
              <w:rPr>
                <w:sz w:val="18"/>
              </w:rPr>
            </w:pPr>
          </w:p>
        </w:tc>
      </w:tr>
      <w:tr w:rsidR="007F256C" w:rsidRPr="00140209" w:rsidTr="007F256C">
        <w:trPr>
          <w:trHeight w:val="195"/>
        </w:trPr>
        <w:tc>
          <w:tcPr>
            <w:tcW w:w="2268" w:type="dxa"/>
            <w:tcBorders>
              <w:top w:val="single" w:sz="4" w:space="0" w:color="auto"/>
              <w:left w:val="single" w:sz="4" w:space="0" w:color="auto"/>
              <w:bottom w:val="single" w:sz="4" w:space="0" w:color="auto"/>
              <w:right w:val="single" w:sz="4" w:space="0" w:color="auto"/>
            </w:tcBorders>
          </w:tcPr>
          <w:p w:rsidR="007F256C" w:rsidRPr="00140209" w:rsidRDefault="007F256C" w:rsidP="00391376">
            <w:pPr>
              <w:framePr w:w="5023" w:h="13993" w:hSpace="141" w:wrap="around" w:vAnchor="text" w:hAnchor="page" w:x="6069" w:y="666"/>
              <w:ind w:firstLine="34"/>
              <w:rPr>
                <w:sz w:val="18"/>
              </w:rPr>
            </w:pPr>
            <w:r w:rsidRPr="00140209">
              <w:rPr>
                <w:sz w:val="18"/>
              </w:rPr>
              <w:t>Радиооператор за СМСББ</w:t>
            </w:r>
          </w:p>
          <w:p w:rsidR="007F256C" w:rsidRPr="00140209" w:rsidRDefault="007F256C" w:rsidP="00391376">
            <w:pPr>
              <w:framePr w:w="5023" w:h="13993" w:hSpace="141" w:wrap="around" w:vAnchor="text" w:hAnchor="page" w:x="6069" w:y="666"/>
              <w:ind w:firstLine="318"/>
              <w:rPr>
                <w:sz w:val="18"/>
              </w:rPr>
            </w:pPr>
            <w:r w:rsidRPr="00140209">
              <w:rPr>
                <w:sz w:val="18"/>
              </w:rPr>
              <w:t>GMDSS radiooperator</w:t>
            </w:r>
          </w:p>
        </w:tc>
        <w:tc>
          <w:tcPr>
            <w:tcW w:w="2127" w:type="dxa"/>
            <w:tcBorders>
              <w:top w:val="single" w:sz="4" w:space="0" w:color="auto"/>
              <w:left w:val="single" w:sz="4" w:space="0" w:color="auto"/>
              <w:bottom w:val="single" w:sz="4" w:space="0" w:color="auto"/>
              <w:right w:val="single" w:sz="4" w:space="0" w:color="auto"/>
            </w:tcBorders>
          </w:tcPr>
          <w:p w:rsidR="007F256C" w:rsidRPr="00140209" w:rsidRDefault="007F256C" w:rsidP="00391376">
            <w:pPr>
              <w:framePr w:w="5023" w:h="13993" w:hSpace="141" w:wrap="around" w:vAnchor="text" w:hAnchor="page" w:x="6069" w:y="666"/>
              <w:ind w:firstLine="720"/>
              <w:rPr>
                <w:sz w:val="18"/>
              </w:rPr>
            </w:pPr>
          </w:p>
        </w:tc>
      </w:tr>
    </w:tbl>
    <w:p w:rsidR="007F256C" w:rsidRPr="00140209" w:rsidRDefault="007F256C" w:rsidP="00391376">
      <w:pPr>
        <w:framePr w:w="5023" w:h="13993" w:hSpace="141" w:wrap="around" w:vAnchor="text" w:hAnchor="page" w:x="6069" w:y="666"/>
        <w:widowControl w:val="0"/>
        <w:ind w:firstLine="720"/>
        <w:rPr>
          <w:snapToGrid w:val="0"/>
          <w:sz w:val="16"/>
        </w:rPr>
      </w:pPr>
    </w:p>
    <w:p w:rsidR="007F256C" w:rsidRPr="00140209" w:rsidRDefault="007F256C" w:rsidP="00391376">
      <w:pPr>
        <w:framePr w:w="5023" w:h="13993" w:hSpace="141" w:wrap="around" w:vAnchor="text" w:hAnchor="page" w:x="6069" w:y="666"/>
        <w:ind w:firstLine="720"/>
        <w:rPr>
          <w:b/>
          <w:i/>
          <w:spacing w:val="6"/>
          <w:sz w:val="16"/>
          <w:szCs w:val="16"/>
        </w:rPr>
      </w:pPr>
      <w:r w:rsidRPr="00140209">
        <w:rPr>
          <w:spacing w:val="6"/>
          <w:sz w:val="16"/>
          <w:szCs w:val="16"/>
        </w:rPr>
        <w:t>Дата на издаване</w:t>
      </w:r>
      <w:r w:rsidRPr="00140209">
        <w:rPr>
          <w:b/>
          <w:i/>
          <w:spacing w:val="6"/>
          <w:sz w:val="16"/>
          <w:szCs w:val="16"/>
        </w:rPr>
        <w:t xml:space="preserve"> </w:t>
      </w:r>
      <w:r w:rsidRPr="00140209">
        <w:rPr>
          <w:spacing w:val="6"/>
          <w:sz w:val="16"/>
          <w:szCs w:val="16"/>
        </w:rPr>
        <w:tab/>
      </w:r>
      <w:r w:rsidRPr="00140209">
        <w:rPr>
          <w:spacing w:val="6"/>
          <w:sz w:val="16"/>
          <w:szCs w:val="16"/>
        </w:rPr>
        <w:tab/>
      </w:r>
      <w:r w:rsidRPr="00140209">
        <w:rPr>
          <w:spacing w:val="6"/>
          <w:sz w:val="16"/>
          <w:szCs w:val="16"/>
        </w:rPr>
        <w:tab/>
        <w:t>Валидност</w:t>
      </w:r>
    </w:p>
    <w:p w:rsidR="007F256C" w:rsidRPr="00140209" w:rsidRDefault="007F256C" w:rsidP="00391376">
      <w:pPr>
        <w:framePr w:w="5023" w:h="13993" w:hSpace="141" w:wrap="around" w:vAnchor="text" w:hAnchor="page" w:x="6069" w:y="666"/>
        <w:ind w:firstLine="720"/>
        <w:rPr>
          <w:b/>
          <w:spacing w:val="6"/>
          <w:sz w:val="16"/>
          <w:szCs w:val="16"/>
        </w:rPr>
      </w:pPr>
      <w:r w:rsidRPr="00140209">
        <w:rPr>
          <w:i/>
          <w:spacing w:val="6"/>
          <w:sz w:val="16"/>
          <w:szCs w:val="16"/>
        </w:rPr>
        <w:t>Date of issue</w:t>
      </w:r>
      <w:r w:rsidRPr="00140209">
        <w:rPr>
          <w:spacing w:val="6"/>
          <w:sz w:val="16"/>
          <w:szCs w:val="16"/>
        </w:rPr>
        <w:t xml:space="preserve">: </w:t>
      </w:r>
      <w:r w:rsidR="00B76BAB" w:rsidRPr="00140209">
        <w:rPr>
          <w:b/>
          <w:sz w:val="18"/>
          <w:szCs w:val="18"/>
        </w:rPr>
        <w:fldChar w:fldCharType="begin">
          <w:ffData>
            <w:name w:val="Text9"/>
            <w:enabled/>
            <w:calcOnExit w:val="0"/>
            <w:textInput/>
          </w:ffData>
        </w:fldChar>
      </w:r>
      <w:r w:rsidRPr="00140209">
        <w:rPr>
          <w:b/>
          <w:sz w:val="18"/>
          <w:szCs w:val="18"/>
        </w:rPr>
        <w:instrText xml:space="preserve"> FORMTEXT </w:instrText>
      </w:r>
      <w:r w:rsidR="00B76BAB" w:rsidRPr="00140209">
        <w:rPr>
          <w:b/>
          <w:sz w:val="18"/>
          <w:szCs w:val="18"/>
        </w:rPr>
      </w:r>
      <w:r w:rsidR="00B76BAB" w:rsidRPr="00140209">
        <w:rPr>
          <w:b/>
          <w:sz w:val="18"/>
          <w:szCs w:val="18"/>
        </w:rPr>
        <w:fldChar w:fldCharType="separate"/>
      </w:r>
      <w:r w:rsidRPr="00140209">
        <w:rPr>
          <w:b/>
          <w:sz w:val="18"/>
          <w:szCs w:val="18"/>
        </w:rPr>
        <w:t> </w:t>
      </w:r>
      <w:r w:rsidRPr="00140209">
        <w:rPr>
          <w:b/>
          <w:sz w:val="18"/>
          <w:szCs w:val="18"/>
        </w:rPr>
        <w:t> </w:t>
      </w:r>
      <w:r w:rsidRPr="00140209">
        <w:rPr>
          <w:b/>
          <w:sz w:val="18"/>
          <w:szCs w:val="18"/>
        </w:rPr>
        <w:t> </w:t>
      </w:r>
      <w:r w:rsidRPr="00140209">
        <w:rPr>
          <w:b/>
          <w:sz w:val="18"/>
          <w:szCs w:val="18"/>
        </w:rPr>
        <w:t> </w:t>
      </w:r>
      <w:r w:rsidRPr="00140209">
        <w:rPr>
          <w:b/>
          <w:sz w:val="18"/>
          <w:szCs w:val="18"/>
        </w:rPr>
        <w:t> </w:t>
      </w:r>
      <w:r w:rsidR="00B76BAB" w:rsidRPr="00140209">
        <w:rPr>
          <w:b/>
          <w:sz w:val="18"/>
          <w:szCs w:val="18"/>
        </w:rPr>
        <w:fldChar w:fldCharType="end"/>
      </w:r>
      <w:r w:rsidRPr="00140209">
        <w:rPr>
          <w:b/>
          <w:sz w:val="18"/>
          <w:szCs w:val="18"/>
        </w:rPr>
        <w:tab/>
      </w:r>
      <w:r w:rsidRPr="00140209">
        <w:rPr>
          <w:b/>
          <w:sz w:val="18"/>
          <w:szCs w:val="18"/>
        </w:rPr>
        <w:tab/>
      </w:r>
      <w:r w:rsidRPr="00140209">
        <w:rPr>
          <w:i/>
          <w:spacing w:val="6"/>
          <w:sz w:val="16"/>
          <w:szCs w:val="16"/>
        </w:rPr>
        <w:t>Valid until</w:t>
      </w:r>
      <w:r w:rsidRPr="00140209">
        <w:rPr>
          <w:spacing w:val="6"/>
          <w:sz w:val="16"/>
          <w:szCs w:val="16"/>
        </w:rPr>
        <w:t xml:space="preserve">   : ……………….</w:t>
      </w:r>
    </w:p>
    <w:p w:rsidR="007F256C" w:rsidRPr="00140209" w:rsidRDefault="007F256C" w:rsidP="00391376">
      <w:pPr>
        <w:framePr w:w="5023" w:h="13993" w:hSpace="141" w:wrap="around" w:vAnchor="text" w:hAnchor="page" w:x="6069" w:y="666"/>
        <w:ind w:left="142" w:firstLine="720"/>
        <w:rPr>
          <w:spacing w:val="6"/>
          <w:sz w:val="16"/>
          <w:szCs w:val="16"/>
        </w:rPr>
      </w:pPr>
    </w:p>
    <w:p w:rsidR="007F256C" w:rsidRPr="00140209" w:rsidRDefault="007F256C" w:rsidP="00391376">
      <w:pPr>
        <w:framePr w:w="5023" w:h="13993" w:hSpace="141" w:wrap="around" w:vAnchor="text" w:hAnchor="page" w:x="6069" w:y="666"/>
        <w:ind w:firstLine="720"/>
        <w:rPr>
          <w:spacing w:val="6"/>
          <w:sz w:val="16"/>
          <w:szCs w:val="16"/>
        </w:rPr>
      </w:pPr>
      <w:r w:rsidRPr="00140209">
        <w:rPr>
          <w:spacing w:val="6"/>
          <w:sz w:val="16"/>
          <w:szCs w:val="16"/>
        </w:rPr>
        <w:tab/>
        <w:t xml:space="preserve">                               </w:t>
      </w:r>
    </w:p>
    <w:p w:rsidR="007F256C" w:rsidRPr="00140209" w:rsidRDefault="007F256C" w:rsidP="00391376">
      <w:pPr>
        <w:framePr w:w="5023" w:h="13993" w:hSpace="141" w:wrap="around" w:vAnchor="text" w:hAnchor="page" w:x="6069" w:y="666"/>
        <w:ind w:left="142" w:firstLine="720"/>
        <w:rPr>
          <w:spacing w:val="6"/>
          <w:sz w:val="16"/>
          <w:szCs w:val="16"/>
        </w:rPr>
      </w:pPr>
      <w:r w:rsidRPr="00140209">
        <w:rPr>
          <w:spacing w:val="6"/>
          <w:sz w:val="20"/>
        </w:rPr>
        <w:t xml:space="preserve"> </w:t>
      </w:r>
      <w:r w:rsidRPr="00140209">
        <w:rPr>
          <w:spacing w:val="6"/>
          <w:sz w:val="16"/>
          <w:szCs w:val="16"/>
        </w:rPr>
        <w:t xml:space="preserve">  ............................        </w:t>
      </w:r>
    </w:p>
    <w:p w:rsidR="007F256C" w:rsidRPr="00140209" w:rsidRDefault="007F256C" w:rsidP="00391376">
      <w:pPr>
        <w:framePr w:w="5023" w:h="13993" w:hSpace="141" w:wrap="around" w:vAnchor="text" w:hAnchor="page" w:x="6069" w:y="666"/>
        <w:ind w:firstLine="720"/>
        <w:rPr>
          <w:i/>
          <w:spacing w:val="6"/>
          <w:sz w:val="16"/>
          <w:szCs w:val="16"/>
        </w:rPr>
      </w:pPr>
      <w:r w:rsidRPr="00140209">
        <w:rPr>
          <w:spacing w:val="6"/>
          <w:sz w:val="16"/>
          <w:szCs w:val="16"/>
        </w:rPr>
        <w:t>Подпис на упълномощеното длъжностно лице</w:t>
      </w:r>
      <w:r w:rsidRPr="00140209">
        <w:rPr>
          <w:i/>
          <w:spacing w:val="6"/>
          <w:sz w:val="16"/>
          <w:szCs w:val="16"/>
        </w:rPr>
        <w:t xml:space="preserve"> </w:t>
      </w:r>
    </w:p>
    <w:p w:rsidR="007F256C" w:rsidRPr="00140209" w:rsidRDefault="007F256C" w:rsidP="00391376">
      <w:pPr>
        <w:framePr w:w="5023" w:h="13993" w:hSpace="141" w:wrap="around" w:vAnchor="text" w:hAnchor="page" w:x="6069" w:y="666"/>
        <w:ind w:firstLine="720"/>
        <w:rPr>
          <w:spacing w:val="6"/>
          <w:sz w:val="16"/>
          <w:szCs w:val="16"/>
        </w:rPr>
      </w:pPr>
      <w:r w:rsidRPr="00140209">
        <w:rPr>
          <w:i/>
          <w:spacing w:val="6"/>
          <w:sz w:val="16"/>
          <w:szCs w:val="16"/>
        </w:rPr>
        <w:t>Signature of duly authorized official</w:t>
      </w:r>
      <w:r w:rsidRPr="00140209">
        <w:rPr>
          <w:b/>
          <w:spacing w:val="6"/>
          <w:sz w:val="16"/>
          <w:szCs w:val="16"/>
        </w:rPr>
        <w:t xml:space="preserve">                                                  </w:t>
      </w:r>
    </w:p>
    <w:p w:rsidR="007F256C" w:rsidRPr="00140209" w:rsidRDefault="007F256C" w:rsidP="00391376">
      <w:pPr>
        <w:framePr w:w="5023" w:h="13993" w:hSpace="141" w:wrap="around" w:vAnchor="text" w:hAnchor="page" w:x="6069" w:y="666"/>
        <w:ind w:firstLine="720"/>
        <w:rPr>
          <w:spacing w:val="6"/>
          <w:sz w:val="16"/>
          <w:szCs w:val="16"/>
        </w:rPr>
      </w:pPr>
    </w:p>
    <w:p w:rsidR="007F256C" w:rsidRPr="00140209" w:rsidRDefault="007F256C" w:rsidP="00391376">
      <w:pPr>
        <w:framePr w:w="5023" w:h="13993" w:hSpace="141" w:wrap="around" w:vAnchor="text" w:hAnchor="page" w:x="6069" w:y="666"/>
        <w:ind w:firstLine="720"/>
        <w:rPr>
          <w:spacing w:val="6"/>
          <w:sz w:val="16"/>
          <w:szCs w:val="16"/>
        </w:rPr>
      </w:pPr>
    </w:p>
    <w:p w:rsidR="007F256C" w:rsidRPr="00140209" w:rsidRDefault="007F256C" w:rsidP="00391376">
      <w:pPr>
        <w:framePr w:w="5023" w:h="13993" w:hSpace="141" w:wrap="around" w:vAnchor="text" w:hAnchor="page" w:x="6069" w:y="666"/>
        <w:ind w:firstLine="720"/>
        <w:rPr>
          <w:spacing w:val="6"/>
          <w:sz w:val="16"/>
          <w:szCs w:val="16"/>
        </w:rPr>
      </w:pPr>
      <w:r w:rsidRPr="00140209">
        <w:rPr>
          <w:spacing w:val="6"/>
          <w:sz w:val="16"/>
          <w:szCs w:val="16"/>
        </w:rPr>
        <w:t xml:space="preserve">   ...................................                               </w:t>
      </w:r>
    </w:p>
    <w:p w:rsidR="007F256C" w:rsidRPr="00140209" w:rsidRDefault="007F256C" w:rsidP="00391376">
      <w:pPr>
        <w:framePr w:w="5023" w:h="13993" w:hSpace="141" w:wrap="around" w:vAnchor="text" w:hAnchor="page" w:x="6069" w:y="666"/>
        <w:ind w:firstLine="720"/>
        <w:rPr>
          <w:spacing w:val="6"/>
          <w:sz w:val="16"/>
          <w:szCs w:val="16"/>
        </w:rPr>
      </w:pPr>
      <w:r w:rsidRPr="00140209">
        <w:rPr>
          <w:spacing w:val="6"/>
          <w:sz w:val="16"/>
          <w:szCs w:val="16"/>
        </w:rPr>
        <w:t>Име на упълномощеното длъжностно лице</w:t>
      </w:r>
    </w:p>
    <w:p w:rsidR="007F256C" w:rsidRPr="00140209" w:rsidRDefault="007F256C" w:rsidP="00391376">
      <w:pPr>
        <w:framePr w:w="5023" w:h="13993" w:hSpace="141" w:wrap="around" w:vAnchor="text" w:hAnchor="page" w:x="6069" w:y="666"/>
        <w:ind w:firstLine="720"/>
        <w:rPr>
          <w:spacing w:val="6"/>
          <w:sz w:val="16"/>
          <w:szCs w:val="16"/>
        </w:rPr>
      </w:pPr>
      <w:r w:rsidRPr="00140209">
        <w:rPr>
          <w:i/>
          <w:spacing w:val="6"/>
          <w:sz w:val="16"/>
          <w:szCs w:val="16"/>
        </w:rPr>
        <w:t>Name of duly</w:t>
      </w:r>
      <w:r w:rsidRPr="00140209">
        <w:rPr>
          <w:spacing w:val="6"/>
          <w:sz w:val="16"/>
          <w:szCs w:val="16"/>
        </w:rPr>
        <w:t xml:space="preserve"> </w:t>
      </w:r>
      <w:r w:rsidRPr="00140209">
        <w:rPr>
          <w:i/>
          <w:spacing w:val="6"/>
          <w:sz w:val="16"/>
          <w:szCs w:val="16"/>
        </w:rPr>
        <w:t>authorized official</w:t>
      </w:r>
      <w:r w:rsidRPr="00140209">
        <w:rPr>
          <w:spacing w:val="6"/>
          <w:sz w:val="16"/>
          <w:szCs w:val="16"/>
        </w:rPr>
        <w:t xml:space="preserve">               </w:t>
      </w:r>
    </w:p>
    <w:p w:rsidR="007F256C" w:rsidRPr="00140209" w:rsidRDefault="007F256C" w:rsidP="00391376">
      <w:pPr>
        <w:framePr w:w="5023" w:h="13993" w:hSpace="141" w:wrap="around" w:vAnchor="text" w:hAnchor="page" w:x="6069" w:y="666"/>
        <w:widowControl w:val="0"/>
        <w:ind w:firstLine="720"/>
        <w:rPr>
          <w:sz w:val="16"/>
        </w:rPr>
      </w:pPr>
      <w:r w:rsidRPr="00140209">
        <w:rPr>
          <w:sz w:val="16"/>
        </w:rPr>
        <w:t xml:space="preserve">                                                                                         </w:t>
      </w:r>
      <w:r w:rsidRPr="00140209">
        <w:rPr>
          <w:spacing w:val="6"/>
          <w:sz w:val="16"/>
          <w:szCs w:val="16"/>
        </w:rPr>
        <w:t>Seal</w:t>
      </w:r>
    </w:p>
    <w:p w:rsidR="007F256C" w:rsidRPr="00140209" w:rsidRDefault="007F256C" w:rsidP="00391376">
      <w:pPr>
        <w:framePr w:w="5023" w:h="13993" w:hSpace="141" w:wrap="around" w:vAnchor="text" w:hAnchor="page" w:x="6069" w:y="666"/>
        <w:widowControl w:val="0"/>
        <w:ind w:firstLine="720"/>
        <w:rPr>
          <w:i/>
          <w:sz w:val="16"/>
        </w:rPr>
      </w:pPr>
      <w:r w:rsidRPr="00140209">
        <w:rPr>
          <w:sz w:val="16"/>
        </w:rPr>
        <w:t>Подпис на притежателя</w:t>
      </w:r>
      <w:r w:rsidRPr="00140209">
        <w:rPr>
          <w:i/>
          <w:sz w:val="16"/>
        </w:rPr>
        <w:t xml:space="preserve"> </w:t>
      </w:r>
    </w:p>
    <w:p w:rsidR="007F256C" w:rsidRPr="00140209" w:rsidRDefault="007F256C" w:rsidP="00391376">
      <w:pPr>
        <w:framePr w:w="5023" w:h="13993" w:hSpace="141" w:wrap="around" w:vAnchor="text" w:hAnchor="page" w:x="6069" w:y="666"/>
        <w:widowControl w:val="0"/>
        <w:ind w:firstLine="720"/>
        <w:rPr>
          <w:sz w:val="16"/>
        </w:rPr>
      </w:pPr>
      <w:r w:rsidRPr="00140209">
        <w:rPr>
          <w:i/>
          <w:sz w:val="16"/>
          <w:szCs w:val="16"/>
        </w:rPr>
        <w:t>Signature of the Holder of the certificate</w:t>
      </w:r>
      <w:r w:rsidRPr="00140209">
        <w:rPr>
          <w:sz w:val="16"/>
          <w:szCs w:val="16"/>
        </w:rPr>
        <w:t>:</w:t>
      </w:r>
      <w:r w:rsidRPr="00140209">
        <w:rPr>
          <w:spacing w:val="6"/>
          <w:sz w:val="16"/>
          <w:szCs w:val="16"/>
        </w:rPr>
        <w:t xml:space="preserve"> ........................</w:t>
      </w:r>
    </w:p>
    <w:p w:rsidR="00391376" w:rsidRPr="00140209" w:rsidRDefault="00391376" w:rsidP="00391376">
      <w:pPr>
        <w:spacing w:after="0" w:line="240" w:lineRule="auto"/>
        <w:ind w:firstLine="720"/>
        <w:rPr>
          <w:rFonts w:ascii="Times New Roman" w:eastAsia="SimSun-ExtB" w:hAnsi="Times New Roman" w:cs="Times New Roman"/>
          <w:b/>
          <w:sz w:val="24"/>
          <w:szCs w:val="24"/>
        </w:rPr>
      </w:pPr>
      <w:r w:rsidRPr="00140209">
        <w:rPr>
          <w:rFonts w:ascii="Times New Roman" w:eastAsia="SimSun-ExtB" w:hAnsi="Times New Roman" w:cs="Times New Roman"/>
          <w:b/>
          <w:sz w:val="24"/>
          <w:szCs w:val="24"/>
        </w:rPr>
        <w:t>Приложение № 16</w:t>
      </w:r>
    </w:p>
    <w:p w:rsidR="00391376" w:rsidRPr="00140209" w:rsidRDefault="00391376" w:rsidP="00391376">
      <w:pPr>
        <w:spacing w:after="0" w:line="240" w:lineRule="auto"/>
        <w:ind w:firstLine="720"/>
        <w:rPr>
          <w:rFonts w:ascii="Times New Roman" w:eastAsia="SimSun-ExtB" w:hAnsi="Times New Roman" w:cs="Times New Roman"/>
          <w:sz w:val="24"/>
          <w:szCs w:val="24"/>
        </w:rPr>
      </w:pPr>
      <w:r w:rsidRPr="00140209">
        <w:rPr>
          <w:rFonts w:ascii="Times New Roman" w:eastAsia="SimSun-ExtB" w:hAnsi="Times New Roman" w:cs="Times New Roman"/>
          <w:sz w:val="24"/>
          <w:szCs w:val="24"/>
        </w:rPr>
        <w:t>към чл. 100, ал. 1, т. 1, б. „в“</w:t>
      </w:r>
    </w:p>
    <w:p w:rsidR="00391376" w:rsidRPr="00140209" w:rsidRDefault="00391376" w:rsidP="00391376">
      <w:pPr>
        <w:framePr w:w="5023" w:h="10581" w:hRule="exact" w:hSpace="141" w:wrap="around" w:vAnchor="text" w:hAnchor="page" w:x="881" w:y="696"/>
        <w:spacing w:before="20"/>
        <w:ind w:right="100" w:firstLine="567"/>
        <w:rPr>
          <w:b/>
          <w:sz w:val="16"/>
          <w:szCs w:val="16"/>
        </w:rPr>
      </w:pPr>
    </w:p>
    <w:p w:rsidR="00391376" w:rsidRPr="00140209" w:rsidRDefault="00391376" w:rsidP="00391376">
      <w:pPr>
        <w:framePr w:w="5023" w:h="10581" w:hRule="exact" w:hSpace="141" w:wrap="around" w:vAnchor="text" w:hAnchor="page" w:x="881" w:y="696"/>
        <w:ind w:right="100" w:firstLine="720"/>
        <w:jc w:val="center"/>
        <w:rPr>
          <w:b/>
          <w:sz w:val="20"/>
        </w:rPr>
      </w:pPr>
      <w:r w:rsidRPr="00140209">
        <w:rPr>
          <w:b/>
          <w:sz w:val="20"/>
        </w:rPr>
        <w:t>СВИДЕТЕЛСТВО ЗА ПРАВОСПОСОБНОСТ  КАПИТАН НА ВЛЕКАЧ</w:t>
      </w:r>
    </w:p>
    <w:p w:rsidR="00391376" w:rsidRPr="00140209" w:rsidRDefault="00391376" w:rsidP="00391376">
      <w:pPr>
        <w:framePr w:w="5023" w:h="10581" w:hRule="exact" w:hSpace="141" w:wrap="around" w:vAnchor="text" w:hAnchor="page" w:x="881" w:y="696"/>
        <w:ind w:right="100" w:firstLine="720"/>
        <w:jc w:val="center"/>
        <w:rPr>
          <w:b/>
          <w:sz w:val="20"/>
        </w:rPr>
      </w:pPr>
    </w:p>
    <w:p w:rsidR="00391376" w:rsidRPr="00140209" w:rsidRDefault="00391376" w:rsidP="00391376">
      <w:pPr>
        <w:framePr w:w="5023" w:h="10581" w:hRule="exact" w:hSpace="141" w:wrap="around" w:vAnchor="text" w:hAnchor="page" w:x="881" w:y="696"/>
        <w:ind w:right="100" w:firstLine="720"/>
        <w:jc w:val="center"/>
        <w:rPr>
          <w:b/>
          <w:sz w:val="20"/>
        </w:rPr>
      </w:pPr>
      <w:r w:rsidRPr="00140209">
        <w:rPr>
          <w:b/>
          <w:sz w:val="20"/>
        </w:rPr>
        <w:t xml:space="preserve">CERTIFICATE OF COMPETENCY </w:t>
      </w:r>
    </w:p>
    <w:p w:rsidR="00391376" w:rsidRPr="00140209" w:rsidRDefault="00391376" w:rsidP="00391376">
      <w:pPr>
        <w:framePr w:w="5023" w:h="10581" w:hRule="exact" w:hSpace="141" w:wrap="around" w:vAnchor="text" w:hAnchor="page" w:x="881" w:y="696"/>
        <w:ind w:right="100" w:firstLine="720"/>
        <w:jc w:val="center"/>
        <w:rPr>
          <w:b/>
          <w:sz w:val="20"/>
        </w:rPr>
      </w:pPr>
      <w:r w:rsidRPr="00140209">
        <w:rPr>
          <w:b/>
          <w:sz w:val="20"/>
        </w:rPr>
        <w:t>MASTER OF TUGBOAT</w:t>
      </w:r>
    </w:p>
    <w:p w:rsidR="00391376" w:rsidRPr="00140209" w:rsidRDefault="00391376" w:rsidP="00391376">
      <w:pPr>
        <w:framePr w:w="5023" w:h="10581" w:hRule="exact" w:hSpace="141" w:wrap="around" w:vAnchor="text" w:hAnchor="page" w:x="881" w:y="696"/>
        <w:ind w:right="100" w:firstLine="720"/>
        <w:rPr>
          <w:spacing w:val="6"/>
          <w:sz w:val="16"/>
        </w:rPr>
      </w:pPr>
    </w:p>
    <w:tbl>
      <w:tblPr>
        <w:tblW w:w="4201" w:type="dxa"/>
        <w:tblLook w:val="04A0" w:firstRow="1" w:lastRow="0" w:firstColumn="1" w:lastColumn="0" w:noHBand="0" w:noVBand="1"/>
      </w:tblPr>
      <w:tblGrid>
        <w:gridCol w:w="534"/>
        <w:gridCol w:w="3667"/>
      </w:tblGrid>
      <w:tr w:rsidR="00391376" w:rsidRPr="00140209" w:rsidTr="004E5DDC">
        <w:trPr>
          <w:trHeight w:val="3278"/>
        </w:trPr>
        <w:tc>
          <w:tcPr>
            <w:tcW w:w="534" w:type="dxa"/>
            <w:shd w:val="clear" w:color="auto" w:fill="auto"/>
          </w:tcPr>
          <w:p w:rsidR="00391376" w:rsidRPr="00140209" w:rsidRDefault="00391376" w:rsidP="00391376">
            <w:pPr>
              <w:framePr w:w="5023" w:h="10581" w:hRule="exact" w:hSpace="141" w:wrap="around" w:vAnchor="text" w:hAnchor="page" w:x="881" w:y="696"/>
              <w:ind w:right="100" w:firstLine="720"/>
              <w:rPr>
                <w:spacing w:val="6"/>
                <w:sz w:val="16"/>
              </w:rPr>
            </w:pPr>
          </w:p>
        </w:tc>
        <w:tc>
          <w:tcPr>
            <w:tcW w:w="3667" w:type="dxa"/>
            <w:shd w:val="clear" w:color="auto" w:fill="auto"/>
          </w:tcPr>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w:t>
            </w:r>
          </w:p>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w:t>
            </w:r>
          </w:p>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w:t>
            </w:r>
          </w:p>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роден на/Born .............................</w:t>
            </w:r>
          </w:p>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място/ Place  ...............................</w:t>
            </w:r>
          </w:p>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ЕГН/ID........................................</w:t>
            </w:r>
          </w:p>
          <w:p w:rsidR="00391376" w:rsidRPr="00140209" w:rsidRDefault="00391376" w:rsidP="00391376">
            <w:pPr>
              <w:framePr w:w="5023" w:h="10581" w:hRule="exact" w:hSpace="141" w:wrap="around" w:vAnchor="text" w:hAnchor="page" w:x="881" w:y="696"/>
              <w:ind w:right="100" w:firstLine="720"/>
              <w:rPr>
                <w:spacing w:val="6"/>
                <w:sz w:val="16"/>
              </w:rPr>
            </w:pPr>
            <w:r w:rsidRPr="00140209">
              <w:rPr>
                <w:spacing w:val="6"/>
                <w:sz w:val="16"/>
              </w:rPr>
              <w:t>Пол/Sex  .............................……</w:t>
            </w:r>
          </w:p>
        </w:tc>
      </w:tr>
    </w:tbl>
    <w:p w:rsidR="00391376" w:rsidRPr="00140209" w:rsidRDefault="00391376" w:rsidP="00391376">
      <w:pPr>
        <w:framePr w:w="5023" w:h="10581" w:hRule="exact" w:hSpace="141" w:wrap="around" w:vAnchor="text" w:hAnchor="page" w:x="881" w:y="696"/>
        <w:ind w:right="100" w:firstLine="720"/>
        <w:rPr>
          <w:sz w:val="16"/>
          <w:szCs w:val="16"/>
        </w:rPr>
      </w:pPr>
      <w:r w:rsidRPr="00140209">
        <w:rPr>
          <w:sz w:val="16"/>
        </w:rPr>
        <w:t xml:space="preserve">ИАМА </w:t>
      </w:r>
      <w:r w:rsidRPr="00140209">
        <w:rPr>
          <w:sz w:val="16"/>
          <w:szCs w:val="16"/>
        </w:rPr>
        <w:t>удостоверява, че законният притежател на това свидетелство е надлежно квалифициран в съответствие с чл. 40, т.3 и чл.41, т.3 от Наредба № 6. за компетентност на морските лица в Република България, и може да бъде:</w:t>
      </w:r>
    </w:p>
    <w:p w:rsidR="00391376" w:rsidRPr="00140209" w:rsidRDefault="00391376" w:rsidP="00391376">
      <w:pPr>
        <w:framePr w:w="5023" w:h="10581" w:hRule="exact" w:hSpace="141" w:wrap="around" w:vAnchor="text" w:hAnchor="page" w:x="881" w:y="696"/>
        <w:ind w:right="100" w:firstLine="720"/>
        <w:rPr>
          <w:spacing w:val="6"/>
          <w:sz w:val="12"/>
          <w:szCs w:val="12"/>
        </w:rPr>
      </w:pPr>
      <w:r w:rsidRPr="00140209">
        <w:rPr>
          <w:i/>
          <w:sz w:val="16"/>
          <w:szCs w:val="16"/>
        </w:rPr>
        <w:t>The Bulgarian Maritime Administration, certifies that the lawful holder of the certificate has been found duly qualified in accordance with Art. 41, p.3of  Regulation on Seafarers Competency in the Republic of Bulgaria to be:</w:t>
      </w:r>
    </w:p>
    <w:p w:rsidR="00391376" w:rsidRPr="00140209" w:rsidRDefault="00391376" w:rsidP="00391376">
      <w:pPr>
        <w:framePr w:w="5023" w:h="10581" w:hRule="exact" w:hSpace="141" w:wrap="around" w:vAnchor="text" w:hAnchor="page" w:x="881" w:y="696"/>
        <w:ind w:right="100" w:firstLine="720"/>
        <w:rPr>
          <w:spacing w:val="6"/>
          <w:sz w:val="16"/>
          <w:szCs w:val="16"/>
        </w:rPr>
      </w:pPr>
    </w:p>
    <w:p w:rsidR="00391376" w:rsidRPr="00140209" w:rsidRDefault="00391376" w:rsidP="00391376">
      <w:pPr>
        <w:framePr w:w="5023" w:h="10581" w:hRule="exact" w:hSpace="141" w:wrap="around" w:vAnchor="text" w:hAnchor="page" w:x="881" w:y="696"/>
        <w:ind w:right="100" w:firstLine="720"/>
        <w:jc w:val="center"/>
        <w:rPr>
          <w:b/>
          <w:i/>
          <w:spacing w:val="6"/>
        </w:rPr>
      </w:pPr>
      <w:r w:rsidRPr="00140209">
        <w:rPr>
          <w:b/>
          <w:i/>
          <w:spacing w:val="6"/>
        </w:rPr>
        <w:t>КАПИТАН НА ВЛЕКАЧ</w:t>
      </w:r>
    </w:p>
    <w:p w:rsidR="00391376" w:rsidRPr="00140209" w:rsidRDefault="00391376" w:rsidP="00391376">
      <w:pPr>
        <w:framePr w:w="5023" w:h="10581" w:hRule="exact" w:hSpace="141" w:wrap="around" w:vAnchor="text" w:hAnchor="page" w:x="881" w:y="696"/>
        <w:ind w:right="100" w:firstLine="720"/>
        <w:jc w:val="center"/>
        <w:rPr>
          <w:b/>
          <w:i/>
          <w:spacing w:val="6"/>
        </w:rPr>
      </w:pPr>
      <w:r w:rsidRPr="00140209">
        <w:rPr>
          <w:b/>
          <w:i/>
          <w:spacing w:val="6"/>
        </w:rPr>
        <w:t>MASTER OF TUGBOAT</w:t>
      </w:r>
    </w:p>
    <w:p w:rsidR="007F256C" w:rsidRPr="00140209" w:rsidRDefault="007F256C" w:rsidP="00453CEF">
      <w:pPr>
        <w:ind w:firstLine="720"/>
        <w:rPr>
          <w:rFonts w:eastAsia="SimSun-ExtB"/>
        </w:rPr>
      </w:pPr>
      <w:r w:rsidRPr="00140209">
        <w:rPr>
          <w:rFonts w:eastAsia="SimSun-ExtB"/>
        </w:rPr>
        <w:br w:type="page"/>
      </w:r>
    </w:p>
    <w:p w:rsidR="004E5DDC" w:rsidRPr="00140209" w:rsidRDefault="004E5DDC" w:rsidP="00453CEF">
      <w:pPr>
        <w:ind w:firstLine="720"/>
        <w:rPr>
          <w:rFonts w:eastAsia="SimSun-ExtB"/>
        </w:rPr>
      </w:pPr>
    </w:p>
    <w:p w:rsidR="007F256C" w:rsidRPr="00140209" w:rsidRDefault="007F256C" w:rsidP="00453CEF">
      <w:pPr>
        <w:ind w:firstLine="720"/>
      </w:pPr>
    </w:p>
    <w:p w:rsidR="007F256C" w:rsidRPr="00140209" w:rsidRDefault="007F256C" w:rsidP="00453CEF">
      <w:pPr>
        <w:framePr w:w="4843" w:h="6121" w:hSpace="141" w:wrap="around" w:vAnchor="text" w:hAnchor="page" w:x="6385" w:y="-232"/>
        <w:ind w:firstLine="720"/>
        <w:rPr>
          <w:b/>
          <w:sz w:val="20"/>
        </w:rPr>
      </w:pPr>
    </w:p>
    <w:p w:rsidR="007F256C" w:rsidRPr="00140209" w:rsidRDefault="007F256C" w:rsidP="00453CEF">
      <w:pPr>
        <w:framePr w:w="4843" w:h="6121" w:hSpace="141" w:wrap="around" w:vAnchor="text" w:hAnchor="page" w:x="6385" w:y="-232"/>
        <w:ind w:firstLine="720"/>
        <w:jc w:val="center"/>
        <w:rPr>
          <w:b/>
          <w:sz w:val="20"/>
        </w:rPr>
      </w:pPr>
      <w:r w:rsidRPr="00140209">
        <w:rPr>
          <w:b/>
          <w:sz w:val="20"/>
        </w:rPr>
        <w:t>РЕПУБЛИКА БЪЛГАРИЯ</w:t>
      </w:r>
      <w:r w:rsidR="00D07C7E">
        <w:rPr>
          <w:noProof/>
        </w:rPr>
        <mc:AlternateContent>
          <mc:Choice Requires="wps">
            <w:drawing>
              <wp:anchor distT="4294967292" distB="4294967292" distL="114296" distR="114296" simplePos="0" relativeHeight="251714560" behindDoc="0" locked="0" layoutInCell="1" allowOverlap="1" wp14:anchorId="1B594FC8">
                <wp:simplePos x="0" y="0"/>
                <wp:positionH relativeFrom="column">
                  <wp:posOffset>761999</wp:posOffset>
                </wp:positionH>
                <wp:positionV relativeFrom="paragraph">
                  <wp:posOffset>95884</wp:posOffset>
                </wp:positionV>
                <wp:extent cx="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86C6BA" id="Straight Connector 3" o:spid="_x0000_s1026" style="position:absolute;z-index:251714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margin" from="60pt,7.55pt" to="60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" strokecolor="#4579b8"/>
            </w:pict>
          </mc:Fallback>
        </mc:AlternateContent>
      </w:r>
    </w:p>
    <w:p w:rsidR="007F256C" w:rsidRPr="00140209" w:rsidRDefault="007F256C" w:rsidP="00453CEF">
      <w:pPr>
        <w:framePr w:w="4843" w:h="6121" w:hSpace="141" w:wrap="around" w:vAnchor="text" w:hAnchor="page" w:x="6385" w:y="-232"/>
        <w:ind w:firstLine="720"/>
        <w:rPr>
          <w:b/>
          <w:sz w:val="18"/>
          <w:szCs w:val="18"/>
        </w:rPr>
      </w:pPr>
    </w:p>
    <w:p w:rsidR="007F256C" w:rsidRPr="00140209" w:rsidRDefault="007F256C" w:rsidP="00453CEF">
      <w:pPr>
        <w:framePr w:w="4843" w:h="6121" w:hSpace="141" w:wrap="around" w:vAnchor="text" w:hAnchor="page" w:x="6385" w:y="-232"/>
        <w:ind w:firstLine="720"/>
        <w:jc w:val="center"/>
        <w:rPr>
          <w:b/>
          <w:sz w:val="20"/>
        </w:rPr>
      </w:pPr>
      <w:r w:rsidRPr="00140209">
        <w:rPr>
          <w:b/>
          <w:sz w:val="20"/>
        </w:rPr>
        <w:t>ИЗПЪЛНИТЕЛНА АГЕНЦИЯ</w:t>
      </w:r>
    </w:p>
    <w:p w:rsidR="007F256C" w:rsidRPr="00140209" w:rsidRDefault="007F256C" w:rsidP="00453CEF">
      <w:pPr>
        <w:framePr w:w="4843" w:h="6121" w:hSpace="141" w:wrap="around" w:vAnchor="text" w:hAnchor="page" w:x="6385" w:y="-232"/>
        <w:ind w:firstLine="720"/>
        <w:jc w:val="center"/>
        <w:rPr>
          <w:b/>
          <w:spacing w:val="6"/>
          <w:sz w:val="20"/>
        </w:rPr>
      </w:pPr>
      <w:r w:rsidRPr="00140209">
        <w:rPr>
          <w:b/>
          <w:sz w:val="20"/>
        </w:rPr>
        <w:t>„МОРСКА АДМИНИСТРАЦИЯ”</w:t>
      </w:r>
    </w:p>
    <w:p w:rsidR="007F256C" w:rsidRPr="00140209" w:rsidRDefault="007F256C" w:rsidP="00453CEF">
      <w:pPr>
        <w:framePr w:w="4843" w:h="6121" w:hSpace="141" w:wrap="around" w:vAnchor="text" w:hAnchor="page" w:x="6385" w:y="-232"/>
        <w:ind w:firstLine="720"/>
        <w:rPr>
          <w:b/>
          <w:sz w:val="18"/>
          <w:szCs w:val="18"/>
        </w:rPr>
      </w:pPr>
    </w:p>
    <w:p w:rsidR="007F256C" w:rsidRPr="00140209" w:rsidRDefault="00820E6B" w:rsidP="00453CEF">
      <w:pPr>
        <w:framePr w:w="4843" w:h="6121" w:hSpace="141" w:wrap="around" w:vAnchor="text" w:hAnchor="page" w:x="6385" w:y="-232"/>
        <w:ind w:firstLine="720"/>
        <w:jc w:val="center"/>
        <w:rPr>
          <w:sz w:val="20"/>
        </w:rPr>
      </w:pPr>
      <w:r w:rsidRPr="00140209">
        <w:rPr>
          <w:noProof/>
        </w:rPr>
        <w:drawing>
          <wp:inline distT="0" distB="0" distL="0" distR="0">
            <wp:extent cx="2990850" cy="654050"/>
            <wp:effectExtent l="0" t="0" r="0" b="0"/>
            <wp:docPr id="11" name="Picture 11" descr="M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654050"/>
                    </a:xfrm>
                    <a:prstGeom prst="rect">
                      <a:avLst/>
                    </a:prstGeom>
                    <a:noFill/>
                    <a:ln>
                      <a:noFill/>
                    </a:ln>
                  </pic:spPr>
                </pic:pic>
              </a:graphicData>
            </a:graphic>
          </wp:inline>
        </w:drawing>
      </w:r>
    </w:p>
    <w:p w:rsidR="007F256C" w:rsidRPr="00140209" w:rsidRDefault="007F256C" w:rsidP="00453CEF">
      <w:pPr>
        <w:framePr w:w="4843" w:h="6121" w:hSpace="141" w:wrap="around" w:vAnchor="text" w:hAnchor="page" w:x="6385" w:y="-232"/>
        <w:ind w:firstLine="720"/>
        <w:jc w:val="center"/>
        <w:rPr>
          <w:b/>
          <w:sz w:val="20"/>
        </w:rPr>
      </w:pPr>
    </w:p>
    <w:p w:rsidR="007F256C" w:rsidRPr="00140209" w:rsidRDefault="007F256C" w:rsidP="00453CEF">
      <w:pPr>
        <w:framePr w:w="4843" w:h="6121" w:hSpace="141" w:wrap="around" w:vAnchor="text" w:hAnchor="page" w:x="6385" w:y="-232"/>
        <w:ind w:firstLine="720"/>
        <w:jc w:val="center"/>
        <w:rPr>
          <w:b/>
          <w:sz w:val="20"/>
        </w:rPr>
      </w:pPr>
      <w:r w:rsidRPr="00140209">
        <w:rPr>
          <w:b/>
          <w:sz w:val="20"/>
        </w:rPr>
        <w:t>СВИДЕТЕЛСТВО ЗА ПРАВОСПОСОБНОСТ  КАПИТАН НА ВЛЕКАЧ</w:t>
      </w:r>
    </w:p>
    <w:p w:rsidR="007F256C" w:rsidRPr="00140209" w:rsidRDefault="007F256C" w:rsidP="00453CEF">
      <w:pPr>
        <w:framePr w:w="4843" w:h="6121" w:hSpace="141" w:wrap="around" w:vAnchor="text" w:hAnchor="page" w:x="6385" w:y="-232"/>
        <w:ind w:firstLine="720"/>
        <w:jc w:val="center"/>
        <w:rPr>
          <w:sz w:val="20"/>
        </w:rPr>
      </w:pPr>
    </w:p>
    <w:p w:rsidR="007F256C" w:rsidRPr="00140209" w:rsidRDefault="007F256C" w:rsidP="00453CEF">
      <w:pPr>
        <w:framePr w:w="4843" w:h="6121" w:hSpace="141" w:wrap="around" w:vAnchor="text" w:hAnchor="page" w:x="6385" w:y="-232"/>
        <w:ind w:firstLine="720"/>
        <w:jc w:val="center"/>
        <w:rPr>
          <w:sz w:val="20"/>
        </w:rPr>
      </w:pPr>
      <w:r w:rsidRPr="00140209">
        <w:rPr>
          <w:sz w:val="20"/>
        </w:rPr>
        <w:t xml:space="preserve">CERTIFICATE OF COMPETENCY </w:t>
      </w:r>
    </w:p>
    <w:p w:rsidR="007F256C" w:rsidRPr="00140209" w:rsidRDefault="007F256C" w:rsidP="00453CEF">
      <w:pPr>
        <w:framePr w:w="4843" w:h="6121" w:hSpace="141" w:wrap="around" w:vAnchor="text" w:hAnchor="page" w:x="6385" w:y="-232"/>
        <w:ind w:firstLine="720"/>
        <w:jc w:val="center"/>
        <w:rPr>
          <w:sz w:val="20"/>
        </w:rPr>
      </w:pPr>
      <w:r w:rsidRPr="00140209">
        <w:rPr>
          <w:sz w:val="20"/>
        </w:rPr>
        <w:t>MASTER OF TUGBOAT</w:t>
      </w:r>
    </w:p>
    <w:p w:rsidR="007F256C" w:rsidRPr="00140209" w:rsidRDefault="007F256C" w:rsidP="00453CEF">
      <w:pPr>
        <w:pStyle w:val="Caption"/>
        <w:framePr w:w="4843" w:h="6121" w:hSpace="141" w:wrap="around" w:x="6385" w:y="-232"/>
        <w:pBdr>
          <w:top w:val="none" w:sz="0" w:space="0" w:color="auto"/>
          <w:left w:val="none" w:sz="0" w:space="0" w:color="auto"/>
          <w:bottom w:val="none" w:sz="0" w:space="0" w:color="auto"/>
          <w:right w:val="none" w:sz="0" w:space="0" w:color="auto"/>
        </w:pBdr>
        <w:spacing w:before="20"/>
        <w:ind w:firstLine="720"/>
        <w:jc w:val="left"/>
        <w:rPr>
          <w:rFonts w:ascii="Calibri" w:hAnsi="Calibri"/>
          <w:sz w:val="20"/>
        </w:rPr>
      </w:pPr>
    </w:p>
    <w:p w:rsidR="007F256C" w:rsidRPr="00140209" w:rsidRDefault="007F256C" w:rsidP="00453CEF">
      <w:pPr>
        <w:pStyle w:val="Caption"/>
        <w:framePr w:w="4843" w:h="6121" w:hSpace="141" w:wrap="around" w:x="6385" w:y="-232"/>
        <w:pBdr>
          <w:top w:val="none" w:sz="0" w:space="0" w:color="auto"/>
          <w:left w:val="none" w:sz="0" w:space="0" w:color="auto"/>
          <w:bottom w:val="none" w:sz="0" w:space="0" w:color="auto"/>
          <w:right w:val="none" w:sz="0" w:space="0" w:color="auto"/>
        </w:pBdr>
        <w:spacing w:before="20"/>
        <w:ind w:firstLine="720"/>
        <w:jc w:val="left"/>
        <w:rPr>
          <w:rFonts w:ascii="Times New Roman" w:hAnsi="Times New Roman"/>
          <w:b/>
          <w:spacing w:val="6"/>
          <w:sz w:val="20"/>
        </w:rPr>
      </w:pPr>
      <w:r w:rsidRPr="00140209">
        <w:rPr>
          <w:rFonts w:ascii="Times New Roman" w:hAnsi="Times New Roman"/>
          <w:b/>
          <w:sz w:val="20"/>
        </w:rPr>
        <w:t>No 03-00000000</w:t>
      </w:r>
    </w:p>
    <w:p w:rsidR="007F256C" w:rsidRPr="00140209" w:rsidRDefault="007F256C" w:rsidP="00453CEF">
      <w:pPr>
        <w:framePr w:w="4843" w:h="6121" w:hSpace="141" w:wrap="around" w:vAnchor="text" w:hAnchor="page" w:x="6385" w:y="-232"/>
        <w:ind w:firstLine="720"/>
        <w:rPr>
          <w:i/>
          <w:noProof/>
          <w:sz w:val="14"/>
          <w:szCs w:val="14"/>
        </w:rPr>
      </w:pPr>
    </w:p>
    <w:p w:rsidR="007F256C" w:rsidRPr="00140209" w:rsidRDefault="007F256C" w:rsidP="00453CEF">
      <w:pPr>
        <w:framePr w:w="4843" w:h="6121" w:hSpace="141" w:wrap="around" w:vAnchor="text" w:hAnchor="page" w:x="6385" w:y="-232"/>
        <w:ind w:firstLine="720"/>
        <w:rPr>
          <w:i/>
          <w:noProof/>
          <w:sz w:val="14"/>
          <w:szCs w:val="14"/>
        </w:rPr>
      </w:pPr>
    </w:p>
    <w:p w:rsidR="007F256C" w:rsidRPr="00140209" w:rsidRDefault="00D07C7E" w:rsidP="00453CEF">
      <w:pPr>
        <w:framePr w:w="4843" w:h="6121" w:hSpace="141" w:wrap="around" w:vAnchor="text" w:hAnchor="page" w:x="6385" w:y="-232"/>
        <w:ind w:firstLine="720"/>
        <w:jc w:val="center"/>
        <w:rPr>
          <w:i/>
          <w:noProof/>
          <w:sz w:val="14"/>
          <w:szCs w:val="14"/>
        </w:rPr>
      </w:pPr>
      <w:r>
        <w:rPr>
          <w:noProof/>
        </w:rPr>
        <mc:AlternateContent>
          <mc:Choice Requires="wps">
            <w:drawing>
              <wp:anchor distT="0" distB="0" distL="71755" distR="114300" simplePos="0" relativeHeight="251715584" behindDoc="0" locked="0" layoutInCell="1" allowOverlap="1" wp14:anchorId="3DCD9B55">
                <wp:simplePos x="0" y="0"/>
                <wp:positionH relativeFrom="page">
                  <wp:posOffset>4711065</wp:posOffset>
                </wp:positionH>
                <wp:positionV relativeFrom="line">
                  <wp:posOffset>-2981960</wp:posOffset>
                </wp:positionV>
                <wp:extent cx="1819275" cy="635"/>
                <wp:effectExtent l="0" t="19050" r="9525" b="18415"/>
                <wp:wrapSquare wrapText="bothSides"/>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635"/>
                        </a:xfrm>
                        <a:prstGeom prst="straightConnector1">
                          <a:avLst/>
                        </a:prstGeom>
                        <a:noFill/>
                        <a:ln w="28575">
                          <a:solidFill>
                            <a:srgbClr val="8DD8F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EE0C9" id="AutoShape 20" o:spid="_x0000_s1026" type="#_x0000_t32" style="position:absolute;margin-left:370.95pt;margin-top:-234.8pt;width:143.25pt;height:.05pt;z-index:251715584;visibility:visible;mso-wrap-style:square;mso-width-percent:0;mso-height-percent:0;mso-wrap-distance-left:5.65pt;mso-wrap-distance-top:0;mso-wrap-distance-right:9pt;mso-wrap-distance-bottom:0;mso-position-horizontal:absolute;mso-position-horizontal-relative:page;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" strokecolor="#8dd8f8" strokeweight="2.25pt">
                <w10:wrap type="square" anchorx="page" anchory="line"/>
              </v:shape>
            </w:pict>
          </mc:Fallback>
        </mc:AlternateContent>
      </w:r>
    </w:p>
    <w:p w:rsidR="007F256C" w:rsidRPr="00140209" w:rsidRDefault="007F256C" w:rsidP="00453CEF">
      <w:pPr>
        <w:framePr w:w="4843" w:h="6121" w:hSpace="141" w:wrap="around" w:vAnchor="text" w:hAnchor="page" w:x="6385" w:y="-232"/>
        <w:ind w:firstLine="720"/>
        <w:jc w:val="center"/>
        <w:rPr>
          <w:sz w:val="14"/>
          <w:szCs w:val="14"/>
        </w:rPr>
      </w:pPr>
      <w:r w:rsidRPr="00140209">
        <w:rPr>
          <w:i/>
          <w:noProof/>
          <w:sz w:val="14"/>
          <w:szCs w:val="14"/>
        </w:rPr>
        <w:t>9, Dyakon Ignatiy  Str,  Sofia 1000,  Bulgaria</w:t>
      </w:r>
    </w:p>
    <w:p w:rsidR="007F256C" w:rsidRPr="00140209" w:rsidRDefault="007F256C" w:rsidP="00453CEF">
      <w:pPr>
        <w:framePr w:w="4843" w:h="6121" w:hSpace="141" w:wrap="around" w:vAnchor="text" w:hAnchor="page" w:x="6385" w:y="-232"/>
        <w:ind w:firstLine="720"/>
        <w:jc w:val="center"/>
        <w:rPr>
          <w:i/>
          <w:noProof/>
          <w:sz w:val="14"/>
          <w:szCs w:val="14"/>
        </w:rPr>
      </w:pPr>
      <w:r w:rsidRPr="00140209">
        <w:rPr>
          <w:i/>
          <w:noProof/>
          <w:sz w:val="14"/>
          <w:szCs w:val="14"/>
        </w:rPr>
        <w:t xml:space="preserve">bma@marad.bg, </w:t>
      </w:r>
      <w:hyperlink r:id="rId23" w:history="1">
        <w:r w:rsidRPr="00140209">
          <w:rPr>
            <w:rStyle w:val="Hyperlink"/>
            <w:i/>
            <w:noProof/>
            <w:sz w:val="14"/>
            <w:szCs w:val="14"/>
          </w:rPr>
          <w:t>www.marad.bg</w:t>
        </w:r>
      </w:hyperlink>
    </w:p>
    <w:p w:rsidR="007F256C" w:rsidRPr="00140209" w:rsidRDefault="007F256C" w:rsidP="00453CEF">
      <w:pPr>
        <w:framePr w:w="4843" w:h="6121" w:hSpace="141" w:wrap="around" w:vAnchor="text" w:hAnchor="page" w:x="6385" w:y="-232"/>
        <w:ind w:firstLine="720"/>
        <w:rPr>
          <w:i/>
          <w:noProof/>
          <w:sz w:val="16"/>
          <w:szCs w:val="16"/>
        </w:rPr>
      </w:pPr>
    </w:p>
    <w:p w:rsidR="007F256C" w:rsidRPr="00140209" w:rsidRDefault="007F256C" w:rsidP="00453CEF">
      <w:pPr>
        <w:framePr w:w="4923" w:h="6561" w:hSpace="141" w:wrap="around" w:vAnchor="text" w:hAnchor="page" w:x="600" w:y="-332"/>
        <w:widowControl w:val="0"/>
        <w:ind w:firstLine="720"/>
        <w:jc w:val="center"/>
        <w:rPr>
          <w:b/>
          <w:caps/>
          <w:snapToGrid w:val="0"/>
          <w:sz w:val="16"/>
        </w:rPr>
      </w:pPr>
    </w:p>
    <w:p w:rsidR="007F256C" w:rsidRPr="00140209" w:rsidRDefault="007F256C" w:rsidP="00453CEF">
      <w:pPr>
        <w:framePr w:w="4923" w:h="6561" w:hSpace="141" w:wrap="around" w:vAnchor="text" w:hAnchor="page" w:x="600" w:y="-332"/>
        <w:widowControl w:val="0"/>
        <w:ind w:firstLine="720"/>
        <w:jc w:val="center"/>
        <w:rPr>
          <w:b/>
          <w:caps/>
          <w:snapToGrid w:val="0"/>
          <w:sz w:val="16"/>
        </w:rPr>
      </w:pPr>
    </w:p>
    <w:p w:rsidR="007F256C" w:rsidRPr="00140209" w:rsidRDefault="007F256C" w:rsidP="00453CEF">
      <w:pPr>
        <w:framePr w:w="4923" w:h="6561" w:hSpace="141" w:wrap="around" w:vAnchor="text" w:hAnchor="page" w:x="600" w:y="-332"/>
        <w:widowControl w:val="0"/>
        <w:ind w:firstLine="720"/>
        <w:jc w:val="center"/>
        <w:rPr>
          <w:b/>
          <w:caps/>
          <w:snapToGrid w:val="0"/>
          <w:sz w:val="16"/>
        </w:rPr>
      </w:pPr>
    </w:p>
    <w:p w:rsidR="007F256C" w:rsidRPr="00140209" w:rsidRDefault="007F256C" w:rsidP="00453CEF">
      <w:pPr>
        <w:framePr w:w="4923" w:h="6561" w:hSpace="141" w:wrap="around" w:vAnchor="text" w:hAnchor="page" w:x="600" w:y="-332"/>
        <w:widowControl w:val="0"/>
        <w:ind w:firstLine="720"/>
        <w:jc w:val="center"/>
        <w:rPr>
          <w:b/>
          <w:caps/>
          <w:snapToGrid w:val="0"/>
          <w:sz w:val="16"/>
        </w:rPr>
      </w:pPr>
    </w:p>
    <w:p w:rsidR="007F256C" w:rsidRPr="00140209" w:rsidRDefault="007F256C" w:rsidP="00453CEF">
      <w:pPr>
        <w:framePr w:w="4923" w:h="6561" w:hSpace="141" w:wrap="around" w:vAnchor="text" w:hAnchor="page" w:x="600" w:y="-332"/>
        <w:widowControl w:val="0"/>
        <w:ind w:firstLine="720"/>
        <w:jc w:val="center"/>
        <w:rPr>
          <w:b/>
          <w:caps/>
          <w:snapToGrid w:val="0"/>
          <w:sz w:val="16"/>
        </w:rPr>
      </w:pPr>
      <w:r w:rsidRPr="00140209">
        <w:rPr>
          <w:b/>
          <w:caps/>
          <w:snapToGrid w:val="0"/>
          <w:sz w:val="16"/>
        </w:rPr>
        <w:t>забележки</w:t>
      </w:r>
    </w:p>
    <w:p w:rsidR="007F256C" w:rsidRPr="00140209" w:rsidRDefault="007F256C" w:rsidP="00453CEF">
      <w:pPr>
        <w:framePr w:w="4923" w:h="6561" w:hSpace="141" w:wrap="around" w:vAnchor="text" w:hAnchor="page" w:x="600" w:y="-332"/>
        <w:widowControl w:val="0"/>
        <w:ind w:firstLine="720"/>
        <w:jc w:val="center"/>
        <w:rPr>
          <w:b/>
          <w:caps/>
          <w:snapToGrid w:val="0"/>
          <w:sz w:val="16"/>
        </w:rPr>
      </w:pPr>
      <w:r w:rsidRPr="00140209">
        <w:rPr>
          <w:b/>
          <w:caps/>
          <w:snapToGrid w:val="0"/>
          <w:sz w:val="16"/>
        </w:rPr>
        <w:t>Notes</w:t>
      </w:r>
    </w:p>
    <w:p w:rsidR="007F256C" w:rsidRPr="00140209" w:rsidRDefault="007F256C" w:rsidP="00453CEF">
      <w:pPr>
        <w:framePr w:w="4923" w:h="6561" w:hSpace="141" w:wrap="around" w:vAnchor="text" w:hAnchor="page" w:x="600" w:y="-332"/>
        <w:widowControl w:val="0"/>
        <w:ind w:firstLine="720"/>
        <w:jc w:val="center"/>
        <w:rPr>
          <w:b/>
          <w:caps/>
          <w:snapToGrid w:val="0"/>
          <w:sz w:val="16"/>
        </w:rPr>
      </w:pPr>
    </w:p>
    <w:p w:rsidR="007F256C" w:rsidRPr="00140209" w:rsidRDefault="007F256C" w:rsidP="00453CEF">
      <w:pPr>
        <w:framePr w:w="4923" w:h="6561" w:hSpace="141" w:wrap="around" w:vAnchor="text" w:hAnchor="page" w:x="600" w:y="-332"/>
        <w:widowControl w:val="0"/>
        <w:ind w:firstLine="720"/>
        <w:rPr>
          <w:b/>
          <w:snapToGrid w:val="0"/>
          <w:sz w:val="16"/>
        </w:rPr>
      </w:pPr>
    </w:p>
    <w:p w:rsidR="007F256C" w:rsidRPr="00140209" w:rsidRDefault="007F256C" w:rsidP="00453CEF">
      <w:pPr>
        <w:pStyle w:val="BodyText"/>
        <w:framePr w:w="4923" w:h="6561" w:hSpace="141" w:wrap="around" w:vAnchor="text" w:hAnchor="page" w:x="600" w:y="-332"/>
        <w:ind w:firstLine="720"/>
      </w:pPr>
    </w:p>
    <w:p w:rsidR="007F256C" w:rsidRPr="00140209" w:rsidRDefault="007F256C" w:rsidP="00453CEF">
      <w:pPr>
        <w:framePr w:w="4923" w:h="6561" w:hSpace="141" w:wrap="around" w:vAnchor="text" w:hAnchor="page" w:x="600" w:y="-332"/>
        <w:widowControl w:val="0"/>
        <w:ind w:firstLine="720"/>
        <w:rPr>
          <w:snapToGrid w:val="0"/>
          <w:sz w:val="18"/>
          <w:szCs w:val="18"/>
        </w:rPr>
      </w:pPr>
      <w:r w:rsidRPr="00140209">
        <w:rPr>
          <w:snapToGrid w:val="0"/>
          <w:sz w:val="18"/>
          <w:szCs w:val="18"/>
        </w:rPr>
        <w:t xml:space="preserve">Оригиналът на това свидетелство трябва да бъде на разположение, докато притежателят му служи на борда на кораба, съгласно точка 11 на правило I/2 на Конвенцията и съгласно Наредба № 6. за компетентност на морските лица в Република България. Умолява се всеки,  който намери свидетелството, да го изпрати до ИАМА на адрес: София 1000, ул.”Дякон Игнатий” № 9. Валидността на свидетелството може да се провери на интернет страницата на Администрацията </w:t>
      </w:r>
      <w:hyperlink r:id="rId24" w:history="1">
        <w:r w:rsidRPr="00140209">
          <w:rPr>
            <w:rStyle w:val="Hyperlink"/>
            <w:snapToGrid w:val="0"/>
            <w:sz w:val="18"/>
            <w:szCs w:val="18"/>
          </w:rPr>
          <w:t>www.marad.bg</w:t>
        </w:r>
      </w:hyperlink>
    </w:p>
    <w:p w:rsidR="007F256C" w:rsidRPr="00140209" w:rsidRDefault="007F256C" w:rsidP="00453CEF">
      <w:pPr>
        <w:framePr w:w="4923" w:h="6561" w:hSpace="141" w:wrap="around" w:vAnchor="text" w:hAnchor="page" w:x="600" w:y="-332"/>
        <w:widowControl w:val="0"/>
        <w:ind w:firstLine="720"/>
        <w:rPr>
          <w:i/>
          <w:snapToGrid w:val="0"/>
          <w:sz w:val="18"/>
          <w:szCs w:val="18"/>
        </w:rPr>
      </w:pPr>
    </w:p>
    <w:p w:rsidR="007F256C" w:rsidRPr="00140209" w:rsidRDefault="007F256C" w:rsidP="00453CEF">
      <w:pPr>
        <w:framePr w:w="4923" w:h="6561" w:hSpace="141" w:wrap="around" w:vAnchor="text" w:hAnchor="page" w:x="600" w:y="-332"/>
        <w:widowControl w:val="0"/>
        <w:ind w:firstLine="720"/>
        <w:rPr>
          <w:i/>
          <w:snapToGrid w:val="0"/>
          <w:sz w:val="18"/>
          <w:szCs w:val="18"/>
        </w:rPr>
      </w:pPr>
      <w:r w:rsidRPr="00140209">
        <w:rPr>
          <w:i/>
          <w:snapToGrid w:val="0"/>
          <w:sz w:val="18"/>
          <w:szCs w:val="18"/>
        </w:rPr>
        <w:t>The original of this certificate must be kept available in accordance</w:t>
      </w:r>
    </w:p>
    <w:p w:rsidR="007F256C" w:rsidRPr="00140209" w:rsidRDefault="007F256C" w:rsidP="00453CEF">
      <w:pPr>
        <w:framePr w:w="4923" w:h="6561" w:hSpace="141" w:wrap="around" w:vAnchor="text" w:hAnchor="page" w:x="600" w:y="-332"/>
        <w:widowControl w:val="0"/>
        <w:ind w:firstLine="720"/>
        <w:rPr>
          <w:i/>
          <w:snapToGrid w:val="0"/>
          <w:sz w:val="18"/>
          <w:szCs w:val="18"/>
        </w:rPr>
      </w:pPr>
      <w:r w:rsidRPr="00140209">
        <w:rPr>
          <w:i/>
          <w:snapToGrid w:val="0"/>
          <w:sz w:val="18"/>
          <w:szCs w:val="18"/>
        </w:rPr>
        <w:t>with Regulation I/2, para 11 of the Convention while serving on board a ship. Any person finding this document should send it to the Bulgarian Maritime Administration - 9 Dyakon Ignatiy Str.,  Sofia 1000, Bulgaria. The authenticity of this certificate could be checked on the web page of  the Administration – www.marad.bg</w:t>
      </w:r>
    </w:p>
    <w:p w:rsidR="007F256C" w:rsidRPr="00140209" w:rsidRDefault="007F256C" w:rsidP="00453CEF">
      <w:pPr>
        <w:framePr w:w="4923" w:h="6561" w:hSpace="141" w:wrap="around" w:vAnchor="text" w:hAnchor="page" w:x="600" w:y="-332"/>
        <w:widowControl w:val="0"/>
        <w:ind w:firstLine="720"/>
        <w:rPr>
          <w:snapToGrid w:val="0"/>
          <w:sz w:val="16"/>
        </w:rPr>
      </w:pPr>
    </w:p>
    <w:p w:rsidR="007F256C" w:rsidRPr="00140209" w:rsidRDefault="007F256C" w:rsidP="00453CEF">
      <w:pPr>
        <w:ind w:firstLine="720"/>
        <w:rPr>
          <w:rFonts w:eastAsia="SimSun-ExtB"/>
        </w:rPr>
      </w:pPr>
    </w:p>
    <w:p w:rsidR="007F256C" w:rsidRPr="00140209" w:rsidRDefault="007F256C" w:rsidP="00453CEF">
      <w:pPr>
        <w:ind w:firstLine="720"/>
        <w:rPr>
          <w:rFonts w:eastAsia="SimSun-ExtB"/>
        </w:rPr>
      </w:pPr>
    </w:p>
    <w:p w:rsidR="007F256C" w:rsidRPr="00140209" w:rsidRDefault="007F256C" w:rsidP="00453CEF">
      <w:pPr>
        <w:ind w:firstLine="720"/>
        <w:rPr>
          <w:rFonts w:eastAsia="SimSun-ExtB"/>
        </w:rPr>
      </w:pPr>
    </w:p>
    <w:p w:rsidR="007F256C" w:rsidRPr="00140209" w:rsidRDefault="007F256C" w:rsidP="00453CEF">
      <w:pPr>
        <w:ind w:firstLine="720"/>
        <w:rPr>
          <w:rFonts w:ascii="Times New Roman" w:eastAsia="Times New Roman" w:hAnsi="Times New Roman" w:cs="Times New Roman"/>
          <w:b/>
          <w:sz w:val="24"/>
          <w:szCs w:val="24"/>
        </w:rPr>
      </w:pPr>
      <w:r w:rsidRPr="00140209">
        <w:rPr>
          <w:rFonts w:ascii="Times New Roman" w:eastAsia="Times New Roman" w:hAnsi="Times New Roman" w:cs="Times New Roman"/>
          <w:b/>
          <w:sz w:val="24"/>
          <w:szCs w:val="24"/>
        </w:rPr>
        <w:br w:type="page"/>
      </w:r>
    </w:p>
    <w:p w:rsidR="00391376" w:rsidRPr="00140209" w:rsidRDefault="00D07C7E" w:rsidP="00391376">
      <w:pPr>
        <w:spacing w:after="0" w:line="240" w:lineRule="auto"/>
        <w:ind w:firstLine="72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20704" behindDoc="0" locked="0" layoutInCell="0" allowOverlap="1" wp14:anchorId="2197064F">
                <wp:simplePos x="0" y="0"/>
                <wp:positionH relativeFrom="column">
                  <wp:posOffset>249555</wp:posOffset>
                </wp:positionH>
                <wp:positionV relativeFrom="paragraph">
                  <wp:posOffset>576580</wp:posOffset>
                </wp:positionV>
                <wp:extent cx="5951220" cy="1220470"/>
                <wp:effectExtent l="0" t="0" r="0" b="0"/>
                <wp:wrapNone/>
                <wp:docPr id="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2FF" w:rsidRDefault="001662FF">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064F" id="Text Box 158" o:spid="_x0000_s1058" type="#_x0000_t202" style="position:absolute;left:0;text-align:left;margin-left:19.65pt;margin-top:45.4pt;width:468.6pt;height:9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Q1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" o:allowincell="f" filled="f" stroked="f">
                <v:textbox>
                  <w:txbxContent>
                    <w:p w:rsidR="001662FF" w:rsidRDefault="001662FF">
                      <w:pPr>
                        <w:jc w:val="center"/>
                        <w:rPr>
                          <w:b/>
                          <w:sz w:val="20"/>
                        </w:rPr>
                      </w:pPr>
                    </w:p>
                  </w:txbxContent>
                </v:textbox>
              </v:shape>
            </w:pict>
          </mc:Fallback>
        </mc:AlternateContent>
      </w:r>
      <w:r w:rsidR="007F256C" w:rsidRPr="00140209">
        <w:rPr>
          <w:rFonts w:ascii="Times New Roman" w:hAnsi="Times New Roman" w:cs="Times New Roman"/>
          <w:b/>
          <w:sz w:val="24"/>
          <w:szCs w:val="24"/>
        </w:rPr>
        <w:t xml:space="preserve">Приложение № 17 </w:t>
      </w:r>
    </w:p>
    <w:p w:rsidR="00391376" w:rsidRPr="00140209" w:rsidRDefault="00391376" w:rsidP="00391376">
      <w:pPr>
        <w:spacing w:after="0" w:line="240" w:lineRule="auto"/>
        <w:ind w:firstLine="720"/>
        <w:rPr>
          <w:rFonts w:ascii="Times New Roman" w:hAnsi="Times New Roman" w:cs="Times New Roman"/>
          <w:sz w:val="24"/>
          <w:szCs w:val="24"/>
        </w:rPr>
      </w:pPr>
      <w:r w:rsidRPr="00140209">
        <w:rPr>
          <w:rFonts w:ascii="Times New Roman" w:hAnsi="Times New Roman" w:cs="Times New Roman"/>
          <w:sz w:val="24"/>
          <w:szCs w:val="24"/>
        </w:rPr>
        <w:t>към чл. 100, ал. 1, т. 1, б. „г”</w:t>
      </w:r>
    </w:p>
    <w:p w:rsidR="00391376" w:rsidRPr="00140209" w:rsidRDefault="00391376" w:rsidP="00453CEF">
      <w:pPr>
        <w:ind w:firstLine="720"/>
        <w:rPr>
          <w:rFonts w:ascii="Times New Roman" w:hAnsi="Times New Roman" w:cs="Times New Roman"/>
          <w:sz w:val="24"/>
          <w:szCs w:val="24"/>
        </w:rPr>
      </w:pPr>
    </w:p>
    <w:p w:rsidR="00391376" w:rsidRPr="00140209" w:rsidRDefault="00391376" w:rsidP="00453CEF">
      <w:pPr>
        <w:ind w:firstLine="720"/>
        <w:rPr>
          <w:rFonts w:ascii="Times New Roman" w:hAnsi="Times New Roman" w:cs="Times New Roman"/>
          <w:sz w:val="24"/>
          <w:szCs w:val="24"/>
        </w:rPr>
      </w:pPr>
    </w:p>
    <w:p w:rsidR="00391376" w:rsidRPr="00140209" w:rsidRDefault="00391376" w:rsidP="00453CEF">
      <w:pPr>
        <w:ind w:firstLine="720"/>
        <w:rPr>
          <w:rFonts w:ascii="Times New Roman" w:hAnsi="Times New Roman" w:cs="Times New Roman"/>
          <w:sz w:val="24"/>
          <w:szCs w:val="24"/>
        </w:rPr>
      </w:pPr>
    </w:p>
    <w:p w:rsidR="007F256C" w:rsidRPr="00140209" w:rsidRDefault="00D07C7E" w:rsidP="00453CEF">
      <w:pPr>
        <w:ind w:firstLine="720"/>
      </w:pPr>
      <w:r>
        <w:rPr>
          <w:noProof/>
        </w:rPr>
        <mc:AlternateContent>
          <mc:Choice Requires="wps">
            <w:drawing>
              <wp:anchor distT="0" distB="0" distL="114300" distR="114300" simplePos="0" relativeHeight="251717632" behindDoc="0" locked="0" layoutInCell="0" allowOverlap="1" wp14:anchorId="2B70DC32">
                <wp:simplePos x="0" y="0"/>
                <wp:positionH relativeFrom="column">
                  <wp:posOffset>-87630</wp:posOffset>
                </wp:positionH>
                <wp:positionV relativeFrom="paragraph">
                  <wp:posOffset>40005</wp:posOffset>
                </wp:positionV>
                <wp:extent cx="2998470" cy="5713095"/>
                <wp:effectExtent l="0" t="0" r="0" b="1905"/>
                <wp:wrapNone/>
                <wp:docPr id="2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5713095"/>
                        </a:xfrm>
                        <a:prstGeom prst="rect">
                          <a:avLst/>
                        </a:prstGeom>
                        <a:solidFill>
                          <a:srgbClr val="FFFFFF"/>
                        </a:solidFill>
                        <a:ln w="9525">
                          <a:solidFill>
                            <a:srgbClr val="000000"/>
                          </a:solidFill>
                          <a:miter lim="800000"/>
                          <a:headEnd/>
                          <a:tailEnd/>
                        </a:ln>
                      </wps:spPr>
                      <wps:txbx>
                        <w:txbxContent>
                          <w:p w:rsidR="001662FF" w:rsidRDefault="001662FF">
                            <w:r>
                              <w:t xml:space="preserve">                   </w:t>
                            </w:r>
                          </w:p>
                          <w:p w:rsidR="001662FF" w:rsidRDefault="001662FF">
                            <w:pPr>
                              <w:pStyle w:val="BodyText"/>
                              <w:rPr>
                                <w:sz w:val="22"/>
                                <w:szCs w:val="22"/>
                              </w:rPr>
                            </w:pPr>
                          </w:p>
                          <w:p w:rsidR="001662FF" w:rsidRDefault="001662FF">
                            <w:pPr>
                              <w:pStyle w:val="BodyText"/>
                              <w:rPr>
                                <w:sz w:val="22"/>
                                <w:szCs w:val="22"/>
                              </w:rPr>
                            </w:pPr>
                          </w:p>
                          <w:p w:rsidR="001662FF" w:rsidRDefault="001662FF">
                            <w:pPr>
                              <w:pStyle w:val="BodyText"/>
                              <w:rPr>
                                <w:sz w:val="22"/>
                                <w:szCs w:val="22"/>
                              </w:rPr>
                            </w:pPr>
                          </w:p>
                          <w:p w:rsidR="001662FF" w:rsidRDefault="001662FF" w:rsidP="0086162F">
                            <w:pPr>
                              <w:pStyle w:val="Heading1"/>
                              <w:jc w:val="center"/>
                              <w:rPr>
                                <w:sz w:val="20"/>
                              </w:rPr>
                            </w:pPr>
                            <w:r>
                              <w:rPr>
                                <w:sz w:val="20"/>
                              </w:rPr>
                              <w:t>СВИДЕТЕЛСТВО ЗА</w:t>
                            </w:r>
                          </w:p>
                          <w:p w:rsidR="001662FF" w:rsidRDefault="001662FF" w:rsidP="0086162F">
                            <w:pPr>
                              <w:jc w:val="center"/>
                              <w:rPr>
                                <w:b/>
                                <w:sz w:val="20"/>
                              </w:rPr>
                            </w:pPr>
                            <w:r>
                              <w:rPr>
                                <w:b/>
                                <w:sz w:val="20"/>
                              </w:rPr>
                              <w:t>ПРАВОСПОСОБНОСТ № ……</w:t>
                            </w:r>
                          </w:p>
                          <w:p w:rsidR="001662FF" w:rsidRDefault="001662FF">
                            <w:pPr>
                              <w:pStyle w:val="BodyText"/>
                              <w:rPr>
                                <w:sz w:val="22"/>
                                <w:szCs w:val="22"/>
                              </w:rPr>
                            </w:pPr>
                          </w:p>
                          <w:p w:rsidR="001662FF" w:rsidRDefault="001662FF">
                            <w:pPr>
                              <w:pStyle w:val="BodyText"/>
                              <w:rPr>
                                <w:sz w:val="22"/>
                                <w:szCs w:val="22"/>
                              </w:rPr>
                            </w:pPr>
                          </w:p>
                          <w:p w:rsidR="001662FF" w:rsidRPr="00721D26" w:rsidRDefault="001662FF">
                            <w:pPr>
                              <w:pStyle w:val="BodyText"/>
                              <w:rPr>
                                <w:sz w:val="22"/>
                                <w:szCs w:val="22"/>
                              </w:rPr>
                            </w:pPr>
                            <w:r>
                              <w:rPr>
                                <w:sz w:val="22"/>
                                <w:szCs w:val="22"/>
                              </w:rPr>
                              <w:t>Изпълнителна агенция „</w:t>
                            </w:r>
                            <w:r w:rsidRPr="00721D26">
                              <w:rPr>
                                <w:sz w:val="22"/>
                                <w:szCs w:val="22"/>
                              </w:rPr>
                              <w:t>Морска администрация”, на основание чл…, т… от Наредба № 6 за компетентност на морските лица в Република България, издава настоящото свидетелство за правоспособност</w:t>
                            </w:r>
                          </w:p>
                          <w:p w:rsidR="001662FF" w:rsidRDefault="001662FF">
                            <w:pPr>
                              <w:pStyle w:val="Heading4"/>
                              <w:rPr>
                                <w:b w:val="0"/>
                                <w:i/>
                              </w:rPr>
                            </w:pPr>
                            <w:r w:rsidRPr="000E6F2F">
                              <w:rPr>
                                <w:b w:val="0"/>
                                <w:i/>
                              </w:rPr>
                              <w:t>(</w:t>
                            </w:r>
                            <w:r>
                              <w:rPr>
                                <w:b w:val="0"/>
                                <w:i/>
                              </w:rPr>
                              <w:t>наименование на правоспособността</w:t>
                            </w:r>
                            <w:r w:rsidRPr="000E6F2F">
                              <w:rPr>
                                <w:b w:val="0"/>
                                <w:i/>
                              </w:rPr>
                              <w:t>)</w:t>
                            </w:r>
                          </w:p>
                          <w:p w:rsidR="001662FF" w:rsidRDefault="001662FF">
                            <w:pPr>
                              <w:jc w:val="both"/>
                              <w:rPr>
                                <w:sz w:val="18"/>
                              </w:rPr>
                            </w:pPr>
                            <w:r>
                              <w:rPr>
                                <w:sz w:val="18"/>
                              </w:rPr>
                              <w:t>на</w:t>
                            </w:r>
                          </w:p>
                          <w:p w:rsidR="001662FF" w:rsidRDefault="001662FF">
                            <w:pPr>
                              <w:jc w:val="center"/>
                              <w:rPr>
                                <w:i/>
                                <w:sz w:val="18"/>
                              </w:rPr>
                            </w:pPr>
                            <w:r w:rsidRPr="000E6F2F">
                              <w:rPr>
                                <w:i/>
                                <w:sz w:val="18"/>
                              </w:rPr>
                              <w:t>(</w:t>
                            </w:r>
                            <w:r>
                              <w:rPr>
                                <w:i/>
                                <w:sz w:val="18"/>
                              </w:rPr>
                              <w:t>име на притежателя</w:t>
                            </w:r>
                            <w:r w:rsidRPr="000E6F2F">
                              <w:rPr>
                                <w:i/>
                                <w:sz w:val="18"/>
                              </w:rPr>
                              <w:t>)</w:t>
                            </w:r>
                          </w:p>
                          <w:p w:rsidR="001662FF" w:rsidRDefault="001662FF">
                            <w:pPr>
                              <w:rPr>
                                <w:sz w:val="18"/>
                              </w:rPr>
                            </w:pPr>
                            <w:r>
                              <w:rPr>
                                <w:sz w:val="18"/>
                              </w:rPr>
                              <w:t xml:space="preserve">роден/а  на …….. г. </w:t>
                            </w:r>
                          </w:p>
                          <w:p w:rsidR="001662FF" w:rsidRDefault="001662FF">
                            <w:pPr>
                              <w:pStyle w:val="BodyText3"/>
                            </w:pPr>
                            <w:r>
                              <w:t>в гр/с …………………………….</w:t>
                            </w:r>
                          </w:p>
                          <w:p w:rsidR="001662FF" w:rsidRDefault="001662FF">
                            <w:pPr>
                              <w:rPr>
                                <w:sz w:val="18"/>
                              </w:rPr>
                            </w:pPr>
                            <w:r>
                              <w:rPr>
                                <w:sz w:val="18"/>
                              </w:rPr>
                              <w:t>образование</w:t>
                            </w:r>
                            <w:r>
                              <w:rPr>
                                <w:b/>
                                <w:sz w:val="18"/>
                              </w:rPr>
                              <w:t xml:space="preserve"> </w:t>
                            </w:r>
                            <w:r>
                              <w:rPr>
                                <w:sz w:val="18"/>
                              </w:rPr>
                              <w:t>…………………….</w:t>
                            </w:r>
                          </w:p>
                          <w:p w:rsidR="001662FF" w:rsidRDefault="001662FF">
                            <w:pPr>
                              <w:rPr>
                                <w:b/>
                                <w:sz w:val="18"/>
                              </w:rPr>
                            </w:pPr>
                            <w:r>
                              <w:rPr>
                                <w:sz w:val="18"/>
                              </w:rPr>
                              <w:t>ЕГН</w:t>
                            </w:r>
                            <w:r>
                              <w:rPr>
                                <w:b/>
                                <w:sz w:val="18"/>
                              </w:rPr>
                              <w:tab/>
                            </w:r>
                            <w:r>
                              <w:rPr>
                                <w:sz w:val="18"/>
                              </w:rPr>
                              <w:t>………………………….</w:t>
                            </w:r>
                            <w:r>
                              <w:rPr>
                                <w:b/>
                                <w:sz w:val="18"/>
                              </w:rPr>
                              <w:t xml:space="preserve">       </w:t>
                            </w:r>
                          </w:p>
                          <w:p w:rsidR="001662FF" w:rsidRDefault="001662FF" w:rsidP="007F256C">
                            <w:pPr>
                              <w:pStyle w:val="BodyText3"/>
                              <w:jc w:val="both"/>
                            </w:pPr>
                            <w:r>
                              <w:t xml:space="preserve">и го намира за квалифициран и компетентен да изпълнява задълженията си в местно плаване по следните функции на посочените нива на отговорност и ограничения: </w:t>
                            </w:r>
                          </w:p>
                          <w:p w:rsidR="001662FF" w:rsidRDefault="001662FF">
                            <w:pPr>
                              <w:pStyle w:val="BodyText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60"/>
                              <w:gridCol w:w="1605"/>
                            </w:tblGrid>
                            <w:tr w:rsidR="001662FF">
                              <w:tc>
                                <w:tcPr>
                                  <w:tcW w:w="1530" w:type="dxa"/>
                                </w:tcPr>
                                <w:p w:rsidR="001662FF" w:rsidRDefault="001662FF">
                                  <w:pPr>
                                    <w:jc w:val="center"/>
                                    <w:rPr>
                                      <w:sz w:val="18"/>
                                    </w:rPr>
                                  </w:pPr>
                                  <w:r>
                                    <w:rPr>
                                      <w:sz w:val="18"/>
                                    </w:rPr>
                                    <w:t>Функция</w:t>
                                  </w:r>
                                </w:p>
                              </w:tc>
                              <w:tc>
                                <w:tcPr>
                                  <w:tcW w:w="1260" w:type="dxa"/>
                                </w:tcPr>
                                <w:p w:rsidR="001662FF" w:rsidRDefault="001662FF">
                                  <w:pPr>
                                    <w:jc w:val="center"/>
                                    <w:rPr>
                                      <w:sz w:val="18"/>
                                    </w:rPr>
                                  </w:pPr>
                                  <w:r>
                                    <w:rPr>
                                      <w:sz w:val="18"/>
                                    </w:rPr>
                                    <w:t>Ниво на отговорност</w:t>
                                  </w:r>
                                </w:p>
                              </w:tc>
                              <w:tc>
                                <w:tcPr>
                                  <w:tcW w:w="1605" w:type="dxa"/>
                                </w:tcPr>
                                <w:p w:rsidR="001662FF" w:rsidRDefault="001662FF">
                                  <w:pPr>
                                    <w:jc w:val="center"/>
                                    <w:rPr>
                                      <w:sz w:val="18"/>
                                    </w:rPr>
                                  </w:pPr>
                                  <w:r>
                                    <w:rPr>
                                      <w:sz w:val="18"/>
                                    </w:rPr>
                                    <w:t>Ограничения</w:t>
                                  </w:r>
                                </w:p>
                              </w:tc>
                            </w:tr>
                            <w:tr w:rsidR="001662FF">
                              <w:trPr>
                                <w:cantSplit/>
                              </w:trPr>
                              <w:tc>
                                <w:tcPr>
                                  <w:tcW w:w="1530" w:type="dxa"/>
                                </w:tcPr>
                                <w:p w:rsidR="001662FF" w:rsidRPr="00AE76AB" w:rsidRDefault="001662FF">
                                  <w:pPr>
                                    <w:rPr>
                                      <w:sz w:val="18"/>
                                    </w:rPr>
                                  </w:pPr>
                                </w:p>
                              </w:tc>
                              <w:tc>
                                <w:tcPr>
                                  <w:tcW w:w="1260" w:type="dxa"/>
                                </w:tcPr>
                                <w:p w:rsidR="001662FF" w:rsidRDefault="001662FF">
                                  <w:pPr>
                                    <w:rPr>
                                      <w:sz w:val="18"/>
                                    </w:rPr>
                                  </w:pPr>
                                </w:p>
                              </w:tc>
                              <w:tc>
                                <w:tcPr>
                                  <w:tcW w:w="1605" w:type="dxa"/>
                                  <w:vMerge w:val="restart"/>
                                </w:tcPr>
                                <w:p w:rsidR="001662FF" w:rsidRDefault="001662FF">
                                  <w:pPr>
                                    <w:jc w:val="center"/>
                                    <w:rPr>
                                      <w:sz w:val="18"/>
                                    </w:rPr>
                                  </w:pPr>
                                </w:p>
                              </w:tc>
                            </w:tr>
                            <w:tr w:rsidR="001662FF">
                              <w:trPr>
                                <w:cantSplit/>
                              </w:trPr>
                              <w:tc>
                                <w:tcPr>
                                  <w:tcW w:w="1530" w:type="dxa"/>
                                </w:tcPr>
                                <w:p w:rsidR="001662FF" w:rsidRPr="00AE76AB" w:rsidRDefault="001662FF">
                                  <w:pPr>
                                    <w:rPr>
                                      <w:sz w:val="18"/>
                                    </w:rPr>
                                  </w:pPr>
                                </w:p>
                              </w:tc>
                              <w:tc>
                                <w:tcPr>
                                  <w:tcW w:w="1260" w:type="dxa"/>
                                </w:tcPr>
                                <w:p w:rsidR="001662FF" w:rsidRDefault="001662FF">
                                  <w:pPr>
                                    <w:rPr>
                                      <w:sz w:val="18"/>
                                    </w:rPr>
                                  </w:pPr>
                                </w:p>
                              </w:tc>
                              <w:tc>
                                <w:tcPr>
                                  <w:tcW w:w="1605" w:type="dxa"/>
                                  <w:vMerge/>
                                </w:tcPr>
                                <w:p w:rsidR="001662FF" w:rsidRDefault="001662FF">
                                  <w:pPr>
                                    <w:jc w:val="center"/>
                                    <w:rPr>
                                      <w:sz w:val="18"/>
                                    </w:rPr>
                                  </w:pPr>
                                </w:p>
                              </w:tc>
                            </w:tr>
                            <w:tr w:rsidR="001662FF">
                              <w:trPr>
                                <w:cantSplit/>
                              </w:trPr>
                              <w:tc>
                                <w:tcPr>
                                  <w:tcW w:w="1530" w:type="dxa"/>
                                </w:tcPr>
                                <w:p w:rsidR="001662FF" w:rsidRPr="00AE76AB" w:rsidRDefault="001662FF">
                                  <w:pPr>
                                    <w:rPr>
                                      <w:sz w:val="18"/>
                                    </w:rPr>
                                  </w:pPr>
                                </w:p>
                              </w:tc>
                              <w:tc>
                                <w:tcPr>
                                  <w:tcW w:w="1260" w:type="dxa"/>
                                </w:tcPr>
                                <w:p w:rsidR="001662FF" w:rsidRDefault="001662FF">
                                  <w:pPr>
                                    <w:rPr>
                                      <w:sz w:val="18"/>
                                    </w:rPr>
                                  </w:pPr>
                                </w:p>
                              </w:tc>
                              <w:tc>
                                <w:tcPr>
                                  <w:tcW w:w="1605" w:type="dxa"/>
                                  <w:vMerge/>
                                </w:tcPr>
                                <w:p w:rsidR="001662FF" w:rsidRDefault="001662FF">
                                  <w:pPr>
                                    <w:jc w:val="center"/>
                                    <w:rPr>
                                      <w:sz w:val="18"/>
                                    </w:rPr>
                                  </w:pPr>
                                </w:p>
                              </w:tc>
                            </w:tr>
                          </w:tbl>
                          <w:p w:rsidR="001662FF" w:rsidRDefault="001662FF">
                            <w:pPr>
                              <w:rPr>
                                <w:sz w:val="18"/>
                              </w:rPr>
                            </w:pPr>
                          </w:p>
                          <w:p w:rsidR="001662FF" w:rsidRDefault="001662FF">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0DC32" id="Text Box 155" o:spid="_x0000_s1059" type="#_x0000_t202" style="position:absolute;left:0;text-align:left;margin-left:-6.9pt;margin-top:3.15pt;width:236.1pt;height:44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QiMQIAAFw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" o:allowincell="f">
                <v:textbox>
                  <w:txbxContent>
                    <w:p w:rsidR="001662FF" w:rsidRDefault="001662FF">
                      <w:r>
                        <w:t xml:space="preserve">                   </w:t>
                      </w:r>
                    </w:p>
                    <w:p w:rsidR="001662FF" w:rsidRDefault="001662FF">
                      <w:pPr>
                        <w:pStyle w:val="BodyText"/>
                        <w:rPr>
                          <w:sz w:val="22"/>
                          <w:szCs w:val="22"/>
                        </w:rPr>
                      </w:pPr>
                    </w:p>
                    <w:p w:rsidR="001662FF" w:rsidRDefault="001662FF">
                      <w:pPr>
                        <w:pStyle w:val="BodyText"/>
                        <w:rPr>
                          <w:sz w:val="22"/>
                          <w:szCs w:val="22"/>
                        </w:rPr>
                      </w:pPr>
                    </w:p>
                    <w:p w:rsidR="001662FF" w:rsidRDefault="001662FF">
                      <w:pPr>
                        <w:pStyle w:val="BodyText"/>
                        <w:rPr>
                          <w:sz w:val="22"/>
                          <w:szCs w:val="22"/>
                        </w:rPr>
                      </w:pPr>
                    </w:p>
                    <w:p w:rsidR="001662FF" w:rsidRDefault="001662FF" w:rsidP="0086162F">
                      <w:pPr>
                        <w:pStyle w:val="Heading1"/>
                        <w:jc w:val="center"/>
                        <w:rPr>
                          <w:sz w:val="20"/>
                        </w:rPr>
                      </w:pPr>
                      <w:r>
                        <w:rPr>
                          <w:sz w:val="20"/>
                        </w:rPr>
                        <w:t>СВИДЕТЕЛСТВО ЗА</w:t>
                      </w:r>
                    </w:p>
                    <w:p w:rsidR="001662FF" w:rsidRDefault="001662FF" w:rsidP="0086162F">
                      <w:pPr>
                        <w:jc w:val="center"/>
                        <w:rPr>
                          <w:b/>
                          <w:sz w:val="20"/>
                        </w:rPr>
                      </w:pPr>
                      <w:r>
                        <w:rPr>
                          <w:b/>
                          <w:sz w:val="20"/>
                        </w:rPr>
                        <w:t>ПРАВОСПОСОБНОСТ № ……</w:t>
                      </w:r>
                    </w:p>
                    <w:p w:rsidR="001662FF" w:rsidRDefault="001662FF">
                      <w:pPr>
                        <w:pStyle w:val="BodyText"/>
                        <w:rPr>
                          <w:sz w:val="22"/>
                          <w:szCs w:val="22"/>
                        </w:rPr>
                      </w:pPr>
                    </w:p>
                    <w:p w:rsidR="001662FF" w:rsidRDefault="001662FF">
                      <w:pPr>
                        <w:pStyle w:val="BodyText"/>
                        <w:rPr>
                          <w:sz w:val="22"/>
                          <w:szCs w:val="22"/>
                        </w:rPr>
                      </w:pPr>
                    </w:p>
                    <w:p w:rsidR="001662FF" w:rsidRPr="00721D26" w:rsidRDefault="001662FF">
                      <w:pPr>
                        <w:pStyle w:val="BodyText"/>
                        <w:rPr>
                          <w:sz w:val="22"/>
                          <w:szCs w:val="22"/>
                        </w:rPr>
                      </w:pPr>
                      <w:r>
                        <w:rPr>
                          <w:sz w:val="22"/>
                          <w:szCs w:val="22"/>
                        </w:rPr>
                        <w:t>Изпълнителна агенция „</w:t>
                      </w:r>
                      <w:r w:rsidRPr="00721D26">
                        <w:rPr>
                          <w:sz w:val="22"/>
                          <w:szCs w:val="22"/>
                        </w:rPr>
                        <w:t>Морска администрация”, на основание чл…, т… от Наредба № 6 за компетентност на морските лица в Република България, издава настоящото свидетелство за правоспособност</w:t>
                      </w:r>
                    </w:p>
                    <w:p w:rsidR="001662FF" w:rsidRDefault="001662FF">
                      <w:pPr>
                        <w:pStyle w:val="Heading4"/>
                        <w:rPr>
                          <w:b w:val="0"/>
                          <w:i/>
                        </w:rPr>
                      </w:pPr>
                      <w:r w:rsidRPr="000E6F2F">
                        <w:rPr>
                          <w:b w:val="0"/>
                          <w:i/>
                        </w:rPr>
                        <w:t>(</w:t>
                      </w:r>
                      <w:r>
                        <w:rPr>
                          <w:b w:val="0"/>
                          <w:i/>
                        </w:rPr>
                        <w:t>наименование на правоспособността</w:t>
                      </w:r>
                      <w:r w:rsidRPr="000E6F2F">
                        <w:rPr>
                          <w:b w:val="0"/>
                          <w:i/>
                        </w:rPr>
                        <w:t>)</w:t>
                      </w:r>
                    </w:p>
                    <w:p w:rsidR="001662FF" w:rsidRDefault="001662FF">
                      <w:pPr>
                        <w:jc w:val="both"/>
                        <w:rPr>
                          <w:sz w:val="18"/>
                        </w:rPr>
                      </w:pPr>
                      <w:r>
                        <w:rPr>
                          <w:sz w:val="18"/>
                        </w:rPr>
                        <w:t>на</w:t>
                      </w:r>
                    </w:p>
                    <w:p w:rsidR="001662FF" w:rsidRDefault="001662FF">
                      <w:pPr>
                        <w:jc w:val="center"/>
                        <w:rPr>
                          <w:i/>
                          <w:sz w:val="18"/>
                        </w:rPr>
                      </w:pPr>
                      <w:r w:rsidRPr="000E6F2F">
                        <w:rPr>
                          <w:i/>
                          <w:sz w:val="18"/>
                        </w:rPr>
                        <w:t>(</w:t>
                      </w:r>
                      <w:r>
                        <w:rPr>
                          <w:i/>
                          <w:sz w:val="18"/>
                        </w:rPr>
                        <w:t>име на притежателя</w:t>
                      </w:r>
                      <w:r w:rsidRPr="000E6F2F">
                        <w:rPr>
                          <w:i/>
                          <w:sz w:val="18"/>
                        </w:rPr>
                        <w:t>)</w:t>
                      </w:r>
                    </w:p>
                    <w:p w:rsidR="001662FF" w:rsidRDefault="001662FF">
                      <w:pPr>
                        <w:rPr>
                          <w:sz w:val="18"/>
                        </w:rPr>
                      </w:pPr>
                      <w:r>
                        <w:rPr>
                          <w:sz w:val="18"/>
                        </w:rPr>
                        <w:t xml:space="preserve">роден/а  на …….. г. </w:t>
                      </w:r>
                    </w:p>
                    <w:p w:rsidR="001662FF" w:rsidRDefault="001662FF">
                      <w:pPr>
                        <w:pStyle w:val="BodyText3"/>
                      </w:pPr>
                      <w:r>
                        <w:t>в гр/с …………………………….</w:t>
                      </w:r>
                    </w:p>
                    <w:p w:rsidR="001662FF" w:rsidRDefault="001662FF">
                      <w:pPr>
                        <w:rPr>
                          <w:sz w:val="18"/>
                        </w:rPr>
                      </w:pPr>
                      <w:r>
                        <w:rPr>
                          <w:sz w:val="18"/>
                        </w:rPr>
                        <w:t>образование</w:t>
                      </w:r>
                      <w:r>
                        <w:rPr>
                          <w:b/>
                          <w:sz w:val="18"/>
                        </w:rPr>
                        <w:t xml:space="preserve"> </w:t>
                      </w:r>
                      <w:r>
                        <w:rPr>
                          <w:sz w:val="18"/>
                        </w:rPr>
                        <w:t>…………………….</w:t>
                      </w:r>
                    </w:p>
                    <w:p w:rsidR="001662FF" w:rsidRDefault="001662FF">
                      <w:pPr>
                        <w:rPr>
                          <w:b/>
                          <w:sz w:val="18"/>
                        </w:rPr>
                      </w:pPr>
                      <w:r>
                        <w:rPr>
                          <w:sz w:val="18"/>
                        </w:rPr>
                        <w:t>ЕГН</w:t>
                      </w:r>
                      <w:r>
                        <w:rPr>
                          <w:b/>
                          <w:sz w:val="18"/>
                        </w:rPr>
                        <w:tab/>
                      </w:r>
                      <w:r>
                        <w:rPr>
                          <w:sz w:val="18"/>
                        </w:rPr>
                        <w:t>………………………….</w:t>
                      </w:r>
                      <w:r>
                        <w:rPr>
                          <w:b/>
                          <w:sz w:val="18"/>
                        </w:rPr>
                        <w:t xml:space="preserve">       </w:t>
                      </w:r>
                    </w:p>
                    <w:p w:rsidR="001662FF" w:rsidRDefault="001662FF" w:rsidP="007F256C">
                      <w:pPr>
                        <w:pStyle w:val="BodyText3"/>
                        <w:jc w:val="both"/>
                      </w:pPr>
                      <w:r>
                        <w:t xml:space="preserve">и го намира за квалифициран и компетентен да изпълнява задълженията си в местно плаване по следните функции на посочените нива на отговорност и ограничения: </w:t>
                      </w:r>
                    </w:p>
                    <w:p w:rsidR="001662FF" w:rsidRDefault="001662FF">
                      <w:pPr>
                        <w:pStyle w:val="BodyText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60"/>
                        <w:gridCol w:w="1605"/>
                      </w:tblGrid>
                      <w:tr w:rsidR="001662FF">
                        <w:tc>
                          <w:tcPr>
                            <w:tcW w:w="1530" w:type="dxa"/>
                          </w:tcPr>
                          <w:p w:rsidR="001662FF" w:rsidRDefault="001662FF">
                            <w:pPr>
                              <w:jc w:val="center"/>
                              <w:rPr>
                                <w:sz w:val="18"/>
                              </w:rPr>
                            </w:pPr>
                            <w:r>
                              <w:rPr>
                                <w:sz w:val="18"/>
                              </w:rPr>
                              <w:t>Функция</w:t>
                            </w:r>
                          </w:p>
                        </w:tc>
                        <w:tc>
                          <w:tcPr>
                            <w:tcW w:w="1260" w:type="dxa"/>
                          </w:tcPr>
                          <w:p w:rsidR="001662FF" w:rsidRDefault="001662FF">
                            <w:pPr>
                              <w:jc w:val="center"/>
                              <w:rPr>
                                <w:sz w:val="18"/>
                              </w:rPr>
                            </w:pPr>
                            <w:r>
                              <w:rPr>
                                <w:sz w:val="18"/>
                              </w:rPr>
                              <w:t>Ниво на отговорност</w:t>
                            </w:r>
                          </w:p>
                        </w:tc>
                        <w:tc>
                          <w:tcPr>
                            <w:tcW w:w="1605" w:type="dxa"/>
                          </w:tcPr>
                          <w:p w:rsidR="001662FF" w:rsidRDefault="001662FF">
                            <w:pPr>
                              <w:jc w:val="center"/>
                              <w:rPr>
                                <w:sz w:val="18"/>
                              </w:rPr>
                            </w:pPr>
                            <w:r>
                              <w:rPr>
                                <w:sz w:val="18"/>
                              </w:rPr>
                              <w:t>Ограничения</w:t>
                            </w:r>
                          </w:p>
                        </w:tc>
                      </w:tr>
                      <w:tr w:rsidR="001662FF">
                        <w:trPr>
                          <w:cantSplit/>
                        </w:trPr>
                        <w:tc>
                          <w:tcPr>
                            <w:tcW w:w="1530" w:type="dxa"/>
                          </w:tcPr>
                          <w:p w:rsidR="001662FF" w:rsidRPr="00AE76AB" w:rsidRDefault="001662FF">
                            <w:pPr>
                              <w:rPr>
                                <w:sz w:val="18"/>
                              </w:rPr>
                            </w:pPr>
                          </w:p>
                        </w:tc>
                        <w:tc>
                          <w:tcPr>
                            <w:tcW w:w="1260" w:type="dxa"/>
                          </w:tcPr>
                          <w:p w:rsidR="001662FF" w:rsidRDefault="001662FF">
                            <w:pPr>
                              <w:rPr>
                                <w:sz w:val="18"/>
                              </w:rPr>
                            </w:pPr>
                          </w:p>
                        </w:tc>
                        <w:tc>
                          <w:tcPr>
                            <w:tcW w:w="1605" w:type="dxa"/>
                            <w:vMerge w:val="restart"/>
                          </w:tcPr>
                          <w:p w:rsidR="001662FF" w:rsidRDefault="001662FF">
                            <w:pPr>
                              <w:jc w:val="center"/>
                              <w:rPr>
                                <w:sz w:val="18"/>
                              </w:rPr>
                            </w:pPr>
                          </w:p>
                        </w:tc>
                      </w:tr>
                      <w:tr w:rsidR="001662FF">
                        <w:trPr>
                          <w:cantSplit/>
                        </w:trPr>
                        <w:tc>
                          <w:tcPr>
                            <w:tcW w:w="1530" w:type="dxa"/>
                          </w:tcPr>
                          <w:p w:rsidR="001662FF" w:rsidRPr="00AE76AB" w:rsidRDefault="001662FF">
                            <w:pPr>
                              <w:rPr>
                                <w:sz w:val="18"/>
                              </w:rPr>
                            </w:pPr>
                          </w:p>
                        </w:tc>
                        <w:tc>
                          <w:tcPr>
                            <w:tcW w:w="1260" w:type="dxa"/>
                          </w:tcPr>
                          <w:p w:rsidR="001662FF" w:rsidRDefault="001662FF">
                            <w:pPr>
                              <w:rPr>
                                <w:sz w:val="18"/>
                              </w:rPr>
                            </w:pPr>
                          </w:p>
                        </w:tc>
                        <w:tc>
                          <w:tcPr>
                            <w:tcW w:w="1605" w:type="dxa"/>
                            <w:vMerge/>
                          </w:tcPr>
                          <w:p w:rsidR="001662FF" w:rsidRDefault="001662FF">
                            <w:pPr>
                              <w:jc w:val="center"/>
                              <w:rPr>
                                <w:sz w:val="18"/>
                              </w:rPr>
                            </w:pPr>
                          </w:p>
                        </w:tc>
                      </w:tr>
                      <w:tr w:rsidR="001662FF">
                        <w:trPr>
                          <w:cantSplit/>
                        </w:trPr>
                        <w:tc>
                          <w:tcPr>
                            <w:tcW w:w="1530" w:type="dxa"/>
                          </w:tcPr>
                          <w:p w:rsidR="001662FF" w:rsidRPr="00AE76AB" w:rsidRDefault="001662FF">
                            <w:pPr>
                              <w:rPr>
                                <w:sz w:val="18"/>
                              </w:rPr>
                            </w:pPr>
                          </w:p>
                        </w:tc>
                        <w:tc>
                          <w:tcPr>
                            <w:tcW w:w="1260" w:type="dxa"/>
                          </w:tcPr>
                          <w:p w:rsidR="001662FF" w:rsidRDefault="001662FF">
                            <w:pPr>
                              <w:rPr>
                                <w:sz w:val="18"/>
                              </w:rPr>
                            </w:pPr>
                          </w:p>
                        </w:tc>
                        <w:tc>
                          <w:tcPr>
                            <w:tcW w:w="1605" w:type="dxa"/>
                            <w:vMerge/>
                          </w:tcPr>
                          <w:p w:rsidR="001662FF" w:rsidRDefault="001662FF">
                            <w:pPr>
                              <w:jc w:val="center"/>
                              <w:rPr>
                                <w:sz w:val="18"/>
                              </w:rPr>
                            </w:pPr>
                          </w:p>
                        </w:tc>
                      </w:tr>
                    </w:tbl>
                    <w:p w:rsidR="001662FF" w:rsidRDefault="001662FF">
                      <w:pPr>
                        <w:rPr>
                          <w:sz w:val="18"/>
                        </w:rPr>
                      </w:pPr>
                    </w:p>
                    <w:p w:rsidR="001662FF" w:rsidRDefault="001662FF">
                      <w:pPr>
                        <w:rPr>
                          <w:sz w:val="18"/>
                        </w:rPr>
                      </w:pPr>
                    </w:p>
                  </w:txbxContent>
                </v:textbox>
              </v:shape>
            </w:pict>
          </mc:Fallback>
        </mc:AlternateContent>
      </w:r>
      <w:r>
        <w:rPr>
          <w:noProof/>
        </w:rPr>
        <mc:AlternateContent>
          <mc:Choice Requires="wps">
            <w:drawing>
              <wp:anchor distT="0" distB="0" distL="114300" distR="114300" simplePos="0" relativeHeight="251718656" behindDoc="0" locked="0" layoutInCell="0" allowOverlap="1" wp14:anchorId="057AE645">
                <wp:simplePos x="0" y="0"/>
                <wp:positionH relativeFrom="column">
                  <wp:posOffset>2986405</wp:posOffset>
                </wp:positionH>
                <wp:positionV relativeFrom="paragraph">
                  <wp:posOffset>46355</wp:posOffset>
                </wp:positionV>
                <wp:extent cx="3317875" cy="5737860"/>
                <wp:effectExtent l="0" t="0" r="0" b="0"/>
                <wp:wrapNone/>
                <wp:docPr id="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5737860"/>
                        </a:xfrm>
                        <a:prstGeom prst="rect">
                          <a:avLst/>
                        </a:prstGeom>
                        <a:solidFill>
                          <a:srgbClr val="FFFFFF"/>
                        </a:solidFill>
                        <a:ln w="9525">
                          <a:solidFill>
                            <a:srgbClr val="000000"/>
                          </a:solidFill>
                          <a:miter lim="800000"/>
                          <a:headEnd/>
                          <a:tailEnd/>
                        </a:ln>
                      </wps:spPr>
                      <wps:txbx>
                        <w:txbxContent>
                          <w:p w:rsidR="001662FF" w:rsidRDefault="001662FF">
                            <w:pPr>
                              <w:pStyle w:val="BodyText"/>
                            </w:pPr>
                          </w:p>
                          <w:p w:rsidR="001662FF" w:rsidRPr="00721D26" w:rsidRDefault="001662FF">
                            <w:pPr>
                              <w:pStyle w:val="BodyText"/>
                              <w:rPr>
                                <w:sz w:val="22"/>
                                <w:szCs w:val="22"/>
                              </w:rPr>
                            </w:pPr>
                            <w:r w:rsidRPr="00721D26">
                              <w:rPr>
                                <w:sz w:val="22"/>
                                <w:szCs w:val="22"/>
                              </w:rPr>
                              <w:t>Притежателят на това свидетелство може да заема следната длъжност на кораб в местно плаване с посочените ограничения: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tblGrid>
                            <w:tr w:rsidR="001662FF">
                              <w:tc>
                                <w:tcPr>
                                  <w:tcW w:w="2268" w:type="dxa"/>
                                </w:tcPr>
                                <w:p w:rsidR="001662FF" w:rsidRDefault="001662FF">
                                  <w:pPr>
                                    <w:jc w:val="center"/>
                                    <w:rPr>
                                      <w:sz w:val="18"/>
                                    </w:rPr>
                                  </w:pPr>
                                  <w:r>
                                    <w:rPr>
                                      <w:sz w:val="18"/>
                                    </w:rPr>
                                    <w:t>Длъжност</w:t>
                                  </w:r>
                                </w:p>
                              </w:tc>
                              <w:tc>
                                <w:tcPr>
                                  <w:tcW w:w="2127" w:type="dxa"/>
                                </w:tcPr>
                                <w:p w:rsidR="001662FF" w:rsidRDefault="001662FF">
                                  <w:pPr>
                                    <w:jc w:val="center"/>
                                    <w:rPr>
                                      <w:sz w:val="18"/>
                                    </w:rPr>
                                  </w:pPr>
                                  <w:r>
                                    <w:rPr>
                                      <w:sz w:val="18"/>
                                    </w:rPr>
                                    <w:t>Ограничения</w:t>
                                  </w:r>
                                </w:p>
                              </w:tc>
                            </w:tr>
                            <w:tr w:rsidR="001662FF">
                              <w:trPr>
                                <w:trHeight w:val="195"/>
                              </w:trPr>
                              <w:tc>
                                <w:tcPr>
                                  <w:tcW w:w="2268" w:type="dxa"/>
                                </w:tcPr>
                                <w:p w:rsidR="001662FF" w:rsidRDefault="001662FF">
                                  <w:pPr>
                                    <w:rPr>
                                      <w:sz w:val="18"/>
                                    </w:rPr>
                                  </w:pPr>
                                </w:p>
                              </w:tc>
                              <w:tc>
                                <w:tcPr>
                                  <w:tcW w:w="2127" w:type="dxa"/>
                                </w:tcPr>
                                <w:p w:rsidR="001662FF" w:rsidRDefault="001662FF">
                                  <w:pPr>
                                    <w:rPr>
                                      <w:sz w:val="18"/>
                                    </w:rPr>
                                  </w:pPr>
                                </w:p>
                              </w:tc>
                            </w:tr>
                          </w:tbl>
                          <w:p w:rsidR="001662FF" w:rsidRDefault="001662FF">
                            <w:pPr>
                              <w:rPr>
                                <w:sz w:val="18"/>
                              </w:rPr>
                            </w:pPr>
                          </w:p>
                          <w:p w:rsidR="001662FF" w:rsidRDefault="001662FF">
                            <w:pPr>
                              <w:rPr>
                                <w:b/>
                                <w:sz w:val="18"/>
                              </w:rPr>
                            </w:pPr>
                            <w:r>
                              <w:rPr>
                                <w:b/>
                                <w:sz w:val="18"/>
                              </w:rPr>
                              <w:t>Дата на издаване:  …………</w:t>
                            </w:r>
                          </w:p>
                          <w:p w:rsidR="001662FF" w:rsidRDefault="001662FF">
                            <w:pPr>
                              <w:rPr>
                                <w:b/>
                                <w:sz w:val="18"/>
                              </w:rPr>
                            </w:pPr>
                          </w:p>
                          <w:p w:rsidR="001662FF" w:rsidRDefault="001662FF">
                            <w:pPr>
                              <w:ind w:right="60"/>
                              <w:rPr>
                                <w:i/>
                                <w:sz w:val="16"/>
                              </w:rPr>
                            </w:pPr>
                          </w:p>
                          <w:p w:rsidR="001662FF" w:rsidRDefault="001662FF">
                            <w:pPr>
                              <w:ind w:left="1985"/>
                              <w:rPr>
                                <w:sz w:val="18"/>
                              </w:rPr>
                            </w:pPr>
                          </w:p>
                          <w:p w:rsidR="001662FF" w:rsidRDefault="001662FF">
                            <w:pPr>
                              <w:ind w:right="60"/>
                              <w:rPr>
                                <w:sz w:val="18"/>
                              </w:rPr>
                            </w:pPr>
                            <w:r>
                              <w:rPr>
                                <w:sz w:val="18"/>
                              </w:rPr>
                              <w:tab/>
                            </w:r>
                            <w:r>
                              <w:rPr>
                                <w:sz w:val="18"/>
                              </w:rPr>
                              <w:tab/>
                            </w:r>
                            <w:r>
                              <w:rPr>
                                <w:sz w:val="18"/>
                              </w:rPr>
                              <w:tab/>
                              <w:t>……………………….</w:t>
                            </w:r>
                            <w:r>
                              <w:rPr>
                                <w:sz w:val="18"/>
                              </w:rPr>
                              <w:tab/>
                            </w:r>
                          </w:p>
                          <w:p w:rsidR="001662FF" w:rsidRDefault="001662FF">
                            <w:pPr>
                              <w:ind w:left="1985" w:right="60"/>
                              <w:rPr>
                                <w:i/>
                                <w:sz w:val="16"/>
                              </w:rPr>
                            </w:pPr>
                            <w:r>
                              <w:rPr>
                                <w:i/>
                                <w:sz w:val="16"/>
                              </w:rPr>
                              <w:t>подпис на упълномощеното длъжностно лице</w:t>
                            </w:r>
                          </w:p>
                          <w:p w:rsidR="001662FF" w:rsidRDefault="001662FF">
                            <w:pPr>
                              <w:ind w:left="1985" w:right="60"/>
                              <w:rPr>
                                <w:i/>
                                <w:sz w:val="16"/>
                              </w:rPr>
                            </w:pPr>
                          </w:p>
                          <w:p w:rsidR="001662FF" w:rsidRPr="00721D26" w:rsidRDefault="001662FF">
                            <w:pPr>
                              <w:pStyle w:val="Heading2"/>
                              <w:ind w:left="426"/>
                              <w:rPr>
                                <w:sz w:val="22"/>
                                <w:szCs w:val="22"/>
                              </w:rPr>
                            </w:pPr>
                            <w:r w:rsidRPr="00721D26">
                              <w:rPr>
                                <w:sz w:val="22"/>
                                <w:szCs w:val="22"/>
                              </w:rPr>
                              <w:t>Печат</w:t>
                            </w:r>
                            <w:r w:rsidRPr="00721D26">
                              <w:rPr>
                                <w:sz w:val="22"/>
                                <w:szCs w:val="22"/>
                              </w:rPr>
                              <w:tab/>
                              <w:t xml:space="preserve">             име на упълномощеното</w:t>
                            </w:r>
                          </w:p>
                          <w:p w:rsidR="001662FF" w:rsidRPr="00721D26" w:rsidRDefault="001662FF">
                            <w:pPr>
                              <w:pStyle w:val="Heading2"/>
                              <w:ind w:left="426"/>
                              <w:rPr>
                                <w:sz w:val="22"/>
                                <w:szCs w:val="22"/>
                              </w:rPr>
                            </w:pPr>
                            <w:r w:rsidRPr="00721D26">
                              <w:rPr>
                                <w:sz w:val="22"/>
                                <w:szCs w:val="22"/>
                              </w:rPr>
                              <w:tab/>
                            </w:r>
                            <w:r w:rsidRPr="00721D26">
                              <w:rPr>
                                <w:sz w:val="22"/>
                                <w:szCs w:val="22"/>
                              </w:rPr>
                              <w:tab/>
                              <w:t xml:space="preserve">            длъжностно лице</w:t>
                            </w:r>
                          </w:p>
                          <w:p w:rsidR="001662FF" w:rsidRDefault="001662FF">
                            <w:pPr>
                              <w:pStyle w:val="Heading2"/>
                              <w:ind w:left="1985" w:right="60"/>
                              <w:jc w:val="both"/>
                              <w:rPr>
                                <w:i/>
                              </w:rPr>
                            </w:pPr>
                          </w:p>
                          <w:p w:rsidR="001662FF" w:rsidRDefault="001662FF">
                            <w:pPr>
                              <w:pStyle w:val="Heading2"/>
                              <w:ind w:left="2160" w:right="60"/>
                              <w:jc w:val="both"/>
                              <w:rPr>
                                <w:b/>
                                <w:i/>
                                <w:sz w:val="18"/>
                              </w:rPr>
                            </w:pPr>
                            <w:r>
                              <w:rPr>
                                <w:b/>
                                <w:i/>
                                <w:sz w:val="18"/>
                              </w:rPr>
                              <w:t>Дата на валидност:</w:t>
                            </w:r>
                          </w:p>
                          <w:p w:rsidR="001662FF" w:rsidRDefault="001662FF">
                            <w:pPr>
                              <w:pStyle w:val="Heading2"/>
                              <w:ind w:right="60"/>
                              <w:jc w:val="both"/>
                              <w:rPr>
                                <w:b/>
                                <w:sz w:val="18"/>
                              </w:rPr>
                            </w:pPr>
                            <w:r>
                              <w:rPr>
                                <w:b/>
                                <w:sz w:val="18"/>
                              </w:rPr>
                              <w:t xml:space="preserve">                                                 </w:t>
                            </w:r>
                            <w:r>
                              <w:rPr>
                                <w:b/>
                                <w:sz w:val="18"/>
                              </w:rPr>
                              <w:tab/>
                              <w:t xml:space="preserve"> </w:t>
                            </w:r>
                          </w:p>
                          <w:p w:rsidR="001662FF" w:rsidRDefault="001662FF">
                            <w:pPr>
                              <w:pStyle w:val="BodyTextIndent2"/>
                              <w:ind w:left="2160" w:right="60"/>
                              <w:jc w:val="both"/>
                              <w:rPr>
                                <w:b/>
                                <w:lang w:val="bg-BG"/>
                              </w:rPr>
                            </w:pPr>
                            <w:r>
                              <w:rPr>
                                <w:b/>
                                <w:lang w:val="bg-BG"/>
                              </w:rPr>
                              <w:t xml:space="preserve">        ……………..</w:t>
                            </w:r>
                          </w:p>
                          <w:p w:rsidR="001662FF" w:rsidRDefault="001662FF">
                            <w:pPr>
                              <w:rPr>
                                <w:sz w:val="18"/>
                              </w:rPr>
                            </w:pPr>
                            <w:r>
                              <w:rPr>
                                <w:sz w:val="18"/>
                              </w:rPr>
                              <w:t xml:space="preserve">                                              </w:t>
                            </w:r>
                          </w:p>
                          <w:p w:rsidR="001662FF" w:rsidRDefault="001662FF">
                            <w:pPr>
                              <w:rPr>
                                <w:sz w:val="18"/>
                              </w:rPr>
                            </w:pPr>
                            <w:r>
                              <w:rPr>
                                <w:sz w:val="18"/>
                              </w:rPr>
                              <w:t xml:space="preserve">         </w:t>
                            </w:r>
                          </w:p>
                          <w:p w:rsidR="001662FF" w:rsidRDefault="001662FF">
                            <w:pPr>
                              <w:rPr>
                                <w:sz w:val="18"/>
                              </w:rPr>
                            </w:pPr>
                            <w:r>
                              <w:rPr>
                                <w:sz w:val="18"/>
                              </w:rPr>
                              <w:t xml:space="preserve">                                     </w:t>
                            </w: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6"/>
                              </w:rPr>
                            </w:pPr>
                            <w:r>
                              <w:rPr>
                                <w:sz w:val="18"/>
                              </w:rPr>
                              <w:t xml:space="preserve">     </w:t>
                            </w:r>
                          </w:p>
                          <w:p w:rsidR="001662FF" w:rsidRDefault="001662FF">
                            <w:pPr>
                              <w:rPr>
                                <w:sz w:val="18"/>
                              </w:rPr>
                            </w:pPr>
                            <w:r>
                              <w:rPr>
                                <w:sz w:val="16"/>
                              </w:rPr>
                              <w:t xml:space="preserve">      </w:t>
                            </w: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E645" id="Text Box 156" o:spid="_x0000_s1060" type="#_x0000_t202" style="position:absolute;left:0;text-align:left;margin-left:235.15pt;margin-top:3.65pt;width:261.25pt;height:45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" o:allowincell="f">
                <v:textbox>
                  <w:txbxContent>
                    <w:p w:rsidR="001662FF" w:rsidRDefault="001662FF">
                      <w:pPr>
                        <w:pStyle w:val="BodyText"/>
                      </w:pPr>
                    </w:p>
                    <w:p w:rsidR="001662FF" w:rsidRPr="00721D26" w:rsidRDefault="001662FF">
                      <w:pPr>
                        <w:pStyle w:val="BodyText"/>
                        <w:rPr>
                          <w:sz w:val="22"/>
                          <w:szCs w:val="22"/>
                        </w:rPr>
                      </w:pPr>
                      <w:r w:rsidRPr="00721D26">
                        <w:rPr>
                          <w:sz w:val="22"/>
                          <w:szCs w:val="22"/>
                        </w:rPr>
                        <w:t>Притежателят на това свидетелство може да заема следната длъжност на кораб в местно плаване с посочените ограничения: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tblGrid>
                      <w:tr w:rsidR="001662FF">
                        <w:tc>
                          <w:tcPr>
                            <w:tcW w:w="2268" w:type="dxa"/>
                          </w:tcPr>
                          <w:p w:rsidR="001662FF" w:rsidRDefault="001662FF">
                            <w:pPr>
                              <w:jc w:val="center"/>
                              <w:rPr>
                                <w:sz w:val="18"/>
                              </w:rPr>
                            </w:pPr>
                            <w:r>
                              <w:rPr>
                                <w:sz w:val="18"/>
                              </w:rPr>
                              <w:t>Длъжност</w:t>
                            </w:r>
                          </w:p>
                        </w:tc>
                        <w:tc>
                          <w:tcPr>
                            <w:tcW w:w="2127" w:type="dxa"/>
                          </w:tcPr>
                          <w:p w:rsidR="001662FF" w:rsidRDefault="001662FF">
                            <w:pPr>
                              <w:jc w:val="center"/>
                              <w:rPr>
                                <w:sz w:val="18"/>
                              </w:rPr>
                            </w:pPr>
                            <w:r>
                              <w:rPr>
                                <w:sz w:val="18"/>
                              </w:rPr>
                              <w:t>Ограничения</w:t>
                            </w:r>
                          </w:p>
                        </w:tc>
                      </w:tr>
                      <w:tr w:rsidR="001662FF">
                        <w:trPr>
                          <w:trHeight w:val="195"/>
                        </w:trPr>
                        <w:tc>
                          <w:tcPr>
                            <w:tcW w:w="2268" w:type="dxa"/>
                          </w:tcPr>
                          <w:p w:rsidR="001662FF" w:rsidRDefault="001662FF">
                            <w:pPr>
                              <w:rPr>
                                <w:sz w:val="18"/>
                              </w:rPr>
                            </w:pPr>
                          </w:p>
                        </w:tc>
                        <w:tc>
                          <w:tcPr>
                            <w:tcW w:w="2127" w:type="dxa"/>
                          </w:tcPr>
                          <w:p w:rsidR="001662FF" w:rsidRDefault="001662FF">
                            <w:pPr>
                              <w:rPr>
                                <w:sz w:val="18"/>
                              </w:rPr>
                            </w:pPr>
                          </w:p>
                        </w:tc>
                      </w:tr>
                    </w:tbl>
                    <w:p w:rsidR="001662FF" w:rsidRDefault="001662FF">
                      <w:pPr>
                        <w:rPr>
                          <w:sz w:val="18"/>
                        </w:rPr>
                      </w:pPr>
                    </w:p>
                    <w:p w:rsidR="001662FF" w:rsidRDefault="001662FF">
                      <w:pPr>
                        <w:rPr>
                          <w:b/>
                          <w:sz w:val="18"/>
                        </w:rPr>
                      </w:pPr>
                      <w:r>
                        <w:rPr>
                          <w:b/>
                          <w:sz w:val="18"/>
                        </w:rPr>
                        <w:t>Дата на издаване:  …………</w:t>
                      </w:r>
                    </w:p>
                    <w:p w:rsidR="001662FF" w:rsidRDefault="001662FF">
                      <w:pPr>
                        <w:rPr>
                          <w:b/>
                          <w:sz w:val="18"/>
                        </w:rPr>
                      </w:pPr>
                    </w:p>
                    <w:p w:rsidR="001662FF" w:rsidRDefault="001662FF">
                      <w:pPr>
                        <w:ind w:right="60"/>
                        <w:rPr>
                          <w:i/>
                          <w:sz w:val="16"/>
                        </w:rPr>
                      </w:pPr>
                    </w:p>
                    <w:p w:rsidR="001662FF" w:rsidRDefault="001662FF">
                      <w:pPr>
                        <w:ind w:left="1985"/>
                        <w:rPr>
                          <w:sz w:val="18"/>
                        </w:rPr>
                      </w:pPr>
                    </w:p>
                    <w:p w:rsidR="001662FF" w:rsidRDefault="001662FF">
                      <w:pPr>
                        <w:ind w:right="60"/>
                        <w:rPr>
                          <w:sz w:val="18"/>
                        </w:rPr>
                      </w:pPr>
                      <w:r>
                        <w:rPr>
                          <w:sz w:val="18"/>
                        </w:rPr>
                        <w:tab/>
                      </w:r>
                      <w:r>
                        <w:rPr>
                          <w:sz w:val="18"/>
                        </w:rPr>
                        <w:tab/>
                      </w:r>
                      <w:r>
                        <w:rPr>
                          <w:sz w:val="18"/>
                        </w:rPr>
                        <w:tab/>
                        <w:t>……………………….</w:t>
                      </w:r>
                      <w:r>
                        <w:rPr>
                          <w:sz w:val="18"/>
                        </w:rPr>
                        <w:tab/>
                      </w:r>
                    </w:p>
                    <w:p w:rsidR="001662FF" w:rsidRDefault="001662FF">
                      <w:pPr>
                        <w:ind w:left="1985" w:right="60"/>
                        <w:rPr>
                          <w:i/>
                          <w:sz w:val="16"/>
                        </w:rPr>
                      </w:pPr>
                      <w:r>
                        <w:rPr>
                          <w:i/>
                          <w:sz w:val="16"/>
                        </w:rPr>
                        <w:t>подпис на упълномощеното длъжностно лице</w:t>
                      </w:r>
                    </w:p>
                    <w:p w:rsidR="001662FF" w:rsidRDefault="001662FF">
                      <w:pPr>
                        <w:ind w:left="1985" w:right="60"/>
                        <w:rPr>
                          <w:i/>
                          <w:sz w:val="16"/>
                        </w:rPr>
                      </w:pPr>
                    </w:p>
                    <w:p w:rsidR="001662FF" w:rsidRPr="00721D26" w:rsidRDefault="001662FF">
                      <w:pPr>
                        <w:pStyle w:val="Heading2"/>
                        <w:ind w:left="426"/>
                        <w:rPr>
                          <w:sz w:val="22"/>
                          <w:szCs w:val="22"/>
                        </w:rPr>
                      </w:pPr>
                      <w:r w:rsidRPr="00721D26">
                        <w:rPr>
                          <w:sz w:val="22"/>
                          <w:szCs w:val="22"/>
                        </w:rPr>
                        <w:t>Печат</w:t>
                      </w:r>
                      <w:r w:rsidRPr="00721D26">
                        <w:rPr>
                          <w:sz w:val="22"/>
                          <w:szCs w:val="22"/>
                        </w:rPr>
                        <w:tab/>
                        <w:t xml:space="preserve">             име на упълномощеното</w:t>
                      </w:r>
                    </w:p>
                    <w:p w:rsidR="001662FF" w:rsidRPr="00721D26" w:rsidRDefault="001662FF">
                      <w:pPr>
                        <w:pStyle w:val="Heading2"/>
                        <w:ind w:left="426"/>
                        <w:rPr>
                          <w:sz w:val="22"/>
                          <w:szCs w:val="22"/>
                        </w:rPr>
                      </w:pPr>
                      <w:r w:rsidRPr="00721D26">
                        <w:rPr>
                          <w:sz w:val="22"/>
                          <w:szCs w:val="22"/>
                        </w:rPr>
                        <w:tab/>
                      </w:r>
                      <w:r w:rsidRPr="00721D26">
                        <w:rPr>
                          <w:sz w:val="22"/>
                          <w:szCs w:val="22"/>
                        </w:rPr>
                        <w:tab/>
                        <w:t xml:space="preserve">            длъжностно лице</w:t>
                      </w:r>
                    </w:p>
                    <w:p w:rsidR="001662FF" w:rsidRDefault="001662FF">
                      <w:pPr>
                        <w:pStyle w:val="Heading2"/>
                        <w:ind w:left="1985" w:right="60"/>
                        <w:jc w:val="both"/>
                        <w:rPr>
                          <w:i/>
                        </w:rPr>
                      </w:pPr>
                    </w:p>
                    <w:p w:rsidR="001662FF" w:rsidRDefault="001662FF">
                      <w:pPr>
                        <w:pStyle w:val="Heading2"/>
                        <w:ind w:left="2160" w:right="60"/>
                        <w:jc w:val="both"/>
                        <w:rPr>
                          <w:b/>
                          <w:i/>
                          <w:sz w:val="18"/>
                        </w:rPr>
                      </w:pPr>
                      <w:r>
                        <w:rPr>
                          <w:b/>
                          <w:i/>
                          <w:sz w:val="18"/>
                        </w:rPr>
                        <w:t>Дата на валидност:</w:t>
                      </w:r>
                    </w:p>
                    <w:p w:rsidR="001662FF" w:rsidRDefault="001662FF">
                      <w:pPr>
                        <w:pStyle w:val="Heading2"/>
                        <w:ind w:right="60"/>
                        <w:jc w:val="both"/>
                        <w:rPr>
                          <w:b/>
                          <w:sz w:val="18"/>
                        </w:rPr>
                      </w:pPr>
                      <w:r>
                        <w:rPr>
                          <w:b/>
                          <w:sz w:val="18"/>
                        </w:rPr>
                        <w:t xml:space="preserve">                                                 </w:t>
                      </w:r>
                      <w:r>
                        <w:rPr>
                          <w:b/>
                          <w:sz w:val="18"/>
                        </w:rPr>
                        <w:tab/>
                        <w:t xml:space="preserve"> </w:t>
                      </w:r>
                    </w:p>
                    <w:p w:rsidR="001662FF" w:rsidRDefault="001662FF">
                      <w:pPr>
                        <w:pStyle w:val="BodyTextIndent2"/>
                        <w:ind w:left="2160" w:right="60"/>
                        <w:jc w:val="both"/>
                        <w:rPr>
                          <w:b/>
                          <w:lang w:val="bg-BG"/>
                        </w:rPr>
                      </w:pPr>
                      <w:r>
                        <w:rPr>
                          <w:b/>
                          <w:lang w:val="bg-BG"/>
                        </w:rPr>
                        <w:t xml:space="preserve">        ……………..</w:t>
                      </w:r>
                    </w:p>
                    <w:p w:rsidR="001662FF" w:rsidRDefault="001662FF">
                      <w:pPr>
                        <w:rPr>
                          <w:sz w:val="18"/>
                        </w:rPr>
                      </w:pPr>
                      <w:r>
                        <w:rPr>
                          <w:sz w:val="18"/>
                        </w:rPr>
                        <w:t xml:space="preserve">                                              </w:t>
                      </w:r>
                    </w:p>
                    <w:p w:rsidR="001662FF" w:rsidRDefault="001662FF">
                      <w:pPr>
                        <w:rPr>
                          <w:sz w:val="18"/>
                        </w:rPr>
                      </w:pPr>
                      <w:r>
                        <w:rPr>
                          <w:sz w:val="18"/>
                        </w:rPr>
                        <w:t xml:space="preserve">         </w:t>
                      </w:r>
                    </w:p>
                    <w:p w:rsidR="001662FF" w:rsidRDefault="001662FF">
                      <w:pPr>
                        <w:rPr>
                          <w:sz w:val="18"/>
                        </w:rPr>
                      </w:pPr>
                      <w:r>
                        <w:rPr>
                          <w:sz w:val="18"/>
                        </w:rPr>
                        <w:t xml:space="preserve">                                     </w:t>
                      </w: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6"/>
                        </w:rPr>
                      </w:pPr>
                      <w:r>
                        <w:rPr>
                          <w:sz w:val="18"/>
                        </w:rPr>
                        <w:t xml:space="preserve">     </w:t>
                      </w:r>
                    </w:p>
                    <w:p w:rsidR="001662FF" w:rsidRDefault="001662FF">
                      <w:pPr>
                        <w:rPr>
                          <w:sz w:val="18"/>
                        </w:rPr>
                      </w:pPr>
                      <w:r>
                        <w:rPr>
                          <w:sz w:val="16"/>
                        </w:rPr>
                        <w:t xml:space="preserve">      </w:t>
                      </w: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p w:rsidR="001662FF" w:rsidRDefault="001662FF">
                      <w:pPr>
                        <w:rPr>
                          <w:sz w:val="18"/>
                        </w:rPr>
                      </w:pPr>
                    </w:p>
                  </w:txbxContent>
                </v:textbox>
              </v:shape>
            </w:pict>
          </mc:Fallback>
        </mc:AlternateContent>
      </w:r>
      <w:r w:rsidR="00AD67BB">
        <w:rPr>
          <w:noProof/>
          <w:lang w:eastAsia="en-GB"/>
        </w:rPr>
        <w:object w:dxaOrig="1440" w:dyaOrig="1440" w14:anchorId="0270F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81.85pt;margin-top:19.1pt;width:50.25pt;height:36pt;z-index:251719680;mso-position-horizontal-relative:text;mso-position-vertical-relative:text" o:allowincell="f">
            <v:imagedata r:id="rId25" o:title=""/>
            <w10:wrap type="topAndBottom"/>
          </v:shape>
          <o:OLEObject Type="Embed" ProgID="PBrush" ShapeID="_x0000_s1181" DrawAspect="Content" ObjectID="_1678270474" r:id="rId26"/>
        </w:object>
      </w:r>
    </w:p>
    <w:p w:rsidR="007F256C" w:rsidRPr="00140209" w:rsidRDefault="007F256C" w:rsidP="00453CEF">
      <w:pPr>
        <w:ind w:firstLine="720"/>
      </w:pPr>
    </w:p>
    <w:p w:rsidR="007F256C" w:rsidRPr="00140209" w:rsidRDefault="00D07C7E" w:rsidP="00453CEF">
      <w:pPr>
        <w:ind w:firstLine="720"/>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21728" behindDoc="0" locked="0" layoutInCell="0" allowOverlap="1" wp14:anchorId="2CB83C0D">
                <wp:simplePos x="0" y="0"/>
                <wp:positionH relativeFrom="column">
                  <wp:posOffset>3246120</wp:posOffset>
                </wp:positionH>
                <wp:positionV relativeFrom="paragraph">
                  <wp:posOffset>2602865</wp:posOffset>
                </wp:positionV>
                <wp:extent cx="782955" cy="731520"/>
                <wp:effectExtent l="0" t="0" r="0" b="0"/>
                <wp:wrapNone/>
                <wp:docPr id="1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2FF" w:rsidRDefault="001662FF">
                            <w:pPr>
                              <w:pStyle w:val="Heading2"/>
                            </w:pPr>
                          </w:p>
                          <w:p w:rsidR="001662FF" w:rsidRDefault="001662FF">
                            <w:pPr>
                              <w:pStyle w:val="Heading2"/>
                            </w:pPr>
                            <w:r>
                              <w:t>Снимка</w:t>
                            </w:r>
                          </w:p>
                          <w:p w:rsidR="001662FF" w:rsidRDefault="001662FF">
                            <w:pPr>
                              <w:rPr>
                                <w:i/>
                                <w:sz w:val="16"/>
                              </w:rPr>
                            </w:pPr>
                          </w:p>
                          <w:p w:rsidR="001662FF" w:rsidRDefault="001662FF">
                            <w:pPr>
                              <w:rPr>
                                <w:i/>
                                <w:sz w:val="16"/>
                              </w:rPr>
                            </w:pPr>
                            <w:r>
                              <w:rPr>
                                <w:i/>
                                <w:sz w:val="16"/>
                              </w:rPr>
                              <w:t>3 x 3.5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3C0D" id="Text Box 159" o:spid="_x0000_s1061" type="#_x0000_t202" style="position:absolute;left:0;text-align:left;margin-left:255.6pt;margin-top:204.95pt;width:61.65pt;height:5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p4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" o:allowincell="f" filled="f" stroked="f">
                <v:textbox>
                  <w:txbxContent>
                    <w:p w:rsidR="001662FF" w:rsidRDefault="001662FF">
                      <w:pPr>
                        <w:pStyle w:val="Heading2"/>
                      </w:pPr>
                    </w:p>
                    <w:p w:rsidR="001662FF" w:rsidRDefault="001662FF">
                      <w:pPr>
                        <w:pStyle w:val="Heading2"/>
                      </w:pPr>
                      <w:r>
                        <w:t>Снимка</w:t>
                      </w:r>
                    </w:p>
                    <w:p w:rsidR="001662FF" w:rsidRDefault="001662FF">
                      <w:pPr>
                        <w:rPr>
                          <w:i/>
                          <w:sz w:val="16"/>
                        </w:rPr>
                      </w:pPr>
                    </w:p>
                    <w:p w:rsidR="001662FF" w:rsidRDefault="001662FF">
                      <w:pPr>
                        <w:rPr>
                          <w:i/>
                          <w:sz w:val="16"/>
                        </w:rPr>
                      </w:pPr>
                      <w:r>
                        <w:rPr>
                          <w:i/>
                          <w:sz w:val="16"/>
                        </w:rPr>
                        <w:t>3 x 3.5 cm</w:t>
                      </w:r>
                    </w:p>
                  </w:txbxContent>
                </v:textbox>
              </v:shape>
            </w:pict>
          </mc:Fallback>
        </mc:AlternateContent>
      </w: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br w:type="page"/>
      </w:r>
    </w:p>
    <w:p w:rsidR="00264E18" w:rsidRPr="00140209" w:rsidRDefault="00264E18" w:rsidP="00453CEF">
      <w:pPr>
        <w:framePr w:w="5023" w:h="7066" w:hSpace="141" w:wrap="around" w:vAnchor="text" w:hAnchor="page" w:x="6180" w:y="-157"/>
        <w:widowControl w:val="0"/>
        <w:ind w:firstLine="720"/>
        <w:rPr>
          <w:sz w:val="20"/>
        </w:rPr>
      </w:pPr>
    </w:p>
    <w:p w:rsidR="00BD5432" w:rsidRPr="00140209" w:rsidRDefault="007F256C">
      <w:pPr>
        <w:framePr w:w="5023" w:h="7066" w:hSpace="141" w:wrap="around" w:vAnchor="text" w:hAnchor="page" w:x="6180" w:y="-157"/>
        <w:widowControl w:val="0"/>
        <w:ind w:firstLine="720"/>
        <w:jc w:val="both"/>
        <w:rPr>
          <w:sz w:val="20"/>
        </w:rPr>
      </w:pPr>
      <w:r w:rsidRPr="00140209">
        <w:rPr>
          <w:sz w:val="20"/>
        </w:rPr>
        <w:t xml:space="preserve">Законният притежател на това свидетелство на основание чл.42, т.1 на Наредба № 6 за компетентност на морските лица в Република България може да заема  длъжност </w:t>
      </w:r>
    </w:p>
    <w:p w:rsidR="007F256C" w:rsidRPr="00140209" w:rsidRDefault="007F256C" w:rsidP="00453CEF">
      <w:pPr>
        <w:framePr w:w="5023" w:h="7066" w:hSpace="141" w:wrap="around" w:vAnchor="text" w:hAnchor="page" w:x="6180" w:y="-157"/>
        <w:widowControl w:val="0"/>
        <w:ind w:firstLine="720"/>
        <w:rPr>
          <w:i/>
          <w:snapToGrid w:val="0"/>
          <w:sz w:val="20"/>
        </w:rPr>
      </w:pPr>
      <w:r w:rsidRPr="00140209">
        <w:rPr>
          <w:i/>
          <w:snapToGrid w:val="0"/>
          <w:sz w:val="20"/>
        </w:rPr>
        <w:t xml:space="preserve">               </w:t>
      </w:r>
    </w:p>
    <w:p w:rsidR="007F256C" w:rsidRPr="00140209" w:rsidRDefault="007F256C" w:rsidP="00453CEF">
      <w:pPr>
        <w:pStyle w:val="BodyText"/>
        <w:framePr w:w="5023" w:h="7066" w:hSpace="141" w:wrap="around" w:vAnchor="text" w:hAnchor="page" w:x="6180" w:y="-157"/>
        <w:ind w:firstLine="720"/>
        <w:rPr>
          <w:b/>
          <w:snapToGrid w:val="0"/>
          <w:sz w:val="20"/>
        </w:rPr>
      </w:pPr>
    </w:p>
    <w:p w:rsidR="007F256C" w:rsidRPr="00140209" w:rsidRDefault="007F256C" w:rsidP="00453CEF">
      <w:pPr>
        <w:pStyle w:val="BodyText"/>
        <w:framePr w:w="5023" w:h="7066" w:hSpace="141" w:wrap="around" w:vAnchor="text" w:hAnchor="page" w:x="6180" w:y="-157"/>
        <w:ind w:firstLine="720"/>
        <w:rPr>
          <w:b/>
          <w:sz w:val="20"/>
        </w:rPr>
      </w:pPr>
      <w:r w:rsidRPr="00140209">
        <w:rPr>
          <w:b/>
          <w:snapToGrid w:val="0"/>
          <w:sz w:val="20"/>
        </w:rPr>
        <w:t>ПИЛОТ В ПРИСТАНИЩЕ __________</w:t>
      </w:r>
    </w:p>
    <w:p w:rsidR="007F256C" w:rsidRPr="00140209" w:rsidRDefault="007F256C" w:rsidP="00453CEF">
      <w:pPr>
        <w:framePr w:w="5023" w:h="7066" w:hSpace="141" w:wrap="around" w:vAnchor="text" w:hAnchor="page" w:x="6180" w:y="-157"/>
        <w:widowControl w:val="0"/>
        <w:ind w:firstLine="720"/>
        <w:rPr>
          <w:snapToGrid w:val="0"/>
          <w:sz w:val="16"/>
        </w:rPr>
      </w:pPr>
    </w:p>
    <w:p w:rsidR="007F256C" w:rsidRPr="00140209" w:rsidRDefault="007F256C" w:rsidP="00453CEF">
      <w:pPr>
        <w:framePr w:w="5023" w:h="7066" w:hSpace="141" w:wrap="around" w:vAnchor="text" w:hAnchor="page" w:x="6180" w:y="-157"/>
        <w:widowControl w:val="0"/>
        <w:ind w:firstLine="720"/>
        <w:rPr>
          <w:snapToGrid w:val="0"/>
          <w:sz w:val="16"/>
        </w:rPr>
      </w:pPr>
      <w:r w:rsidRPr="00140209">
        <w:rPr>
          <w:snapToGrid w:val="0"/>
          <w:sz w:val="16"/>
        </w:rPr>
        <w:t xml:space="preserve">                                         </w:t>
      </w:r>
    </w:p>
    <w:p w:rsidR="007F256C" w:rsidRPr="00140209" w:rsidRDefault="007F256C" w:rsidP="00453CEF">
      <w:pPr>
        <w:framePr w:w="5023" w:h="7066" w:hSpace="141" w:wrap="around" w:vAnchor="text" w:hAnchor="page" w:x="6180" w:y="-157"/>
        <w:widowControl w:val="0"/>
        <w:ind w:firstLine="720"/>
        <w:rPr>
          <w:snapToGrid w:val="0"/>
          <w:sz w:val="16"/>
        </w:rPr>
      </w:pPr>
      <w:r w:rsidRPr="00140209">
        <w:rPr>
          <w:snapToGrid w:val="0"/>
          <w:sz w:val="16"/>
        </w:rPr>
        <w:t xml:space="preserve">     </w:t>
      </w:r>
    </w:p>
    <w:p w:rsidR="007F256C" w:rsidRPr="00140209" w:rsidRDefault="00B76BAB" w:rsidP="00453CEF">
      <w:pPr>
        <w:framePr w:w="5023" w:h="7066" w:hSpace="141" w:wrap="around" w:vAnchor="text" w:hAnchor="page" w:x="6180" w:y="-157"/>
        <w:ind w:firstLine="720"/>
        <w:rPr>
          <w:b/>
          <w:spacing w:val="6"/>
          <w:sz w:val="16"/>
          <w:szCs w:val="16"/>
        </w:rPr>
      </w:pPr>
      <w:r w:rsidRPr="00140209">
        <w:rPr>
          <w:b/>
          <w:spacing w:val="6"/>
          <w:sz w:val="18"/>
          <w:szCs w:val="18"/>
        </w:rPr>
        <w:fldChar w:fldCharType="begin">
          <w:ffData>
            <w:name w:val=""/>
            <w:enabled/>
            <w:calcOnExit w:val="0"/>
            <w:textInput/>
          </w:ffData>
        </w:fldChar>
      </w:r>
      <w:r w:rsidR="007F256C" w:rsidRPr="00140209">
        <w:rPr>
          <w:b/>
          <w:spacing w:val="6"/>
          <w:sz w:val="18"/>
          <w:szCs w:val="18"/>
        </w:rPr>
        <w:instrText xml:space="preserve"> FORMTEXT </w:instrText>
      </w:r>
      <w:r w:rsidRPr="00140209">
        <w:rPr>
          <w:b/>
          <w:spacing w:val="6"/>
          <w:sz w:val="18"/>
          <w:szCs w:val="18"/>
        </w:rPr>
      </w:r>
      <w:r w:rsidRPr="00140209">
        <w:rPr>
          <w:b/>
          <w:spacing w:val="6"/>
          <w:sz w:val="18"/>
          <w:szCs w:val="18"/>
        </w:rPr>
        <w:fldChar w:fldCharType="separate"/>
      </w:r>
      <w:r w:rsidR="007F256C" w:rsidRPr="00140209">
        <w:rPr>
          <w:b/>
          <w:spacing w:val="6"/>
          <w:sz w:val="18"/>
          <w:szCs w:val="18"/>
        </w:rPr>
        <w:t> </w:t>
      </w:r>
      <w:r w:rsidR="007F256C" w:rsidRPr="00140209">
        <w:rPr>
          <w:b/>
          <w:spacing w:val="6"/>
          <w:sz w:val="18"/>
          <w:szCs w:val="18"/>
        </w:rPr>
        <w:t> </w:t>
      </w:r>
      <w:r w:rsidR="007F256C" w:rsidRPr="00140209">
        <w:rPr>
          <w:b/>
          <w:spacing w:val="6"/>
          <w:sz w:val="18"/>
          <w:szCs w:val="18"/>
        </w:rPr>
        <w:t> </w:t>
      </w:r>
      <w:r w:rsidR="007F256C" w:rsidRPr="00140209">
        <w:rPr>
          <w:b/>
          <w:spacing w:val="6"/>
          <w:sz w:val="18"/>
          <w:szCs w:val="18"/>
        </w:rPr>
        <w:t> </w:t>
      </w:r>
      <w:r w:rsidR="007F256C" w:rsidRPr="00140209">
        <w:rPr>
          <w:b/>
          <w:spacing w:val="6"/>
          <w:sz w:val="18"/>
          <w:szCs w:val="18"/>
        </w:rPr>
        <w:t> </w:t>
      </w:r>
      <w:r w:rsidRPr="00140209">
        <w:rPr>
          <w:b/>
          <w:spacing w:val="6"/>
          <w:sz w:val="18"/>
          <w:szCs w:val="18"/>
        </w:rPr>
        <w:fldChar w:fldCharType="end"/>
      </w:r>
      <w:r w:rsidR="007F256C" w:rsidRPr="00140209">
        <w:rPr>
          <w:b/>
          <w:spacing w:val="6"/>
          <w:sz w:val="16"/>
          <w:szCs w:val="16"/>
        </w:rPr>
        <w:t xml:space="preserve"> </w:t>
      </w:r>
    </w:p>
    <w:p w:rsidR="007F256C" w:rsidRPr="00140209" w:rsidRDefault="007F256C" w:rsidP="00453CEF">
      <w:pPr>
        <w:framePr w:w="5023" w:h="7066" w:hSpace="141" w:wrap="around" w:vAnchor="text" w:hAnchor="page" w:x="6180" w:y="-157"/>
        <w:ind w:firstLine="720"/>
        <w:rPr>
          <w:b/>
          <w:i/>
          <w:spacing w:val="6"/>
          <w:sz w:val="16"/>
          <w:szCs w:val="16"/>
        </w:rPr>
      </w:pPr>
      <w:r w:rsidRPr="00140209">
        <w:rPr>
          <w:b/>
          <w:i/>
          <w:spacing w:val="6"/>
          <w:sz w:val="16"/>
          <w:szCs w:val="16"/>
        </w:rPr>
        <w:t xml:space="preserve"> </w:t>
      </w:r>
    </w:p>
    <w:p w:rsidR="007F256C" w:rsidRPr="00140209" w:rsidRDefault="007F256C" w:rsidP="00453CEF">
      <w:pPr>
        <w:framePr w:w="5023" w:h="7066" w:hSpace="141" w:wrap="around" w:vAnchor="text" w:hAnchor="page" w:x="6180" w:y="-157"/>
        <w:ind w:firstLine="720"/>
        <w:rPr>
          <w:spacing w:val="6"/>
          <w:sz w:val="16"/>
          <w:szCs w:val="16"/>
        </w:rPr>
      </w:pPr>
    </w:p>
    <w:p w:rsidR="007F256C" w:rsidRPr="00140209" w:rsidRDefault="007F256C" w:rsidP="00453CEF">
      <w:pPr>
        <w:framePr w:w="5023" w:h="7066" w:hSpace="141" w:wrap="around" w:vAnchor="text" w:hAnchor="page" w:x="6180" w:y="-157"/>
        <w:ind w:firstLine="720"/>
        <w:rPr>
          <w:b/>
          <w:i/>
          <w:spacing w:val="6"/>
          <w:sz w:val="16"/>
          <w:szCs w:val="16"/>
        </w:rPr>
      </w:pPr>
      <w:r w:rsidRPr="00140209">
        <w:rPr>
          <w:spacing w:val="6"/>
          <w:sz w:val="16"/>
          <w:szCs w:val="16"/>
        </w:rPr>
        <w:t>Дата на издаване</w:t>
      </w:r>
      <w:r w:rsidRPr="00140209">
        <w:rPr>
          <w:b/>
          <w:i/>
          <w:spacing w:val="6"/>
          <w:sz w:val="16"/>
          <w:szCs w:val="16"/>
        </w:rPr>
        <w:t xml:space="preserve"> </w:t>
      </w:r>
      <w:r w:rsidRPr="00140209">
        <w:rPr>
          <w:spacing w:val="6"/>
          <w:sz w:val="16"/>
          <w:szCs w:val="16"/>
        </w:rPr>
        <w:tab/>
      </w:r>
      <w:r w:rsidR="00B76BAB" w:rsidRPr="00140209">
        <w:rPr>
          <w:b/>
          <w:sz w:val="18"/>
          <w:szCs w:val="18"/>
        </w:rPr>
        <w:fldChar w:fldCharType="begin">
          <w:ffData>
            <w:name w:val="Text9"/>
            <w:enabled/>
            <w:calcOnExit w:val="0"/>
            <w:textInput/>
          </w:ffData>
        </w:fldChar>
      </w:r>
      <w:r w:rsidRPr="00140209">
        <w:rPr>
          <w:b/>
          <w:sz w:val="18"/>
          <w:szCs w:val="18"/>
        </w:rPr>
        <w:instrText xml:space="preserve"> FORMTEXT </w:instrText>
      </w:r>
      <w:r w:rsidR="00B76BAB" w:rsidRPr="00140209">
        <w:rPr>
          <w:b/>
          <w:sz w:val="18"/>
          <w:szCs w:val="18"/>
        </w:rPr>
      </w:r>
      <w:r w:rsidR="00B76BAB" w:rsidRPr="00140209">
        <w:rPr>
          <w:b/>
          <w:sz w:val="18"/>
          <w:szCs w:val="18"/>
        </w:rPr>
        <w:fldChar w:fldCharType="separate"/>
      </w:r>
      <w:r w:rsidRPr="00140209">
        <w:rPr>
          <w:b/>
          <w:sz w:val="18"/>
          <w:szCs w:val="18"/>
        </w:rPr>
        <w:t> </w:t>
      </w:r>
      <w:r w:rsidRPr="00140209">
        <w:rPr>
          <w:b/>
          <w:sz w:val="18"/>
          <w:szCs w:val="18"/>
        </w:rPr>
        <w:t> </w:t>
      </w:r>
      <w:r w:rsidRPr="00140209">
        <w:rPr>
          <w:b/>
          <w:sz w:val="18"/>
          <w:szCs w:val="18"/>
        </w:rPr>
        <w:t> </w:t>
      </w:r>
      <w:r w:rsidRPr="00140209">
        <w:rPr>
          <w:b/>
          <w:sz w:val="18"/>
          <w:szCs w:val="18"/>
        </w:rPr>
        <w:t> </w:t>
      </w:r>
      <w:r w:rsidRPr="00140209">
        <w:rPr>
          <w:b/>
          <w:sz w:val="18"/>
          <w:szCs w:val="18"/>
        </w:rPr>
        <w:t> </w:t>
      </w:r>
      <w:r w:rsidR="00B76BAB" w:rsidRPr="00140209">
        <w:rPr>
          <w:b/>
          <w:sz w:val="18"/>
          <w:szCs w:val="18"/>
        </w:rPr>
        <w:fldChar w:fldCharType="end"/>
      </w:r>
      <w:r w:rsidRPr="00140209">
        <w:rPr>
          <w:spacing w:val="6"/>
          <w:sz w:val="16"/>
          <w:szCs w:val="16"/>
        </w:rPr>
        <w:tab/>
      </w:r>
      <w:r w:rsidRPr="00140209">
        <w:rPr>
          <w:spacing w:val="6"/>
          <w:sz w:val="16"/>
          <w:szCs w:val="16"/>
        </w:rPr>
        <w:tab/>
        <w:t>Валидност:  ..................</w:t>
      </w:r>
      <w:r w:rsidRPr="00140209">
        <w:rPr>
          <w:b/>
          <w:sz w:val="18"/>
          <w:szCs w:val="18"/>
        </w:rPr>
        <w:tab/>
      </w:r>
      <w:r w:rsidRPr="00140209">
        <w:rPr>
          <w:b/>
          <w:sz w:val="18"/>
          <w:szCs w:val="18"/>
        </w:rPr>
        <w:tab/>
      </w:r>
    </w:p>
    <w:p w:rsidR="007F256C" w:rsidRPr="00140209" w:rsidRDefault="007F256C" w:rsidP="00453CEF">
      <w:pPr>
        <w:framePr w:w="5023" w:h="7066" w:hSpace="141" w:wrap="around" w:vAnchor="text" w:hAnchor="page" w:x="6180" w:y="-157"/>
        <w:ind w:left="142" w:firstLine="720"/>
        <w:rPr>
          <w:spacing w:val="6"/>
          <w:sz w:val="16"/>
          <w:szCs w:val="16"/>
        </w:rPr>
      </w:pPr>
    </w:p>
    <w:p w:rsidR="007F256C" w:rsidRPr="00140209" w:rsidRDefault="007F256C" w:rsidP="00453CEF">
      <w:pPr>
        <w:framePr w:w="5023" w:h="7066" w:hSpace="141" w:wrap="around" w:vAnchor="text" w:hAnchor="page" w:x="6180" w:y="-157"/>
        <w:ind w:left="142" w:firstLine="720"/>
        <w:rPr>
          <w:spacing w:val="6"/>
          <w:sz w:val="16"/>
          <w:szCs w:val="16"/>
        </w:rPr>
      </w:pPr>
      <w:r w:rsidRPr="00140209">
        <w:rPr>
          <w:spacing w:val="6"/>
          <w:sz w:val="16"/>
          <w:szCs w:val="16"/>
        </w:rPr>
        <w:tab/>
      </w:r>
    </w:p>
    <w:p w:rsidR="007F256C" w:rsidRPr="00140209" w:rsidRDefault="007F256C" w:rsidP="00453CEF">
      <w:pPr>
        <w:framePr w:w="5023" w:h="7066" w:hSpace="141" w:wrap="around" w:vAnchor="text" w:hAnchor="page" w:x="6180" w:y="-157"/>
        <w:ind w:left="142" w:firstLine="720"/>
        <w:rPr>
          <w:spacing w:val="6"/>
          <w:sz w:val="16"/>
          <w:szCs w:val="16"/>
        </w:rPr>
      </w:pPr>
    </w:p>
    <w:p w:rsidR="007F256C" w:rsidRPr="00140209" w:rsidRDefault="007F256C" w:rsidP="00453CEF">
      <w:pPr>
        <w:framePr w:w="5023" w:h="7066" w:hSpace="141" w:wrap="around" w:vAnchor="text" w:hAnchor="page" w:x="6180" w:y="-157"/>
        <w:ind w:left="142" w:firstLine="720"/>
        <w:rPr>
          <w:spacing w:val="6"/>
          <w:sz w:val="16"/>
          <w:szCs w:val="16"/>
        </w:rPr>
      </w:pPr>
      <w:r w:rsidRPr="00140209">
        <w:rPr>
          <w:spacing w:val="6"/>
          <w:sz w:val="16"/>
          <w:szCs w:val="16"/>
        </w:rPr>
        <w:tab/>
        <w:t xml:space="preserve">                               </w:t>
      </w:r>
    </w:p>
    <w:p w:rsidR="007F256C" w:rsidRPr="00140209" w:rsidRDefault="007F256C" w:rsidP="00453CEF">
      <w:pPr>
        <w:framePr w:w="5023" w:h="7066" w:hSpace="141" w:wrap="around" w:vAnchor="text" w:hAnchor="page" w:x="6180" w:y="-157"/>
        <w:ind w:left="142" w:firstLine="720"/>
        <w:rPr>
          <w:spacing w:val="6"/>
          <w:sz w:val="16"/>
          <w:szCs w:val="16"/>
        </w:rPr>
      </w:pPr>
      <w:r w:rsidRPr="00140209">
        <w:rPr>
          <w:spacing w:val="6"/>
          <w:sz w:val="20"/>
        </w:rPr>
        <w:t xml:space="preserve"> </w:t>
      </w:r>
      <w:r w:rsidRPr="00140209">
        <w:rPr>
          <w:spacing w:val="6"/>
          <w:sz w:val="16"/>
          <w:szCs w:val="16"/>
        </w:rPr>
        <w:t xml:space="preserve">  ............................        </w:t>
      </w:r>
    </w:p>
    <w:p w:rsidR="007F256C" w:rsidRPr="00140209" w:rsidRDefault="007F256C" w:rsidP="00453CEF">
      <w:pPr>
        <w:framePr w:w="5023" w:h="7066" w:hSpace="141" w:wrap="around" w:vAnchor="text" w:hAnchor="page" w:x="6180" w:y="-157"/>
        <w:ind w:firstLine="720"/>
        <w:rPr>
          <w:i/>
          <w:spacing w:val="6"/>
          <w:sz w:val="16"/>
          <w:szCs w:val="16"/>
        </w:rPr>
      </w:pPr>
      <w:r w:rsidRPr="00140209">
        <w:rPr>
          <w:spacing w:val="6"/>
          <w:sz w:val="16"/>
          <w:szCs w:val="16"/>
        </w:rPr>
        <w:t>Подпис на упълномощеното длъжностно лице</w:t>
      </w:r>
      <w:r w:rsidRPr="00140209">
        <w:rPr>
          <w:i/>
          <w:spacing w:val="6"/>
          <w:sz w:val="16"/>
          <w:szCs w:val="16"/>
        </w:rPr>
        <w:t xml:space="preserve"> </w:t>
      </w:r>
      <w:r w:rsidRPr="00140209">
        <w:rPr>
          <w:b/>
          <w:spacing w:val="6"/>
          <w:sz w:val="16"/>
          <w:szCs w:val="16"/>
        </w:rPr>
        <w:t xml:space="preserve">                                                </w:t>
      </w:r>
    </w:p>
    <w:p w:rsidR="007F256C" w:rsidRPr="00140209" w:rsidRDefault="007F256C" w:rsidP="00453CEF">
      <w:pPr>
        <w:framePr w:w="5023" w:h="7066" w:hSpace="141" w:wrap="around" w:vAnchor="text" w:hAnchor="page" w:x="6180" w:y="-157"/>
        <w:ind w:firstLine="720"/>
        <w:rPr>
          <w:spacing w:val="6"/>
          <w:sz w:val="16"/>
          <w:szCs w:val="16"/>
        </w:rPr>
      </w:pPr>
    </w:p>
    <w:p w:rsidR="007F256C" w:rsidRPr="00140209" w:rsidRDefault="007F256C" w:rsidP="00453CEF">
      <w:pPr>
        <w:framePr w:w="5023" w:h="7066" w:hSpace="141" w:wrap="around" w:vAnchor="text" w:hAnchor="page" w:x="6180" w:y="-157"/>
        <w:ind w:firstLine="720"/>
        <w:rPr>
          <w:spacing w:val="6"/>
          <w:sz w:val="16"/>
          <w:szCs w:val="16"/>
        </w:rPr>
      </w:pPr>
    </w:p>
    <w:p w:rsidR="007F256C" w:rsidRPr="00140209" w:rsidRDefault="007F256C" w:rsidP="00453CEF">
      <w:pPr>
        <w:framePr w:w="5023" w:h="7066" w:hSpace="141" w:wrap="around" w:vAnchor="text" w:hAnchor="page" w:x="6180" w:y="-157"/>
        <w:ind w:firstLine="720"/>
        <w:rPr>
          <w:spacing w:val="6"/>
          <w:sz w:val="16"/>
          <w:szCs w:val="16"/>
        </w:rPr>
      </w:pPr>
    </w:p>
    <w:p w:rsidR="007F256C" w:rsidRPr="00140209" w:rsidRDefault="007F256C" w:rsidP="00453CEF">
      <w:pPr>
        <w:framePr w:w="5023" w:h="7066" w:hSpace="141" w:wrap="around" w:vAnchor="text" w:hAnchor="page" w:x="6180" w:y="-157"/>
        <w:ind w:firstLine="720"/>
        <w:rPr>
          <w:spacing w:val="6"/>
          <w:sz w:val="16"/>
          <w:szCs w:val="16"/>
        </w:rPr>
      </w:pPr>
      <w:r w:rsidRPr="00140209">
        <w:rPr>
          <w:spacing w:val="6"/>
          <w:sz w:val="16"/>
          <w:szCs w:val="16"/>
        </w:rPr>
        <w:t xml:space="preserve">   ...................................                               </w:t>
      </w:r>
    </w:p>
    <w:p w:rsidR="007F256C" w:rsidRPr="00140209" w:rsidRDefault="007F256C" w:rsidP="00453CEF">
      <w:pPr>
        <w:framePr w:w="5023" w:h="7066" w:hSpace="141" w:wrap="around" w:vAnchor="text" w:hAnchor="page" w:x="6180" w:y="-157"/>
        <w:ind w:firstLine="720"/>
        <w:rPr>
          <w:spacing w:val="6"/>
          <w:sz w:val="16"/>
          <w:szCs w:val="16"/>
        </w:rPr>
      </w:pPr>
      <w:r w:rsidRPr="00140209">
        <w:rPr>
          <w:spacing w:val="6"/>
          <w:sz w:val="16"/>
          <w:szCs w:val="16"/>
        </w:rPr>
        <w:t xml:space="preserve">Име на упълномощеното длъжностно лице             </w:t>
      </w:r>
    </w:p>
    <w:p w:rsidR="007F256C" w:rsidRPr="00140209" w:rsidRDefault="007F256C" w:rsidP="00453CEF">
      <w:pPr>
        <w:framePr w:w="5023" w:h="7066" w:hSpace="141" w:wrap="around" w:vAnchor="text" w:hAnchor="page" w:x="6180" w:y="-157"/>
        <w:widowControl w:val="0"/>
        <w:ind w:firstLine="720"/>
        <w:rPr>
          <w:sz w:val="16"/>
        </w:rPr>
      </w:pPr>
      <w:r w:rsidRPr="00140209">
        <w:rPr>
          <w:sz w:val="16"/>
        </w:rPr>
        <w:t xml:space="preserve">                                                                                          </w:t>
      </w:r>
      <w:r w:rsidRPr="00140209">
        <w:rPr>
          <w:spacing w:val="6"/>
          <w:sz w:val="16"/>
          <w:szCs w:val="16"/>
        </w:rPr>
        <w:t>Печат</w:t>
      </w:r>
    </w:p>
    <w:p w:rsidR="007F256C" w:rsidRPr="00140209" w:rsidRDefault="007F256C" w:rsidP="00453CEF">
      <w:pPr>
        <w:framePr w:w="5023" w:h="7066" w:hSpace="141" w:wrap="around" w:vAnchor="text" w:hAnchor="page" w:x="6180" w:y="-157"/>
        <w:widowControl w:val="0"/>
        <w:ind w:firstLine="720"/>
        <w:rPr>
          <w:sz w:val="16"/>
        </w:rPr>
      </w:pPr>
    </w:p>
    <w:p w:rsidR="007F256C" w:rsidRPr="00140209" w:rsidRDefault="007F256C" w:rsidP="00453CEF">
      <w:pPr>
        <w:framePr w:w="5023" w:h="7066" w:hSpace="141" w:wrap="around" w:vAnchor="text" w:hAnchor="page" w:x="6180" w:y="-157"/>
        <w:widowControl w:val="0"/>
        <w:ind w:firstLine="720"/>
        <w:rPr>
          <w:i/>
          <w:sz w:val="16"/>
        </w:rPr>
      </w:pPr>
      <w:r w:rsidRPr="00140209">
        <w:rPr>
          <w:sz w:val="16"/>
        </w:rPr>
        <w:t>Подпис на притежателя</w:t>
      </w:r>
      <w:r w:rsidRPr="00140209">
        <w:rPr>
          <w:i/>
          <w:sz w:val="16"/>
        </w:rPr>
        <w:t xml:space="preserve"> </w:t>
      </w:r>
      <w:r w:rsidRPr="00140209">
        <w:rPr>
          <w:spacing w:val="6"/>
          <w:sz w:val="16"/>
          <w:szCs w:val="16"/>
        </w:rPr>
        <w:t>........................</w:t>
      </w:r>
    </w:p>
    <w:p w:rsidR="00391376" w:rsidRPr="00140209" w:rsidRDefault="005A5D41" w:rsidP="00391376">
      <w:pPr>
        <w:framePr w:w="4651" w:h="11413" w:hSpace="141" w:wrap="around" w:vAnchor="text" w:hAnchor="page" w:x="1048" w:y="-835"/>
        <w:spacing w:after="0" w:line="240" w:lineRule="auto"/>
        <w:ind w:firstLine="284"/>
        <w:rPr>
          <w:b/>
          <w:sz w:val="16"/>
          <w:szCs w:val="16"/>
        </w:rPr>
      </w:pPr>
      <w:r w:rsidRPr="00140209">
        <w:rPr>
          <w:b/>
          <w:sz w:val="16"/>
          <w:szCs w:val="16"/>
        </w:rPr>
        <w:t xml:space="preserve">            </w:t>
      </w:r>
    </w:p>
    <w:p w:rsidR="00391376" w:rsidRPr="00140209" w:rsidRDefault="005A5D41" w:rsidP="00391376">
      <w:pPr>
        <w:framePr w:w="4651" w:h="11413" w:hSpace="141" w:wrap="around" w:vAnchor="text" w:hAnchor="page" w:x="1048" w:y="-835"/>
        <w:spacing w:after="0" w:line="240" w:lineRule="auto"/>
        <w:ind w:firstLine="284"/>
        <w:rPr>
          <w:rFonts w:ascii="Times New Roman" w:eastAsia="SimSun-ExtB" w:hAnsi="Times New Roman" w:cs="Times New Roman"/>
          <w:b/>
          <w:sz w:val="24"/>
          <w:szCs w:val="24"/>
        </w:rPr>
      </w:pPr>
      <w:r w:rsidRPr="00140209">
        <w:rPr>
          <w:rFonts w:ascii="Times New Roman" w:eastAsia="SimSun-ExtB" w:hAnsi="Times New Roman" w:cs="Times New Roman"/>
          <w:b/>
          <w:sz w:val="24"/>
          <w:szCs w:val="24"/>
        </w:rPr>
        <w:t>Приложение № 18</w:t>
      </w:r>
    </w:p>
    <w:p w:rsidR="005A5D41" w:rsidRPr="00140209" w:rsidRDefault="00391376" w:rsidP="00391376">
      <w:pPr>
        <w:framePr w:w="4651" w:h="11413" w:hSpace="141" w:wrap="around" w:vAnchor="text" w:hAnchor="page" w:x="1048" w:y="-835"/>
        <w:spacing w:after="0" w:line="240" w:lineRule="auto"/>
        <w:ind w:firstLine="142"/>
        <w:rPr>
          <w:rFonts w:ascii="Times New Roman" w:eastAsia="SimSun-ExtB" w:hAnsi="Times New Roman" w:cs="Times New Roman"/>
          <w:sz w:val="24"/>
          <w:szCs w:val="24"/>
        </w:rPr>
      </w:pPr>
      <w:r w:rsidRPr="00140209">
        <w:rPr>
          <w:rFonts w:ascii="Times New Roman" w:eastAsia="SimSun-ExtB" w:hAnsi="Times New Roman" w:cs="Times New Roman"/>
          <w:sz w:val="24"/>
          <w:szCs w:val="24"/>
        </w:rPr>
        <w:t xml:space="preserve">  </w:t>
      </w:r>
      <w:r w:rsidR="005A5D41" w:rsidRPr="00140209">
        <w:rPr>
          <w:rFonts w:ascii="Times New Roman" w:eastAsia="SimSun-ExtB" w:hAnsi="Times New Roman" w:cs="Times New Roman"/>
          <w:sz w:val="24"/>
          <w:szCs w:val="24"/>
        </w:rPr>
        <w:t xml:space="preserve"> към чл. 100, ал. 1, т. 3</w:t>
      </w:r>
    </w:p>
    <w:p w:rsidR="005A5D41" w:rsidRPr="00140209" w:rsidRDefault="005A5D41" w:rsidP="005A5D41">
      <w:pPr>
        <w:framePr w:w="4651" w:h="11413" w:hSpace="141" w:wrap="around" w:vAnchor="text" w:hAnchor="page" w:x="1048" w:y="-835"/>
        <w:spacing w:before="20"/>
        <w:ind w:firstLine="426"/>
        <w:rPr>
          <w:b/>
          <w:sz w:val="16"/>
          <w:szCs w:val="16"/>
        </w:rPr>
      </w:pPr>
    </w:p>
    <w:p w:rsidR="005A5D41" w:rsidRPr="00140209" w:rsidRDefault="005A5D41" w:rsidP="005A5D41">
      <w:pPr>
        <w:pStyle w:val="Caption"/>
        <w:framePr w:w="4651" w:h="11413" w:hSpace="141" w:wrap="around" w:x="1048" w:y="-835"/>
        <w:pBdr>
          <w:top w:val="none" w:sz="0" w:space="0" w:color="auto"/>
          <w:left w:val="none" w:sz="0" w:space="0" w:color="auto"/>
          <w:bottom w:val="none" w:sz="0" w:space="0" w:color="auto"/>
          <w:right w:val="none" w:sz="0" w:space="0" w:color="auto"/>
        </w:pBdr>
        <w:spacing w:before="20" w:after="20"/>
        <w:ind w:firstLine="142"/>
        <w:rPr>
          <w:rFonts w:ascii="Times New Roman" w:hAnsi="Times New Roman"/>
          <w:b/>
          <w:sz w:val="20"/>
        </w:rPr>
      </w:pPr>
      <w:r w:rsidRPr="00140209">
        <w:rPr>
          <w:rFonts w:ascii="Times New Roman" w:hAnsi="Times New Roman"/>
          <w:b/>
          <w:sz w:val="20"/>
        </w:rPr>
        <w:t>СВИДЕТЕЛСТВО ЗА ПРАВОСПОСОБНОСТ</w:t>
      </w:r>
    </w:p>
    <w:p w:rsidR="005A5D41" w:rsidRPr="00140209" w:rsidRDefault="005A5D41" w:rsidP="005A5D41">
      <w:pPr>
        <w:pStyle w:val="Caption"/>
        <w:framePr w:w="4651" w:h="11413" w:hSpace="141" w:wrap="around" w:x="1048" w:y="-835"/>
        <w:pBdr>
          <w:top w:val="none" w:sz="0" w:space="0" w:color="auto"/>
          <w:left w:val="none" w:sz="0" w:space="0" w:color="auto"/>
          <w:bottom w:val="none" w:sz="0" w:space="0" w:color="auto"/>
          <w:right w:val="none" w:sz="0" w:space="0" w:color="auto"/>
        </w:pBdr>
        <w:spacing w:before="20" w:after="20"/>
        <w:ind w:firstLine="142"/>
        <w:rPr>
          <w:rFonts w:ascii="Times New Roman" w:hAnsi="Times New Roman"/>
          <w:b/>
          <w:sz w:val="20"/>
        </w:rPr>
      </w:pPr>
      <w:r w:rsidRPr="00140209">
        <w:rPr>
          <w:rFonts w:ascii="Times New Roman" w:hAnsi="Times New Roman"/>
          <w:b/>
          <w:sz w:val="20"/>
        </w:rPr>
        <w:t>ПИЛОТ</w:t>
      </w:r>
    </w:p>
    <w:p w:rsidR="005A5D41" w:rsidRPr="00140209" w:rsidRDefault="005A5D41" w:rsidP="005A5D41">
      <w:pPr>
        <w:framePr w:w="4651" w:h="11413" w:hSpace="141" w:wrap="around" w:vAnchor="text" w:hAnchor="page" w:x="1048" w:y="-835"/>
        <w:tabs>
          <w:tab w:val="left" w:pos="-142"/>
        </w:tabs>
        <w:ind w:left="-142" w:firstLine="720"/>
        <w:jc w:val="center"/>
        <w:rPr>
          <w:sz w:val="20"/>
        </w:rPr>
      </w:pPr>
    </w:p>
    <w:p w:rsidR="005A5D41" w:rsidRPr="00140209" w:rsidRDefault="005A5D41" w:rsidP="005A5D41">
      <w:pPr>
        <w:framePr w:w="4651" w:h="11413" w:hSpace="141" w:wrap="around" w:vAnchor="text" w:hAnchor="page" w:x="1048" w:y="-835"/>
        <w:tabs>
          <w:tab w:val="left" w:pos="-142"/>
        </w:tabs>
        <w:ind w:left="-142" w:firstLine="720"/>
        <w:jc w:val="center"/>
        <w:rPr>
          <w:sz w:val="20"/>
        </w:rPr>
      </w:pPr>
    </w:p>
    <w:tbl>
      <w:tblPr>
        <w:tblW w:w="0" w:type="auto"/>
        <w:tblLook w:val="04A0" w:firstRow="1" w:lastRow="0" w:firstColumn="1" w:lastColumn="0" w:noHBand="0" w:noVBand="1"/>
      </w:tblPr>
      <w:tblGrid>
        <w:gridCol w:w="737"/>
        <w:gridCol w:w="3914"/>
      </w:tblGrid>
      <w:tr w:rsidR="005A5D41" w:rsidRPr="00140209" w:rsidTr="00CB0356">
        <w:tc>
          <w:tcPr>
            <w:tcW w:w="1101" w:type="dxa"/>
            <w:shd w:val="clear" w:color="auto" w:fill="auto"/>
          </w:tcPr>
          <w:p w:rsidR="005A5D41" w:rsidRPr="00140209" w:rsidRDefault="005A5D41" w:rsidP="005A5D41">
            <w:pPr>
              <w:framePr w:w="4651" w:h="11413" w:hSpace="141" w:wrap="around" w:vAnchor="text" w:hAnchor="page" w:x="1048" w:y="-835"/>
              <w:tabs>
                <w:tab w:val="left" w:pos="-142"/>
              </w:tabs>
              <w:ind w:firstLine="720"/>
              <w:jc w:val="center"/>
              <w:rPr>
                <w:sz w:val="20"/>
              </w:rPr>
            </w:pPr>
          </w:p>
        </w:tc>
        <w:tc>
          <w:tcPr>
            <w:tcW w:w="3194" w:type="dxa"/>
            <w:shd w:val="clear" w:color="auto" w:fill="auto"/>
          </w:tcPr>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На.....................................................</w:t>
            </w:r>
          </w:p>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w:t>
            </w:r>
          </w:p>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w:t>
            </w:r>
          </w:p>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Роден...............................................</w:t>
            </w:r>
          </w:p>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Месторождение...............................</w:t>
            </w:r>
          </w:p>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ЕГН....................................................</w:t>
            </w:r>
          </w:p>
          <w:p w:rsidR="005A5D41" w:rsidRPr="00140209" w:rsidRDefault="005A5D41" w:rsidP="005A5D41">
            <w:pPr>
              <w:framePr w:w="4651" w:h="11413" w:hSpace="141" w:wrap="around" w:vAnchor="text" w:hAnchor="page" w:x="1048" w:y="-835"/>
              <w:tabs>
                <w:tab w:val="left" w:pos="-142"/>
              </w:tabs>
              <w:ind w:firstLine="720"/>
              <w:rPr>
                <w:sz w:val="20"/>
              </w:rPr>
            </w:pPr>
            <w:r w:rsidRPr="00140209">
              <w:rPr>
                <w:sz w:val="20"/>
              </w:rPr>
              <w:t>Пол............................</w:t>
            </w:r>
          </w:p>
        </w:tc>
      </w:tr>
    </w:tbl>
    <w:p w:rsidR="005A5D41" w:rsidRPr="00140209" w:rsidRDefault="005A5D41" w:rsidP="005A5D41">
      <w:pPr>
        <w:framePr w:w="4651" w:h="11413" w:hSpace="141" w:wrap="around" w:vAnchor="text" w:hAnchor="page" w:x="1048" w:y="-835"/>
        <w:ind w:firstLine="720"/>
        <w:jc w:val="both"/>
        <w:rPr>
          <w:sz w:val="20"/>
        </w:rPr>
      </w:pPr>
      <w:r w:rsidRPr="00140209">
        <w:rPr>
          <w:sz w:val="20"/>
        </w:rPr>
        <w:t>И</w:t>
      </w:r>
      <w:r w:rsidR="00293D91" w:rsidRPr="00140209">
        <w:rPr>
          <w:sz w:val="20"/>
        </w:rPr>
        <w:t>зпълнителна агенция</w:t>
      </w:r>
      <w:r w:rsidRPr="00140209">
        <w:rPr>
          <w:sz w:val="20"/>
        </w:rPr>
        <w:t xml:space="preserve"> „М</w:t>
      </w:r>
      <w:r w:rsidR="00293D91" w:rsidRPr="00140209">
        <w:rPr>
          <w:sz w:val="20"/>
        </w:rPr>
        <w:t>орск</w:t>
      </w:r>
      <w:r w:rsidR="00685BAC" w:rsidRPr="00140209">
        <w:rPr>
          <w:sz w:val="20"/>
        </w:rPr>
        <w:t>а</w:t>
      </w:r>
      <w:r w:rsidR="00293D91" w:rsidRPr="00140209">
        <w:rPr>
          <w:sz w:val="20"/>
        </w:rPr>
        <w:t xml:space="preserve"> администрация</w:t>
      </w:r>
      <w:r w:rsidRPr="00140209">
        <w:rPr>
          <w:sz w:val="20"/>
        </w:rPr>
        <w:t xml:space="preserve">“ удостоверява, че законният притежател на това свидетелство е надлежно квалифициран в съответствие чл.41, т.1 </w:t>
      </w:r>
      <w:r w:rsidR="00293D91" w:rsidRPr="00140209">
        <w:rPr>
          <w:sz w:val="20"/>
        </w:rPr>
        <w:t>от</w:t>
      </w:r>
      <w:r w:rsidRPr="00140209">
        <w:rPr>
          <w:sz w:val="20"/>
        </w:rPr>
        <w:t xml:space="preserve"> Наредба</w:t>
      </w:r>
      <w:r w:rsidR="00293D91" w:rsidRPr="00140209">
        <w:rPr>
          <w:sz w:val="20"/>
        </w:rPr>
        <w:t xml:space="preserve"> № 6</w:t>
      </w:r>
      <w:r w:rsidRPr="00140209">
        <w:rPr>
          <w:sz w:val="20"/>
        </w:rPr>
        <w:t xml:space="preserve"> за компетентност на морските лица в Република България, и може да изпълнява  задълженията на </w:t>
      </w:r>
    </w:p>
    <w:p w:rsidR="005A5D41" w:rsidRPr="00140209" w:rsidRDefault="005A5D41" w:rsidP="005A5D41">
      <w:pPr>
        <w:framePr w:w="4651" w:h="11413" w:hSpace="141" w:wrap="around" w:vAnchor="text" w:hAnchor="page" w:x="1048" w:y="-835"/>
        <w:ind w:firstLine="720"/>
        <w:jc w:val="center"/>
        <w:rPr>
          <w:b/>
        </w:rPr>
      </w:pPr>
      <w:r w:rsidRPr="00140209">
        <w:rPr>
          <w:b/>
        </w:rPr>
        <w:t>ПИЛОТ</w:t>
      </w:r>
    </w:p>
    <w:p w:rsidR="005A5D41" w:rsidRPr="00140209" w:rsidRDefault="005A5D41" w:rsidP="005A5D41">
      <w:pPr>
        <w:framePr w:w="4651" w:h="11413" w:hSpace="141" w:wrap="around" w:vAnchor="text" w:hAnchor="page" w:x="1048" w:y="-835"/>
        <w:ind w:left="142" w:firstLine="720"/>
        <w:rPr>
          <w:spacing w:val="6"/>
          <w:sz w:val="16"/>
          <w:szCs w:val="16"/>
        </w:rPr>
      </w:pPr>
      <w:r w:rsidRPr="00140209">
        <w:rPr>
          <w:spacing w:val="6"/>
          <w:sz w:val="16"/>
          <w:szCs w:val="16"/>
        </w:rPr>
        <w:t xml:space="preserve">   </w:t>
      </w:r>
    </w:p>
    <w:p w:rsidR="005A5D41" w:rsidRPr="00140209" w:rsidRDefault="005A5D41" w:rsidP="005A5D41">
      <w:pPr>
        <w:framePr w:w="4651" w:h="11413" w:hSpace="141" w:wrap="around" w:vAnchor="text" w:hAnchor="page" w:x="1048" w:y="-835"/>
        <w:ind w:left="142" w:firstLine="720"/>
        <w:rPr>
          <w:spacing w:val="6"/>
          <w:sz w:val="16"/>
          <w:szCs w:val="16"/>
        </w:rPr>
      </w:pPr>
      <w:r w:rsidRPr="00140209">
        <w:rPr>
          <w:spacing w:val="6"/>
          <w:sz w:val="16"/>
          <w:szCs w:val="16"/>
        </w:rPr>
        <w:t xml:space="preserve">   </w:t>
      </w:r>
    </w:p>
    <w:p w:rsidR="005A5D41" w:rsidRPr="00140209" w:rsidRDefault="005A5D41" w:rsidP="005A5D41">
      <w:pPr>
        <w:framePr w:w="4651" w:h="11413" w:hSpace="141" w:wrap="around" w:vAnchor="text" w:hAnchor="page" w:x="1048" w:y="-835"/>
        <w:ind w:left="142" w:firstLine="720"/>
        <w:rPr>
          <w:spacing w:val="6"/>
          <w:sz w:val="16"/>
          <w:szCs w:val="16"/>
        </w:rPr>
      </w:pPr>
      <w:r w:rsidRPr="00140209">
        <w:rPr>
          <w:spacing w:val="6"/>
          <w:sz w:val="16"/>
          <w:szCs w:val="16"/>
        </w:rPr>
        <w:t xml:space="preserve">            </w:t>
      </w:r>
    </w:p>
    <w:p w:rsidR="007F256C" w:rsidRPr="00140209" w:rsidRDefault="007F256C" w:rsidP="00453CEF">
      <w:pPr>
        <w:ind w:firstLine="720"/>
        <w:rPr>
          <w:rFonts w:eastAsia="SimSun-ExtB"/>
          <w:b/>
        </w:rPr>
      </w:pPr>
    </w:p>
    <w:p w:rsidR="007F256C" w:rsidRPr="00140209" w:rsidRDefault="007F256C" w:rsidP="00453CEF">
      <w:pPr>
        <w:ind w:firstLine="720"/>
        <w:rPr>
          <w:rFonts w:eastAsia="SimSun-ExtB"/>
          <w:b/>
        </w:rPr>
      </w:pPr>
    </w:p>
    <w:p w:rsidR="007F256C" w:rsidRPr="00140209" w:rsidRDefault="007F256C" w:rsidP="00453CEF">
      <w:pPr>
        <w:ind w:firstLine="720"/>
      </w:pPr>
      <w:r w:rsidRPr="00140209">
        <w:rPr>
          <w:rFonts w:eastAsia="SimSun-ExtB"/>
          <w:b/>
        </w:rPr>
        <w:br w:type="page"/>
      </w:r>
    </w:p>
    <w:p w:rsidR="007F256C" w:rsidRPr="00140209" w:rsidRDefault="00D07C7E" w:rsidP="00453CEF">
      <w:pPr>
        <w:framePr w:w="4842" w:h="6124" w:hSpace="142" w:wrap="around" w:vAnchor="text" w:hAnchor="page" w:x="6385" w:y="-231"/>
        <w:ind w:firstLine="720"/>
        <w:jc w:val="center"/>
        <w:rPr>
          <w:b/>
          <w:sz w:val="20"/>
        </w:rPr>
      </w:pPr>
      <w:r>
        <w:rPr>
          <w:noProof/>
        </w:rPr>
        <w:lastRenderedPageBreak/>
        <mc:AlternateContent>
          <mc:Choice Requires="wps">
            <w:drawing>
              <wp:anchor distT="0" distB="0" distL="71755" distR="114300" simplePos="0" relativeHeight="251724800" behindDoc="0" locked="0" layoutInCell="1" allowOverlap="1" wp14:anchorId="782519E8">
                <wp:simplePos x="0" y="0"/>
                <wp:positionH relativeFrom="page">
                  <wp:posOffset>4667250</wp:posOffset>
                </wp:positionH>
                <wp:positionV relativeFrom="line">
                  <wp:posOffset>332740</wp:posOffset>
                </wp:positionV>
                <wp:extent cx="1819275" cy="635"/>
                <wp:effectExtent l="0" t="19050" r="9525" b="18415"/>
                <wp:wrapSquare wrapText="bothSides"/>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635"/>
                        </a:xfrm>
                        <a:prstGeom prst="straightConnector1">
                          <a:avLst/>
                        </a:prstGeom>
                        <a:noFill/>
                        <a:ln w="28575">
                          <a:solidFill>
                            <a:srgbClr val="8DD8F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B14B0" id="AutoShape 20" o:spid="_x0000_s1026" type="#_x0000_t32" style="position:absolute;margin-left:367.5pt;margin-top:26.2pt;width:143.25pt;height:.05pt;z-index:251724800;visibility:visible;mso-wrap-style:square;mso-width-percent:0;mso-height-percent:0;mso-wrap-distance-left:5.65pt;mso-wrap-distance-top:0;mso-wrap-distance-right:9pt;mso-wrap-distance-bottom:0;mso-position-horizontal:absolute;mso-position-horizontal-relative:page;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" strokecolor="#8dd8f8" strokeweight="2.25pt">
                <w10:wrap type="square" anchorx="page" anchory="line"/>
              </v:shape>
            </w:pict>
          </mc:Fallback>
        </mc:AlternateContent>
      </w:r>
    </w:p>
    <w:p w:rsidR="007F256C" w:rsidRPr="00140209" w:rsidRDefault="007F256C" w:rsidP="00453CEF">
      <w:pPr>
        <w:framePr w:w="4842" w:h="6124" w:hSpace="142" w:wrap="around" w:vAnchor="text" w:hAnchor="page" w:x="6385" w:y="-231"/>
        <w:ind w:firstLine="720"/>
        <w:rPr>
          <w:b/>
          <w:sz w:val="20"/>
        </w:rPr>
      </w:pPr>
    </w:p>
    <w:p w:rsidR="007F256C" w:rsidRPr="00140209" w:rsidRDefault="007F256C" w:rsidP="00453CEF">
      <w:pPr>
        <w:framePr w:w="4842" w:h="6124" w:hSpace="142" w:wrap="around" w:vAnchor="text" w:hAnchor="page" w:x="6385" w:y="-231"/>
        <w:ind w:firstLine="720"/>
        <w:jc w:val="center"/>
        <w:rPr>
          <w:b/>
          <w:sz w:val="20"/>
        </w:rPr>
      </w:pPr>
      <w:r w:rsidRPr="00140209">
        <w:rPr>
          <w:b/>
          <w:sz w:val="20"/>
        </w:rPr>
        <w:t>РЕПУБЛИКА БЪЛГАРИЯ</w:t>
      </w:r>
      <w:r w:rsidR="00D07C7E">
        <w:rPr>
          <w:noProof/>
        </w:rPr>
        <mc:AlternateContent>
          <mc:Choice Requires="wps">
            <w:drawing>
              <wp:anchor distT="4294967292" distB="4294967292" distL="114296" distR="114296" simplePos="0" relativeHeight="251723776" behindDoc="0" locked="0" layoutInCell="1" allowOverlap="1" wp14:anchorId="0A086552">
                <wp:simplePos x="0" y="0"/>
                <wp:positionH relativeFrom="column">
                  <wp:posOffset>761999</wp:posOffset>
                </wp:positionH>
                <wp:positionV relativeFrom="paragraph">
                  <wp:posOffset>95884</wp:posOffset>
                </wp:positionV>
                <wp:extent cx="0" cy="0"/>
                <wp:effectExtent l="0" t="0" r="0" b="0"/>
                <wp:wrapNone/>
                <wp:docPr id="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81A730" id="Straight Connector 3" o:spid="_x0000_s1026" style="position:absolute;z-index:25172377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margin" from="60pt,7.55pt" to="60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" strokecolor="#4579b8"/>
            </w:pict>
          </mc:Fallback>
        </mc:AlternateContent>
      </w:r>
    </w:p>
    <w:p w:rsidR="007F256C" w:rsidRPr="00140209" w:rsidRDefault="00D07C7E" w:rsidP="00453CEF">
      <w:pPr>
        <w:framePr w:w="4842" w:h="6124" w:hSpace="142" w:wrap="around" w:vAnchor="text" w:hAnchor="page" w:x="6385" w:y="-231"/>
        <w:ind w:firstLine="720"/>
        <w:rPr>
          <w:b/>
          <w:sz w:val="18"/>
          <w:szCs w:val="18"/>
        </w:rPr>
      </w:pPr>
      <w:r>
        <w:rPr>
          <w:noProof/>
        </w:rPr>
        <mc:AlternateContent>
          <mc:Choice Requires="wps">
            <w:drawing>
              <wp:anchor distT="4294967292" distB="4294967292" distL="71755" distR="114300" simplePos="0" relativeHeight="251725824" behindDoc="0" locked="0" layoutInCell="1" allowOverlap="1" wp14:anchorId="13DFC8A6">
                <wp:simplePos x="0" y="0"/>
                <wp:positionH relativeFrom="page">
                  <wp:posOffset>4727575</wp:posOffset>
                </wp:positionH>
                <wp:positionV relativeFrom="line">
                  <wp:posOffset>-4459606</wp:posOffset>
                </wp:positionV>
                <wp:extent cx="1816100" cy="0"/>
                <wp:effectExtent l="0" t="19050" r="12700" b="0"/>
                <wp:wrapSquare wrapText="bothSides"/>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straightConnector1">
                          <a:avLst/>
                        </a:prstGeom>
                        <a:noFill/>
                        <a:ln w="28575">
                          <a:solidFill>
                            <a:srgbClr val="8DD8F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E6C07" id="AutoShape 13" o:spid="_x0000_s1026" type="#_x0000_t32" style="position:absolute;margin-left:372.25pt;margin-top:-351.15pt;width:143pt;height:0;z-index:251725824;visibility:visible;mso-wrap-style:square;mso-width-percent:0;mso-height-percent:0;mso-wrap-distance-left:5.65pt;mso-wrap-distance-top:-1e-4mm;mso-wrap-distance-right:9pt;mso-wrap-distance-bottom:-1e-4mm;mso-position-horizontal:absolute;mso-position-horizontal-relative:page;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" strokecolor="#8dd8f8" strokeweight="2.25pt">
                <w10:wrap type="square" anchorx="page" anchory="line"/>
              </v:shape>
            </w:pict>
          </mc:Fallback>
        </mc:AlternateContent>
      </w:r>
    </w:p>
    <w:p w:rsidR="007F256C" w:rsidRPr="00140209" w:rsidRDefault="007F256C" w:rsidP="00453CEF">
      <w:pPr>
        <w:framePr w:w="4842" w:h="6124" w:hSpace="142" w:wrap="around" w:vAnchor="text" w:hAnchor="page" w:x="6385" w:y="-231"/>
        <w:ind w:firstLine="720"/>
        <w:jc w:val="center"/>
        <w:rPr>
          <w:b/>
          <w:sz w:val="20"/>
        </w:rPr>
      </w:pPr>
      <w:r w:rsidRPr="00140209">
        <w:rPr>
          <w:b/>
          <w:sz w:val="20"/>
        </w:rPr>
        <w:t>ИЗПЪЛНИТЕЛНА АГЕНЦИЯ</w:t>
      </w:r>
    </w:p>
    <w:p w:rsidR="007F256C" w:rsidRPr="00140209" w:rsidRDefault="007F256C" w:rsidP="00453CEF">
      <w:pPr>
        <w:framePr w:w="4842" w:h="6124" w:hSpace="142" w:wrap="around" w:vAnchor="text" w:hAnchor="page" w:x="6385" w:y="-231"/>
        <w:ind w:firstLine="720"/>
        <w:jc w:val="center"/>
        <w:rPr>
          <w:b/>
          <w:spacing w:val="6"/>
          <w:sz w:val="20"/>
        </w:rPr>
      </w:pPr>
      <w:r w:rsidRPr="00140209">
        <w:rPr>
          <w:b/>
          <w:sz w:val="20"/>
        </w:rPr>
        <w:t>„МОРСКА АДМИНИСТРАЦИЯ”</w:t>
      </w:r>
    </w:p>
    <w:p w:rsidR="007F256C" w:rsidRPr="00140209" w:rsidRDefault="007F256C" w:rsidP="00453CEF">
      <w:pPr>
        <w:framePr w:w="4842" w:h="6124" w:hSpace="142" w:wrap="around" w:vAnchor="text" w:hAnchor="page" w:x="6385" w:y="-231"/>
        <w:ind w:firstLine="720"/>
        <w:rPr>
          <w:b/>
          <w:sz w:val="18"/>
          <w:szCs w:val="18"/>
        </w:rPr>
      </w:pPr>
    </w:p>
    <w:p w:rsidR="007F256C" w:rsidRPr="00140209" w:rsidRDefault="00820E6B" w:rsidP="00453CEF">
      <w:pPr>
        <w:framePr w:w="4842" w:h="6124" w:hSpace="142" w:wrap="around" w:vAnchor="text" w:hAnchor="page" w:x="6385" w:y="-231"/>
        <w:ind w:firstLine="720"/>
        <w:jc w:val="center"/>
        <w:rPr>
          <w:sz w:val="20"/>
        </w:rPr>
      </w:pPr>
      <w:r w:rsidRPr="00140209">
        <w:rPr>
          <w:noProof/>
        </w:rPr>
        <w:drawing>
          <wp:inline distT="0" distB="0" distL="0" distR="0">
            <wp:extent cx="2990850" cy="654050"/>
            <wp:effectExtent l="0" t="0" r="0" b="0"/>
            <wp:docPr id="13" name="Picture 13" descr="M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654050"/>
                    </a:xfrm>
                    <a:prstGeom prst="rect">
                      <a:avLst/>
                    </a:prstGeom>
                    <a:noFill/>
                    <a:ln>
                      <a:noFill/>
                    </a:ln>
                  </pic:spPr>
                </pic:pic>
              </a:graphicData>
            </a:graphic>
          </wp:inline>
        </w:drawing>
      </w:r>
    </w:p>
    <w:p w:rsidR="007F256C" w:rsidRPr="00140209" w:rsidRDefault="007F256C" w:rsidP="00453CEF">
      <w:pPr>
        <w:framePr w:w="4842" w:h="6124" w:hSpace="142" w:wrap="around" w:vAnchor="text" w:hAnchor="page" w:x="6385" w:y="-231"/>
        <w:ind w:firstLine="720"/>
        <w:jc w:val="center"/>
        <w:rPr>
          <w:bCs/>
          <w:i/>
          <w:iCs/>
          <w:color w:val="000000"/>
          <w:sz w:val="18"/>
          <w:szCs w:val="18"/>
          <w:lang w:bidi="en-US"/>
        </w:rPr>
      </w:pPr>
    </w:p>
    <w:p w:rsidR="007F256C" w:rsidRPr="00140209" w:rsidRDefault="007F256C" w:rsidP="00453CEF">
      <w:pPr>
        <w:framePr w:w="4842" w:h="6124" w:hSpace="142" w:wrap="around" w:vAnchor="text" w:hAnchor="page" w:x="6385" w:y="-231"/>
        <w:ind w:firstLine="720"/>
        <w:jc w:val="center"/>
        <w:rPr>
          <w:b/>
          <w:sz w:val="20"/>
        </w:rPr>
      </w:pPr>
      <w:r w:rsidRPr="00140209">
        <w:rPr>
          <w:b/>
          <w:sz w:val="20"/>
        </w:rPr>
        <w:t>СВИДЕТЕЛСТВО ЗА  ПРАВОСПОСОБНОСТ</w:t>
      </w:r>
    </w:p>
    <w:p w:rsidR="007F256C" w:rsidRPr="00140209" w:rsidRDefault="007F256C" w:rsidP="00453CEF">
      <w:pPr>
        <w:pStyle w:val="Caption"/>
        <w:framePr w:w="4842" w:h="6124" w:hSpace="142" w:wrap="around" w:x="6385" w:y="-231"/>
        <w:pBdr>
          <w:top w:val="none" w:sz="0" w:space="0" w:color="auto"/>
          <w:left w:val="none" w:sz="0" w:space="0" w:color="auto"/>
          <w:bottom w:val="none" w:sz="0" w:space="0" w:color="auto"/>
          <w:right w:val="none" w:sz="0" w:space="0" w:color="auto"/>
        </w:pBdr>
        <w:spacing w:before="20" w:after="20"/>
        <w:ind w:firstLine="720"/>
        <w:rPr>
          <w:rFonts w:ascii="Times New Roman" w:hAnsi="Times New Roman"/>
          <w:b/>
          <w:sz w:val="20"/>
        </w:rPr>
      </w:pPr>
      <w:r w:rsidRPr="00140209">
        <w:rPr>
          <w:rFonts w:ascii="Times New Roman" w:hAnsi="Times New Roman"/>
          <w:b/>
          <w:sz w:val="20"/>
        </w:rPr>
        <w:t>ПИЛОТ</w:t>
      </w:r>
    </w:p>
    <w:p w:rsidR="007F256C" w:rsidRPr="00140209" w:rsidRDefault="007F256C" w:rsidP="00453CEF">
      <w:pPr>
        <w:pStyle w:val="Caption"/>
        <w:framePr w:w="4842" w:h="6124" w:hSpace="142" w:wrap="around" w:x="6385" w:y="-231"/>
        <w:pBdr>
          <w:top w:val="none" w:sz="0" w:space="0" w:color="auto"/>
          <w:left w:val="none" w:sz="0" w:space="0" w:color="auto"/>
          <w:bottom w:val="none" w:sz="0" w:space="0" w:color="auto"/>
          <w:right w:val="none" w:sz="0" w:space="0" w:color="auto"/>
        </w:pBdr>
        <w:spacing w:before="20"/>
        <w:ind w:firstLine="720"/>
        <w:jc w:val="left"/>
        <w:rPr>
          <w:rFonts w:ascii="Calibri" w:hAnsi="Calibri"/>
          <w:sz w:val="20"/>
        </w:rPr>
      </w:pPr>
    </w:p>
    <w:p w:rsidR="007F256C" w:rsidRPr="00140209" w:rsidRDefault="007F256C" w:rsidP="00453CEF">
      <w:pPr>
        <w:pStyle w:val="Caption"/>
        <w:framePr w:w="4842" w:h="6124" w:hSpace="142" w:wrap="around" w:x="6385" w:y="-231"/>
        <w:pBdr>
          <w:top w:val="none" w:sz="0" w:space="0" w:color="auto"/>
          <w:left w:val="none" w:sz="0" w:space="0" w:color="auto"/>
          <w:bottom w:val="none" w:sz="0" w:space="0" w:color="auto"/>
          <w:right w:val="none" w:sz="0" w:space="0" w:color="auto"/>
        </w:pBdr>
        <w:spacing w:before="20"/>
        <w:ind w:firstLine="720"/>
        <w:jc w:val="left"/>
        <w:rPr>
          <w:rFonts w:ascii="Times New Roman" w:hAnsi="Times New Roman"/>
          <w:b/>
          <w:spacing w:val="6"/>
          <w:sz w:val="20"/>
        </w:rPr>
      </w:pPr>
      <w:r w:rsidRPr="00140209">
        <w:rPr>
          <w:rFonts w:ascii="Times New Roman" w:hAnsi="Times New Roman"/>
          <w:b/>
          <w:sz w:val="20"/>
        </w:rPr>
        <w:t>No 03-00000000</w:t>
      </w:r>
    </w:p>
    <w:p w:rsidR="007F256C" w:rsidRPr="00140209" w:rsidRDefault="007F256C" w:rsidP="00453CEF">
      <w:pPr>
        <w:framePr w:w="4842" w:h="6124" w:hSpace="142" w:wrap="around" w:vAnchor="text" w:hAnchor="page" w:x="6385" w:y="-231"/>
        <w:tabs>
          <w:tab w:val="left" w:pos="-142"/>
        </w:tabs>
        <w:ind w:firstLine="720"/>
        <w:jc w:val="center"/>
      </w:pPr>
    </w:p>
    <w:p w:rsidR="007F256C" w:rsidRPr="00140209" w:rsidRDefault="007F256C" w:rsidP="00453CEF">
      <w:pPr>
        <w:framePr w:w="4842" w:h="6124" w:hSpace="142" w:wrap="around" w:vAnchor="text" w:hAnchor="page" w:x="6385" w:y="-231"/>
        <w:ind w:firstLine="720"/>
        <w:jc w:val="center"/>
        <w:rPr>
          <w:spacing w:val="6"/>
          <w:sz w:val="20"/>
        </w:rPr>
      </w:pPr>
    </w:p>
    <w:p w:rsidR="007F256C" w:rsidRPr="00140209" w:rsidRDefault="007F256C" w:rsidP="00453CEF">
      <w:pPr>
        <w:framePr w:w="4842" w:h="6124" w:hSpace="142" w:wrap="around" w:vAnchor="text" w:hAnchor="page" w:x="6385" w:y="-231"/>
        <w:ind w:firstLine="720"/>
        <w:jc w:val="center"/>
        <w:rPr>
          <w:spacing w:val="6"/>
          <w:sz w:val="20"/>
        </w:rPr>
      </w:pPr>
    </w:p>
    <w:p w:rsidR="007F256C" w:rsidRPr="00140209" w:rsidRDefault="007F256C" w:rsidP="00453CEF">
      <w:pPr>
        <w:framePr w:w="4842" w:h="6124" w:hSpace="142" w:wrap="around" w:vAnchor="text" w:hAnchor="page" w:x="6385" w:y="-231"/>
        <w:ind w:firstLine="720"/>
        <w:jc w:val="center"/>
        <w:rPr>
          <w:sz w:val="20"/>
        </w:rPr>
      </w:pPr>
    </w:p>
    <w:p w:rsidR="007F256C" w:rsidRPr="00140209" w:rsidRDefault="007F256C" w:rsidP="00453CEF">
      <w:pPr>
        <w:framePr w:w="4842" w:h="6124" w:hSpace="142" w:wrap="around" w:vAnchor="text" w:hAnchor="page" w:x="6385" w:y="-231"/>
        <w:tabs>
          <w:tab w:val="left" w:pos="-142"/>
        </w:tabs>
        <w:ind w:left="-142" w:firstLine="720"/>
        <w:jc w:val="center"/>
        <w:rPr>
          <w:sz w:val="20"/>
        </w:rPr>
      </w:pPr>
      <w:r w:rsidRPr="00140209" w:rsidDel="00DE3A16">
        <w:rPr>
          <w:noProof/>
          <w:sz w:val="20"/>
        </w:rPr>
        <w:t xml:space="preserve">  </w:t>
      </w:r>
    </w:p>
    <w:p w:rsidR="007F256C" w:rsidRPr="00140209" w:rsidRDefault="007F256C" w:rsidP="00453CEF">
      <w:pPr>
        <w:framePr w:w="4842" w:h="6124" w:hSpace="142" w:wrap="around" w:vAnchor="text" w:hAnchor="page" w:x="6385" w:y="-231"/>
        <w:ind w:firstLine="720"/>
        <w:jc w:val="center"/>
        <w:rPr>
          <w:i/>
          <w:noProof/>
          <w:sz w:val="14"/>
          <w:szCs w:val="14"/>
        </w:rPr>
      </w:pPr>
      <w:r w:rsidRPr="00140209">
        <w:rPr>
          <w:i/>
          <w:noProof/>
          <w:sz w:val="14"/>
          <w:szCs w:val="14"/>
        </w:rPr>
        <w:t>София 1000, ул.”Дякон Игнатий” № 9.</w:t>
      </w:r>
    </w:p>
    <w:p w:rsidR="007F256C" w:rsidRPr="00140209" w:rsidRDefault="007F256C" w:rsidP="00453CEF">
      <w:pPr>
        <w:framePr w:w="4842" w:h="6124" w:hSpace="142" w:wrap="around" w:vAnchor="text" w:hAnchor="page" w:x="6385" w:y="-231"/>
        <w:ind w:firstLine="720"/>
        <w:jc w:val="center"/>
        <w:rPr>
          <w:i/>
          <w:noProof/>
          <w:sz w:val="16"/>
          <w:szCs w:val="16"/>
        </w:rPr>
      </w:pPr>
      <w:r w:rsidRPr="00140209">
        <w:rPr>
          <w:i/>
          <w:noProof/>
          <w:sz w:val="14"/>
          <w:szCs w:val="14"/>
        </w:rPr>
        <w:t>bma@marad.bg, www.marad.bg</w:t>
      </w: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center"/>
        <w:rPr>
          <w:b/>
          <w:caps/>
          <w:snapToGrid w:val="0"/>
          <w:sz w:val="16"/>
        </w:rPr>
      </w:pPr>
      <w:r w:rsidRPr="00140209">
        <w:rPr>
          <w:b/>
          <w:caps/>
          <w:snapToGrid w:val="0"/>
          <w:sz w:val="16"/>
        </w:rPr>
        <w:t>забележки</w:t>
      </w: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center"/>
        <w:rPr>
          <w:b/>
          <w:caps/>
          <w:snapToGrid w:val="0"/>
          <w:sz w:val="16"/>
        </w:rPr>
      </w:pPr>
    </w:p>
    <w:p w:rsidR="007F256C" w:rsidRPr="00140209" w:rsidRDefault="007F256C" w:rsidP="00721D26">
      <w:pPr>
        <w:framePr w:w="4987" w:h="8413" w:hSpace="141" w:wrap="around" w:vAnchor="text" w:hAnchor="page" w:x="600" w:y="-331"/>
        <w:widowControl w:val="0"/>
        <w:ind w:firstLine="720"/>
        <w:jc w:val="both"/>
        <w:rPr>
          <w:sz w:val="20"/>
        </w:rPr>
      </w:pPr>
      <w:r w:rsidRPr="00140209">
        <w:rPr>
          <w:sz w:val="20"/>
        </w:rPr>
        <w:t xml:space="preserve">Оригиналът на това свидетелство трябва да бъде на разположение, докато притежателят му служи на борда на кораба, съгласно точка 11 на правило I/2 на Конвенцията и съгласно Наредба № 6 от 2012 г. за компетентност на морските лица в Република България. Умолява се всеки, който намери свидетелството, да го изпрати до ИАМА на адрес: София 1000, ул.”Дякон Игнатий” № 9.  Автентичността на свидетелството може да се провери на интернет страницата на Администрацията </w:t>
      </w:r>
      <w:hyperlink r:id="rId27" w:history="1">
        <w:r w:rsidRPr="00140209">
          <w:rPr>
            <w:sz w:val="20"/>
          </w:rPr>
          <w:t>www.marad.bg</w:t>
        </w:r>
      </w:hyperlink>
    </w:p>
    <w:p w:rsidR="007F256C" w:rsidRPr="00140209" w:rsidRDefault="007F256C" w:rsidP="00721D26">
      <w:pPr>
        <w:framePr w:w="4987" w:h="8413" w:hSpace="141" w:wrap="around" w:vAnchor="text" w:hAnchor="page" w:x="600" w:y="-331"/>
        <w:widowControl w:val="0"/>
        <w:ind w:firstLine="720"/>
        <w:rPr>
          <w:sz w:val="20"/>
        </w:rPr>
      </w:pPr>
    </w:p>
    <w:p w:rsidR="007F256C" w:rsidRPr="00140209" w:rsidRDefault="007F256C" w:rsidP="00721D26">
      <w:pPr>
        <w:framePr w:w="4987" w:h="8413" w:hSpace="141" w:wrap="around" w:vAnchor="text" w:hAnchor="page" w:x="600" w:y="-331"/>
        <w:widowControl w:val="0"/>
        <w:ind w:firstLine="720"/>
        <w:rPr>
          <w:snapToGrid w:val="0"/>
          <w:sz w:val="16"/>
        </w:rPr>
      </w:pPr>
    </w:p>
    <w:p w:rsidR="007F256C" w:rsidRPr="00140209" w:rsidRDefault="007F256C" w:rsidP="00453CEF">
      <w:pPr>
        <w:ind w:firstLine="720"/>
        <w:rPr>
          <w:rFonts w:eastAsia="SimSun-ExtB"/>
          <w:b/>
        </w:rPr>
      </w:pPr>
    </w:p>
    <w:p w:rsidR="007F256C" w:rsidRPr="00140209" w:rsidRDefault="007F256C" w:rsidP="00453CEF">
      <w:pPr>
        <w:ind w:firstLine="720"/>
        <w:rPr>
          <w:rFonts w:eastAsia="SimSun-ExtB"/>
          <w:b/>
        </w:rPr>
      </w:pPr>
    </w:p>
    <w:p w:rsidR="007F256C" w:rsidRPr="00140209" w:rsidRDefault="007F256C" w:rsidP="00453CEF">
      <w:pPr>
        <w:ind w:firstLine="720"/>
        <w:rPr>
          <w:rFonts w:eastAsia="SimSun-ExtB"/>
          <w:b/>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7F256C" w:rsidRPr="00140209" w:rsidRDefault="007F256C" w:rsidP="00453CEF">
      <w:pPr>
        <w:tabs>
          <w:tab w:val="left" w:pos="3720"/>
        </w:tabs>
        <w:ind w:firstLine="720"/>
        <w:rPr>
          <w:rFonts w:ascii="Times New Roman" w:eastAsia="Times New Roman" w:hAnsi="Times New Roman" w:cs="Times New Roman"/>
          <w:sz w:val="24"/>
          <w:szCs w:val="24"/>
        </w:rPr>
      </w:pPr>
    </w:p>
    <w:p w:rsidR="00690713" w:rsidRPr="00140209" w:rsidRDefault="007F256C" w:rsidP="00453CEF">
      <w:pPr>
        <w:snapToGrid w:val="0"/>
        <w:ind w:firstLine="720"/>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br w:type="page"/>
      </w:r>
    </w:p>
    <w:p w:rsidR="00391376" w:rsidRPr="00140209" w:rsidRDefault="007F256C" w:rsidP="00391376">
      <w:pPr>
        <w:snapToGrid w:val="0"/>
        <w:spacing w:after="0" w:line="240" w:lineRule="auto"/>
        <w:ind w:firstLine="720"/>
        <w:rPr>
          <w:rFonts w:ascii="Times New Roman" w:hAnsi="Times New Roman" w:cs="Times New Roman"/>
          <w:b/>
        </w:rPr>
      </w:pPr>
      <w:r w:rsidRPr="00140209">
        <w:rPr>
          <w:rFonts w:ascii="Times New Roman" w:hAnsi="Times New Roman" w:cs="Times New Roman"/>
          <w:b/>
        </w:rPr>
        <w:lastRenderedPageBreak/>
        <w:t>Приложение №</w:t>
      </w:r>
      <w:r w:rsidR="00391376" w:rsidRPr="00140209">
        <w:rPr>
          <w:rFonts w:ascii="Times New Roman" w:hAnsi="Times New Roman" w:cs="Times New Roman"/>
          <w:b/>
        </w:rPr>
        <w:t xml:space="preserve"> </w:t>
      </w:r>
      <w:r w:rsidRPr="00140209">
        <w:rPr>
          <w:rFonts w:ascii="Times New Roman" w:hAnsi="Times New Roman" w:cs="Times New Roman"/>
          <w:b/>
        </w:rPr>
        <w:t>19</w:t>
      </w:r>
    </w:p>
    <w:p w:rsidR="007F256C" w:rsidRPr="00140209" w:rsidRDefault="007F256C" w:rsidP="00391376">
      <w:pPr>
        <w:snapToGrid w:val="0"/>
        <w:spacing w:after="0" w:line="240" w:lineRule="auto"/>
        <w:ind w:firstLine="720"/>
        <w:rPr>
          <w:rFonts w:ascii="Times New Roman" w:hAnsi="Times New Roman" w:cs="Times New Roman"/>
        </w:rPr>
      </w:pPr>
      <w:r w:rsidRPr="00140209">
        <w:rPr>
          <w:rFonts w:ascii="Times New Roman" w:hAnsi="Times New Roman" w:cs="Times New Roman"/>
        </w:rPr>
        <w:t>към чл. 100, ал. 1, т. 4</w:t>
      </w:r>
    </w:p>
    <w:p w:rsidR="00391376" w:rsidRPr="00140209" w:rsidRDefault="00391376" w:rsidP="00391376">
      <w:pPr>
        <w:snapToGrid w:val="0"/>
        <w:spacing w:after="0" w:line="240" w:lineRule="auto"/>
        <w:ind w:firstLine="720"/>
        <w:rPr>
          <w:rFonts w:ascii="Times New Roman" w:hAnsi="Times New Roman" w:cs="Times New Roman"/>
        </w:rPr>
      </w:pPr>
    </w:p>
    <w:p w:rsidR="007F256C" w:rsidRPr="00140209" w:rsidRDefault="007F256C" w:rsidP="00453CEF">
      <w:pPr>
        <w:tabs>
          <w:tab w:val="center" w:pos="2060"/>
          <w:tab w:val="center" w:pos="7080"/>
        </w:tabs>
        <w:spacing w:before="113" w:line="268" w:lineRule="auto"/>
        <w:ind w:firstLine="720"/>
        <w:textAlignment w:val="center"/>
        <w:rPr>
          <w:bCs/>
        </w:rPr>
      </w:pPr>
      <w:r w:rsidRPr="00140209">
        <w:rPr>
          <w:rFonts w:ascii="Times New Roman CYR" w:hAnsi="Times New Roman CYR" w:cs="Times New Roman CYR"/>
          <w:bCs/>
          <w:color w:val="000000"/>
        </w:rPr>
        <w:t>СВИДЕТЕЛСТВО ЗА ПРАВОСПОСОБНОСТ                      CERTIFICATE OF COMPETENCY</w:t>
      </w:r>
    </w:p>
    <w:p w:rsidR="007F256C" w:rsidRPr="00140209" w:rsidRDefault="007F256C" w:rsidP="00453CEF">
      <w:pPr>
        <w:tabs>
          <w:tab w:val="center" w:pos="2060"/>
          <w:tab w:val="center" w:pos="7080"/>
        </w:tabs>
        <w:spacing w:line="268" w:lineRule="auto"/>
        <w:ind w:firstLine="720"/>
        <w:textAlignment w:val="center"/>
        <w:rPr>
          <w:bCs/>
        </w:rPr>
      </w:pPr>
      <w:r w:rsidRPr="00140209">
        <w:rPr>
          <w:rFonts w:ascii="Times New Roman CYR" w:hAnsi="Times New Roman CYR" w:cs="Times New Roman CYR"/>
          <w:bCs/>
          <w:color w:val="000000"/>
        </w:rPr>
        <w:t>    ВОДАЧ НА КОРАБ ДО 40 БТ ПО МОРЕ            SKIPPER OF SEAGOING VESSEL UP TO 40 GT</w:t>
      </w:r>
    </w:p>
    <w:p w:rsidR="007F256C" w:rsidRPr="00140209" w:rsidRDefault="007F256C" w:rsidP="00453CEF">
      <w:pPr>
        <w:tabs>
          <w:tab w:val="center" w:pos="2060"/>
          <w:tab w:val="center" w:pos="7080"/>
        </w:tabs>
        <w:spacing w:line="268" w:lineRule="auto"/>
        <w:ind w:firstLine="720"/>
        <w:textAlignment w:val="center"/>
        <w:rPr>
          <w:bCs/>
        </w:rPr>
      </w:pPr>
      <w:r w:rsidRPr="00140209">
        <w:rPr>
          <w:rFonts w:ascii="Times New Roman CYR" w:hAnsi="Times New Roman CYR" w:cs="Times New Roman CYR"/>
          <w:bCs/>
          <w:color w:val="000000"/>
        </w:rPr>
        <w:t>                  РЕПУБЛИКА БЪЛГАРИЯ                                       REPUBLIC OF BULGARIA</w:t>
      </w:r>
    </w:p>
    <w:p w:rsidR="007F256C" w:rsidRPr="00140209" w:rsidRDefault="007F256C" w:rsidP="00453CEF">
      <w:pPr>
        <w:tabs>
          <w:tab w:val="center" w:pos="2060"/>
          <w:tab w:val="center" w:pos="7080"/>
        </w:tabs>
        <w:spacing w:line="268" w:lineRule="auto"/>
        <w:ind w:firstLine="720"/>
        <w:textAlignment w:val="center"/>
        <w:rPr>
          <w:bCs/>
          <w:color w:val="000000" w:themeColor="text1"/>
        </w:rPr>
      </w:pPr>
      <w:r w:rsidRPr="00140209">
        <w:rPr>
          <w:bCs/>
          <w:color w:val="000000" w:themeColor="text1"/>
        </w:rPr>
        <w:t> </w:t>
      </w:r>
      <w:r w:rsidRPr="00140209">
        <w:rPr>
          <w:rFonts w:ascii="Times New Roman CYR" w:hAnsi="Times New Roman CYR" w:cs="Times New Roman CYR"/>
          <w:bCs/>
          <w:color w:val="000000" w:themeColor="text1"/>
        </w:rPr>
        <w:t xml:space="preserve">                                                                                                                  </w:t>
      </w:r>
      <w:r w:rsidR="00820E6B" w:rsidRPr="00140209">
        <w:rPr>
          <w:rFonts w:ascii="Times New Roman CYR" w:hAnsi="Times New Roman CYR" w:cs="Times New Roman CYR"/>
          <w:bCs/>
          <w:noProof/>
          <w:color w:val="000000" w:themeColor="text1"/>
        </w:rPr>
        <w:drawing>
          <wp:inline distT="0" distB="0" distL="0" distR="0">
            <wp:extent cx="800100" cy="679450"/>
            <wp:effectExtent l="0" t="0" r="0" b="6350"/>
            <wp:docPr id="14" name="Picture 14" descr="C:\i.georgiev\AppData\Local\Ciela Norma AD\Ciela51\Cache\bf8857974ee14d325512eb2bf4bf30348945b0cb5ba57d17152055cfeca7a47a_normi2136656205\43_13744585_dv2015_br083_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georgiev\AppData\Local\Ciela Norma AD\Ciela51\Cache\bf8857974ee14d325512eb2bf4bf30348945b0cb5ba57d17152055cfeca7a47a_normi2136656205\43_13744585_dv2015_br083_gerb.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p w:rsidR="007F256C" w:rsidRPr="00140209" w:rsidRDefault="007F256C" w:rsidP="004E5DDC">
      <w:pPr>
        <w:tabs>
          <w:tab w:val="center" w:pos="2060"/>
          <w:tab w:val="center" w:pos="7080"/>
        </w:tabs>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1.                                                                          </w:t>
      </w:r>
    </w:p>
    <w:p w:rsidR="004E5DDC" w:rsidRPr="00140209" w:rsidRDefault="007F256C" w:rsidP="004E5DDC">
      <w:pPr>
        <w:tabs>
          <w:tab w:val="center" w:pos="7620"/>
        </w:tabs>
        <w:spacing w:after="0" w:line="269" w:lineRule="auto"/>
        <w:ind w:firstLine="720"/>
        <w:textAlignment w:val="center"/>
        <w:rPr>
          <w:rFonts w:ascii="Times New Roman CYR" w:hAnsi="Times New Roman CYR" w:cs="Times New Roman CYR"/>
          <w:bCs/>
          <w:color w:val="000000" w:themeColor="text1"/>
        </w:rPr>
      </w:pPr>
      <w:r w:rsidRPr="00140209">
        <w:rPr>
          <w:rFonts w:ascii="Times New Roman CYR" w:hAnsi="Times New Roman CYR" w:cs="Times New Roman CYR"/>
          <w:bCs/>
          <w:color w:val="000000" w:themeColor="text1"/>
        </w:rPr>
        <w:t>2.</w:t>
      </w:r>
    </w:p>
    <w:p w:rsidR="007F256C" w:rsidRPr="00140209" w:rsidRDefault="007F256C" w:rsidP="004E5DDC">
      <w:pPr>
        <w:tabs>
          <w:tab w:val="center" w:pos="7620"/>
        </w:tabs>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3.</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3a.</w:t>
      </w:r>
    </w:p>
    <w:p w:rsidR="007F256C" w:rsidRPr="00140209" w:rsidRDefault="007F256C" w:rsidP="004E5DDC">
      <w:pPr>
        <w:tabs>
          <w:tab w:val="center" w:pos="7860"/>
        </w:tabs>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4.</w:t>
      </w:r>
    </w:p>
    <w:p w:rsidR="007F256C" w:rsidRPr="00140209" w:rsidRDefault="007F256C" w:rsidP="004E5DDC">
      <w:pPr>
        <w:tabs>
          <w:tab w:val="center" w:pos="7860"/>
        </w:tabs>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5.                                                                                                                                                    </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6.</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7.</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8.</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9.</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10.</w:t>
      </w:r>
    </w:p>
    <w:p w:rsidR="007F256C" w:rsidRPr="00140209" w:rsidRDefault="007F256C" w:rsidP="004E5DDC">
      <w:pPr>
        <w:spacing w:after="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11.</w:t>
      </w:r>
    </w:p>
    <w:p w:rsidR="007F256C" w:rsidRPr="00140209" w:rsidRDefault="007F256C" w:rsidP="004E5DDC">
      <w:pPr>
        <w:spacing w:after="240" w:line="269" w:lineRule="auto"/>
        <w:ind w:firstLine="720"/>
        <w:textAlignment w:val="center"/>
        <w:rPr>
          <w:bCs/>
          <w:color w:val="000000" w:themeColor="text1"/>
        </w:rPr>
      </w:pPr>
      <w:r w:rsidRPr="00140209">
        <w:rPr>
          <w:rFonts w:ascii="Times New Roman CYR" w:hAnsi="Times New Roman CYR" w:cs="Times New Roman CYR"/>
          <w:bCs/>
          <w:color w:val="000000" w:themeColor="text1"/>
        </w:rPr>
        <w:t>12.</w:t>
      </w:r>
    </w:p>
    <w:p w:rsidR="007F256C" w:rsidRPr="00140209" w:rsidRDefault="007F256C" w:rsidP="004E5DDC">
      <w:pPr>
        <w:spacing w:line="268" w:lineRule="auto"/>
        <w:ind w:firstLine="720"/>
        <w:textAlignment w:val="center"/>
        <w:rPr>
          <w:bCs/>
        </w:rPr>
      </w:pPr>
      <w:r w:rsidRPr="00140209">
        <w:rPr>
          <w:rFonts w:ascii="Times New Roman CYR" w:hAnsi="Times New Roman CYR" w:cs="Times New Roman CYR"/>
          <w:bCs/>
          <w:color w:val="000000"/>
        </w:rPr>
        <w:t>С</w:t>
      </w:r>
      <w:r w:rsidR="00391376" w:rsidRPr="00140209">
        <w:rPr>
          <w:rFonts w:ascii="Times New Roman CYR" w:hAnsi="Times New Roman CYR" w:cs="Times New Roman CYR"/>
          <w:bCs/>
          <w:color w:val="000000"/>
        </w:rPr>
        <w:t xml:space="preserve">ВИДЕТЕЛСТВО ЗА ПРАВОСПОСОБНОСТ </w:t>
      </w:r>
      <w:r w:rsidR="007F5FB5" w:rsidRPr="00140209">
        <w:rPr>
          <w:rFonts w:ascii="Times New Roman CYR" w:hAnsi="Times New Roman CYR" w:cs="Times New Roman CYR"/>
          <w:bCs/>
          <w:color w:val="000000"/>
        </w:rPr>
        <w:t>„ВОДАЧ НА КОРАБ ДО 40 БТ ПО МОРЕ”</w:t>
      </w:r>
    </w:p>
    <w:p w:rsidR="007F256C" w:rsidRPr="00140209" w:rsidRDefault="007F256C" w:rsidP="00453CEF">
      <w:pPr>
        <w:spacing w:line="268" w:lineRule="auto"/>
        <w:ind w:firstLine="720"/>
        <w:jc w:val="center"/>
        <w:textAlignment w:val="center"/>
        <w:rPr>
          <w:bCs/>
        </w:rPr>
      </w:pPr>
      <w:r w:rsidRPr="00140209">
        <w:rPr>
          <w:rFonts w:ascii="Times New Roman CYR" w:hAnsi="Times New Roman CYR" w:cs="Times New Roman CYR"/>
          <w:bCs/>
          <w:color w:val="000000"/>
        </w:rPr>
        <w:t>CERTIFICATE OF COMPETENCY "SKIPPER OF SEAGOING VESSEL UP TO 40 GT"</w:t>
      </w:r>
    </w:p>
    <w:p w:rsidR="007F256C" w:rsidRPr="00140209" w:rsidRDefault="007F256C" w:rsidP="00453CEF">
      <w:pPr>
        <w:spacing w:line="268" w:lineRule="auto"/>
        <w:ind w:firstLine="720"/>
        <w:jc w:val="center"/>
        <w:textAlignment w:val="center"/>
        <w:rPr>
          <w:bCs/>
        </w:rPr>
      </w:pPr>
      <w:r w:rsidRPr="00140209">
        <w:rPr>
          <w:rFonts w:ascii="Times New Roman CYR" w:hAnsi="Times New Roman CYR" w:cs="Times New Roman CYR"/>
          <w:bCs/>
          <w:color w:val="000000"/>
        </w:rPr>
        <w:t> </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1. Фамилия/Surname of the holder</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2. Име/презиме/Other Name(s) of the holder</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3. Дата и място на раждане/Date and Place of birth</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3a. ЕГН/ID No</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4. Дата на издаване/Date of issue</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5. Свидетелство №/Number of the certificate</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6. Снимка на притежателя/Photo of the holder</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7. Подпис на притежателя/Signature of the holder</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8. Адрес/Address of the holder</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9. Гражданство/Nationality of the holder</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10. Валидно за:</w:t>
      </w:r>
      <w:r w:rsidRPr="00140209">
        <w:rPr>
          <w:bCs/>
          <w:szCs w:val="20"/>
        </w:rPr>
        <w:t xml:space="preserve">           </w:t>
      </w:r>
      <w:r w:rsidRPr="00140209">
        <w:rPr>
          <w:rFonts w:ascii="Times New Roman CYR" w:hAnsi="Times New Roman CYR" w:cs="Times New Roman CYR"/>
          <w:bCs/>
          <w:i/>
          <w:iCs/>
          <w:color w:val="000000"/>
          <w:szCs w:val="20"/>
        </w:rPr>
        <w:t>I</w:t>
      </w:r>
      <w:r w:rsidRPr="00140209">
        <w:rPr>
          <w:bCs/>
          <w:szCs w:val="20"/>
        </w:rPr>
        <w:t xml:space="preserve"> </w:t>
      </w:r>
      <w:r w:rsidRPr="00140209">
        <w:rPr>
          <w:rFonts w:ascii="Times New Roman CYR" w:hAnsi="Times New Roman CYR" w:cs="Times New Roman CYR"/>
          <w:bCs/>
          <w:color w:val="000000"/>
          <w:szCs w:val="20"/>
        </w:rPr>
        <w:t>(</w:t>
      </w:r>
      <w:r w:rsidRPr="00140209">
        <w:rPr>
          <w:rFonts w:ascii="Times New Roman CYR" w:hAnsi="Times New Roman CYR" w:cs="Times New Roman CYR"/>
          <w:bCs/>
          <w:i/>
          <w:iCs/>
          <w:color w:val="000000"/>
          <w:szCs w:val="20"/>
        </w:rPr>
        <w:t xml:space="preserve"> международно плаване), C (крайбрежно плаване)</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      Valid for:</w:t>
      </w:r>
      <w:r w:rsidRPr="00140209">
        <w:rPr>
          <w:bCs/>
          <w:szCs w:val="20"/>
        </w:rPr>
        <w:t>                </w:t>
      </w:r>
      <w:r w:rsidRPr="00140209">
        <w:rPr>
          <w:bCs/>
          <w:i/>
          <w:iCs/>
          <w:szCs w:val="20"/>
        </w:rPr>
        <w:t xml:space="preserve"> </w:t>
      </w:r>
      <w:r w:rsidRPr="00140209">
        <w:rPr>
          <w:rFonts w:ascii="Times New Roman CYR" w:hAnsi="Times New Roman CYR" w:cs="Times New Roman CYR"/>
          <w:bCs/>
          <w:i/>
          <w:iCs/>
          <w:color w:val="000000"/>
          <w:szCs w:val="20"/>
        </w:rPr>
        <w:t>I</w:t>
      </w:r>
      <w:r w:rsidRPr="00140209">
        <w:rPr>
          <w:bCs/>
          <w:szCs w:val="20"/>
        </w:rPr>
        <w:t xml:space="preserve"> </w:t>
      </w:r>
      <w:r w:rsidRPr="00140209">
        <w:rPr>
          <w:rFonts w:ascii="Times New Roman CYR" w:hAnsi="Times New Roman CYR" w:cs="Times New Roman CYR"/>
          <w:bCs/>
          <w:i/>
          <w:iCs/>
          <w:color w:val="000000"/>
          <w:szCs w:val="20"/>
        </w:rPr>
        <w:t>(international waters), C (coast waters)</w:t>
      </w:r>
    </w:p>
    <w:p w:rsidR="007F256C" w:rsidRPr="00140209" w:rsidRDefault="007F256C" w:rsidP="004E5DDC">
      <w:pPr>
        <w:spacing w:after="120" w:line="268" w:lineRule="auto"/>
        <w:ind w:firstLine="720"/>
        <w:textAlignment w:val="center"/>
        <w:rPr>
          <w:bCs/>
          <w:szCs w:val="20"/>
        </w:rPr>
      </w:pPr>
      <w:r w:rsidRPr="00140209">
        <w:rPr>
          <w:rFonts w:ascii="Times New Roman CYR" w:hAnsi="Times New Roman CYR" w:cs="Times New Roman CYR"/>
          <w:bCs/>
          <w:color w:val="000000"/>
          <w:szCs w:val="20"/>
        </w:rPr>
        <w:t>11. Дата на валидност/Date of expiry</w:t>
      </w:r>
    </w:p>
    <w:p w:rsidR="007F256C" w:rsidRPr="00140209" w:rsidRDefault="007F256C" w:rsidP="004E5DDC">
      <w:pPr>
        <w:spacing w:after="120"/>
        <w:ind w:firstLine="720"/>
        <w:textAlignment w:val="center"/>
        <w:rPr>
          <w:rFonts w:ascii="Times New Roman" w:eastAsia="Times New Roman" w:hAnsi="Times New Roman" w:cs="Times New Roman"/>
          <w:sz w:val="24"/>
          <w:szCs w:val="24"/>
        </w:rPr>
      </w:pPr>
      <w:r w:rsidRPr="00140209">
        <w:rPr>
          <w:rFonts w:ascii="Times New Roman CYR" w:hAnsi="Times New Roman CYR" w:cs="Times New Roman CYR"/>
          <w:bCs/>
          <w:color w:val="000000"/>
          <w:szCs w:val="20"/>
        </w:rPr>
        <w:lastRenderedPageBreak/>
        <w:t>12. Издаден от/Issued by</w:t>
      </w:r>
      <w:r w:rsidRPr="00140209">
        <w:rPr>
          <w:rFonts w:ascii="Times New Roman" w:eastAsia="Times New Roman" w:hAnsi="Times New Roman" w:cs="Times New Roman"/>
          <w:sz w:val="24"/>
          <w:szCs w:val="24"/>
        </w:rPr>
        <w:br w:type="page"/>
      </w:r>
    </w:p>
    <w:p w:rsidR="007F5FB5" w:rsidRPr="00140209" w:rsidRDefault="007F256C" w:rsidP="007F5FB5">
      <w:pPr>
        <w:snapToGrid w:val="0"/>
        <w:spacing w:after="0"/>
        <w:ind w:firstLine="720"/>
        <w:rPr>
          <w:rFonts w:ascii="Times New Roman" w:hAnsi="Times New Roman" w:cs="Times New Roman"/>
          <w:b/>
          <w:sz w:val="24"/>
          <w:szCs w:val="24"/>
        </w:rPr>
      </w:pPr>
      <w:r w:rsidRPr="00140209">
        <w:rPr>
          <w:rFonts w:ascii="Times New Roman" w:hAnsi="Times New Roman" w:cs="Times New Roman"/>
          <w:b/>
          <w:sz w:val="24"/>
          <w:szCs w:val="24"/>
        </w:rPr>
        <w:lastRenderedPageBreak/>
        <w:t>Приложение № 20</w:t>
      </w:r>
    </w:p>
    <w:p w:rsidR="007F256C" w:rsidRPr="00140209" w:rsidRDefault="007F256C" w:rsidP="007F5FB5">
      <w:pPr>
        <w:snapToGrid w:val="0"/>
        <w:spacing w:after="0"/>
        <w:ind w:firstLine="720"/>
        <w:rPr>
          <w:rFonts w:ascii="Times New Roman" w:hAnsi="Times New Roman" w:cs="Times New Roman"/>
          <w:sz w:val="24"/>
          <w:szCs w:val="24"/>
        </w:rPr>
      </w:pPr>
      <w:r w:rsidRPr="00140209">
        <w:rPr>
          <w:rFonts w:ascii="Times New Roman" w:hAnsi="Times New Roman" w:cs="Times New Roman"/>
          <w:sz w:val="24"/>
          <w:szCs w:val="24"/>
        </w:rPr>
        <w:t>към чл. 100, ал. 1, т. 5</w:t>
      </w:r>
    </w:p>
    <w:p w:rsidR="007F5FB5" w:rsidRPr="00140209" w:rsidRDefault="007F5FB5" w:rsidP="007F5FB5">
      <w:pPr>
        <w:snapToGrid w:val="0"/>
        <w:spacing w:after="0"/>
        <w:ind w:firstLine="720"/>
        <w:rPr>
          <w:rFonts w:ascii="Times New Roman" w:hAnsi="Times New Roman" w:cs="Times New Roman"/>
          <w:sz w:val="24"/>
          <w:szCs w:val="24"/>
        </w:rPr>
      </w:pPr>
    </w:p>
    <w:tbl>
      <w:tblPr>
        <w:tblW w:w="10057" w:type="dxa"/>
        <w:tblCellMar>
          <w:left w:w="0" w:type="dxa"/>
          <w:right w:w="0" w:type="dxa"/>
        </w:tblCellMar>
        <w:tblLook w:val="04A0" w:firstRow="1" w:lastRow="0" w:firstColumn="1" w:lastColumn="0" w:noHBand="0" w:noVBand="1"/>
      </w:tblPr>
      <w:tblGrid>
        <w:gridCol w:w="10057"/>
      </w:tblGrid>
      <w:tr w:rsidR="007F256C" w:rsidRPr="00140209" w:rsidTr="00230B26">
        <w:trPr>
          <w:trHeight w:val="7660"/>
        </w:trPr>
        <w:tc>
          <w:tcPr>
            <w:tcW w:w="10057" w:type="dxa"/>
            <w:tcBorders>
              <w:top w:val="nil"/>
              <w:left w:val="nil"/>
              <w:bottom w:val="nil"/>
              <w:right w:val="nil"/>
            </w:tcBorders>
            <w:tcMar>
              <w:top w:w="0" w:type="dxa"/>
              <w:left w:w="108" w:type="dxa"/>
              <w:bottom w:w="0" w:type="dxa"/>
              <w:right w:w="108" w:type="dxa"/>
            </w:tcMar>
            <w:hideMark/>
          </w:tcPr>
          <w:p w:rsidR="007F256C" w:rsidRPr="00140209" w:rsidRDefault="007F256C" w:rsidP="004E5DDC">
            <w:pPr>
              <w:tabs>
                <w:tab w:val="center" w:pos="2020"/>
                <w:tab w:val="center" w:pos="9639"/>
              </w:tabs>
              <w:spacing w:before="113" w:line="268" w:lineRule="auto"/>
              <w:ind w:right="-224" w:firstLine="720"/>
              <w:textAlignment w:val="center"/>
              <w:rPr>
                <w:bCs/>
              </w:rPr>
            </w:pPr>
            <w:r w:rsidRPr="00140209">
              <w:rPr>
                <w:rFonts w:ascii="Times New Roman CYR" w:hAnsi="Times New Roman CYR" w:cs="Times New Roman CYR"/>
                <w:bCs/>
                <w:color w:val="000000"/>
              </w:rPr>
              <w:t>СВИДЕТЕЛСТВО ЗА ПРАВОСПОСОБНОСТ                             CERTIFICATE OF COMPETENCY</w:t>
            </w:r>
          </w:p>
          <w:p w:rsidR="007F256C" w:rsidRPr="00140209" w:rsidRDefault="007F256C" w:rsidP="00453CEF">
            <w:pPr>
              <w:tabs>
                <w:tab w:val="center" w:pos="2020"/>
                <w:tab w:val="center" w:pos="7580"/>
              </w:tabs>
              <w:spacing w:line="268" w:lineRule="auto"/>
              <w:ind w:firstLine="720"/>
              <w:textAlignment w:val="center"/>
              <w:rPr>
                <w:bCs/>
              </w:rPr>
            </w:pPr>
            <w:r w:rsidRPr="00140209">
              <w:rPr>
                <w:rFonts w:ascii="Times New Roman CYR" w:hAnsi="Times New Roman CYR" w:cs="Times New Roman CYR"/>
                <w:bCs/>
                <w:color w:val="000000"/>
              </w:rPr>
              <w:t>           ШКИПЕР НА КОРАБ ЗА СПОРТ И                                           SKIPPER OF PLEASURE</w:t>
            </w:r>
          </w:p>
          <w:p w:rsidR="007F256C" w:rsidRPr="00140209" w:rsidRDefault="007F256C" w:rsidP="00453CEF">
            <w:pPr>
              <w:tabs>
                <w:tab w:val="center" w:pos="2020"/>
                <w:tab w:val="center" w:pos="7580"/>
              </w:tabs>
              <w:spacing w:line="268" w:lineRule="auto"/>
              <w:ind w:firstLine="720"/>
              <w:textAlignment w:val="center"/>
              <w:rPr>
                <w:bCs/>
              </w:rPr>
            </w:pPr>
            <w:r w:rsidRPr="00140209">
              <w:rPr>
                <w:rFonts w:ascii="Times New Roman CYR" w:hAnsi="Times New Roman CYR" w:cs="Times New Roman CYR"/>
                <w:bCs/>
                <w:color w:val="000000"/>
              </w:rPr>
              <w:t>                 РАЗВЛЕЧЕНИЕ ДО 300 БТ                                                     CRAFT UP TO 300 GT</w:t>
            </w:r>
          </w:p>
          <w:p w:rsidR="007F256C" w:rsidRPr="00140209" w:rsidRDefault="007F256C" w:rsidP="00453CEF">
            <w:pPr>
              <w:tabs>
                <w:tab w:val="center" w:pos="2020"/>
                <w:tab w:val="center" w:pos="7580"/>
              </w:tabs>
              <w:spacing w:line="268" w:lineRule="auto"/>
              <w:ind w:firstLine="720"/>
              <w:textAlignment w:val="center"/>
              <w:rPr>
                <w:bCs/>
              </w:rPr>
            </w:pPr>
            <w:r w:rsidRPr="00140209">
              <w:rPr>
                <w:rFonts w:ascii="Times New Roman CYR" w:hAnsi="Times New Roman CYR" w:cs="Times New Roman CYR"/>
                <w:bCs/>
                <w:color w:val="000000"/>
              </w:rPr>
              <w:t>                 РЕПУБЛИКА БЪЛГАРИЯ                                                   REPUBLIC OF BULGARIA</w:t>
            </w:r>
          </w:p>
          <w:p w:rsidR="007F256C" w:rsidRPr="00140209" w:rsidRDefault="007F256C" w:rsidP="00453CEF">
            <w:pPr>
              <w:tabs>
                <w:tab w:val="center" w:pos="2020"/>
                <w:tab w:val="center" w:pos="7580"/>
              </w:tabs>
              <w:spacing w:line="268" w:lineRule="auto"/>
              <w:ind w:firstLine="720"/>
              <w:textAlignment w:val="center"/>
              <w:rPr>
                <w:bCs/>
              </w:rPr>
            </w:pPr>
            <w:r w:rsidRPr="00140209">
              <w:rPr>
                <w:rFonts w:ascii="Times New Roman CYR" w:hAnsi="Times New Roman CYR" w:cs="Times New Roman CYR"/>
                <w:bCs/>
                <w:color w:val="000000"/>
              </w:rPr>
              <w:t>                                                                                                                            </w:t>
            </w:r>
            <w:r w:rsidR="00820E6B" w:rsidRPr="00140209">
              <w:rPr>
                <w:rFonts w:ascii="Times New Roman CYR" w:hAnsi="Times New Roman CYR" w:cs="Times New Roman CYR"/>
                <w:bCs/>
                <w:noProof/>
                <w:color w:val="000000"/>
              </w:rPr>
              <w:drawing>
                <wp:inline distT="0" distB="0" distL="0" distR="0">
                  <wp:extent cx="800100" cy="679450"/>
                  <wp:effectExtent l="0" t="0" r="0" b="6350"/>
                  <wp:docPr id="15" name="Picture 15" descr="C:\i.georgiev\AppData\Local\Ciela Norma AD\Ciela51\Cache\bf8857974ee14d325512eb2bf4bf30348945b0cb5ba57d17152055cfeca7a47a_normi2136656205\45_13744585_dv2015_br083_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georgiev\AppData\Local\Ciela Norma AD\Ciela51\Cache\bf8857974ee14d325512eb2bf4bf30348945b0cb5ba57d17152055cfeca7a47a_normi2136656205\45_13744585_dv2015_br083_gerb.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r w:rsidRPr="00140209">
              <w:rPr>
                <w:rFonts w:ascii="Times New Roman CYR" w:hAnsi="Times New Roman CYR" w:cs="Times New Roman CYR"/>
                <w:bCs/>
                <w:color w:val="000000"/>
              </w:rPr>
              <w:t xml:space="preserve">           </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1.</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2.</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3.</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3a.</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4.</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5.</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6.</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7.</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8.</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9.</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10.</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11.</w:t>
            </w:r>
          </w:p>
          <w:p w:rsidR="007F256C" w:rsidRPr="00140209" w:rsidRDefault="007F256C" w:rsidP="004E5DDC">
            <w:pPr>
              <w:spacing w:after="0" w:line="240" w:lineRule="auto"/>
              <w:ind w:firstLine="720"/>
              <w:textAlignment w:val="center"/>
              <w:rPr>
                <w:bCs/>
              </w:rPr>
            </w:pPr>
            <w:r w:rsidRPr="00140209">
              <w:rPr>
                <w:rFonts w:ascii="Times New Roman CYR" w:hAnsi="Times New Roman CYR" w:cs="Times New Roman CYR"/>
                <w:bCs/>
                <w:color w:val="000000"/>
              </w:rPr>
              <w:t>12.</w:t>
            </w:r>
          </w:p>
          <w:p w:rsidR="007F256C" w:rsidRPr="00140209" w:rsidRDefault="007F256C" w:rsidP="004E5DDC">
            <w:pPr>
              <w:spacing w:after="0" w:line="240" w:lineRule="auto"/>
              <w:ind w:firstLine="720"/>
              <w:textAlignment w:val="center"/>
              <w:rPr>
                <w:rFonts w:ascii="Times New Roman CYR" w:hAnsi="Times New Roman CYR" w:cs="Times New Roman CYR"/>
                <w:bCs/>
                <w:color w:val="000000"/>
              </w:rPr>
            </w:pPr>
            <w:r w:rsidRPr="00140209">
              <w:rPr>
                <w:rFonts w:ascii="Times New Roman CYR" w:hAnsi="Times New Roman CYR" w:cs="Times New Roman CYR"/>
                <w:bCs/>
                <w:color w:val="000000"/>
              </w:rPr>
              <w:t> </w:t>
            </w:r>
          </w:p>
          <w:p w:rsidR="007F256C" w:rsidRPr="00140209" w:rsidRDefault="007F256C" w:rsidP="00453CEF">
            <w:pPr>
              <w:spacing w:before="113" w:line="268" w:lineRule="auto"/>
              <w:ind w:firstLine="720"/>
              <w:jc w:val="center"/>
              <w:textAlignment w:val="center"/>
              <w:rPr>
                <w:bCs/>
              </w:rPr>
            </w:pPr>
            <w:r w:rsidRPr="00140209">
              <w:rPr>
                <w:rFonts w:ascii="Times New Roman CYR" w:hAnsi="Times New Roman CYR" w:cs="Times New Roman CYR"/>
                <w:bCs/>
                <w:color w:val="000000"/>
              </w:rPr>
              <w:t>СВИДЕТЕЛСТВО ЗА ШКИПЕР НА КОРАБ ЗА СПОРТ И РАЗВЛEЧЕНИЕ</w:t>
            </w:r>
          </w:p>
          <w:p w:rsidR="007F256C" w:rsidRPr="00140209" w:rsidRDefault="007F256C" w:rsidP="00453CEF">
            <w:pPr>
              <w:spacing w:line="268" w:lineRule="auto"/>
              <w:ind w:firstLine="720"/>
              <w:jc w:val="center"/>
              <w:textAlignment w:val="center"/>
              <w:rPr>
                <w:bCs/>
              </w:rPr>
            </w:pPr>
            <w:r w:rsidRPr="00140209">
              <w:rPr>
                <w:rFonts w:ascii="Times New Roman CYR" w:hAnsi="Times New Roman CYR" w:cs="Times New Roman CYR"/>
                <w:bCs/>
                <w:color w:val="000000"/>
              </w:rPr>
              <w:t>CERTIFICATE FOR SKIPPER OF PLESURE CRAFT</w:t>
            </w:r>
          </w:p>
          <w:p w:rsidR="007F256C" w:rsidRPr="00140209" w:rsidRDefault="007F256C" w:rsidP="004E5DDC">
            <w:pPr>
              <w:spacing w:after="0" w:line="268" w:lineRule="auto"/>
              <w:ind w:firstLine="720"/>
              <w:jc w:val="center"/>
              <w:textAlignment w:val="center"/>
              <w:rPr>
                <w:bCs/>
              </w:rPr>
            </w:pPr>
            <w:r w:rsidRPr="00140209">
              <w:rPr>
                <w:rFonts w:ascii="Times New Roman CYR" w:hAnsi="Times New Roman CYR" w:cs="Times New Roman CYR"/>
                <w:bCs/>
                <w:color w:val="000000"/>
              </w:rPr>
              <w:t> </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1. Фамилия/Surname of the holder</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2. Име/презиме/Other Name(s) of the holder</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3. Дата и място на раждане/Date and Place of birth</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3a. ЕГН/ID No</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4. Дата на издаване/Date of issue</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5. Свидетелство №/Number of the certificate</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6. Снимка на притежателя/Photo of the holder</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7. Подпис на притежателя/Signature of holder</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8. Адрес/Address of the holder</w:t>
            </w:r>
          </w:p>
          <w:p w:rsidR="007F256C" w:rsidRPr="00140209" w:rsidRDefault="007F256C" w:rsidP="004E5DDC">
            <w:pPr>
              <w:spacing w:after="0" w:line="268" w:lineRule="auto"/>
              <w:ind w:firstLine="720"/>
              <w:textAlignment w:val="center"/>
              <w:rPr>
                <w:bCs/>
              </w:rPr>
            </w:pPr>
            <w:r w:rsidRPr="00140209">
              <w:rPr>
                <w:rFonts w:ascii="Times New Roman CYR" w:hAnsi="Times New Roman CYR" w:cs="Times New Roman CYR"/>
                <w:bCs/>
                <w:color w:val="000000"/>
              </w:rPr>
              <w:t>9. Гражданство/Nationality of the holder</w:t>
            </w:r>
          </w:p>
          <w:p w:rsidR="007F256C" w:rsidRPr="00140209" w:rsidRDefault="007F256C" w:rsidP="004E5DDC">
            <w:pPr>
              <w:tabs>
                <w:tab w:val="center" w:pos="760"/>
                <w:tab w:val="left" w:pos="1500"/>
              </w:tabs>
              <w:spacing w:after="0" w:line="268" w:lineRule="auto"/>
              <w:ind w:firstLine="720"/>
              <w:textAlignment w:val="center"/>
              <w:rPr>
                <w:bCs/>
              </w:rPr>
            </w:pPr>
            <w:r w:rsidRPr="00140209">
              <w:rPr>
                <w:rFonts w:ascii="Times New Roman CYR" w:hAnsi="Times New Roman CYR" w:cs="Times New Roman CYR"/>
                <w:bCs/>
                <w:color w:val="000000"/>
              </w:rPr>
              <w:t>10. Валидно за:</w:t>
            </w:r>
            <w:r w:rsidRPr="00140209">
              <w:rPr>
                <w:rFonts w:ascii="Times New Roman CYR" w:hAnsi="Times New Roman CYR" w:cs="Times New Roman CYR"/>
                <w:bCs/>
                <w:i/>
                <w:iCs/>
                <w:color w:val="000000"/>
              </w:rPr>
              <w:t xml:space="preserve">           I (неограничен район на плаване),</w:t>
            </w:r>
          </w:p>
          <w:p w:rsidR="007F256C" w:rsidRPr="00140209" w:rsidRDefault="007F256C" w:rsidP="004E5DDC">
            <w:pPr>
              <w:tabs>
                <w:tab w:val="center" w:pos="760"/>
                <w:tab w:val="left" w:pos="1500"/>
              </w:tabs>
              <w:spacing w:after="0" w:line="268" w:lineRule="auto"/>
              <w:ind w:firstLine="720"/>
              <w:textAlignment w:val="center"/>
              <w:rPr>
                <w:bCs/>
              </w:rPr>
            </w:pPr>
            <w:r w:rsidRPr="00140209">
              <w:rPr>
                <w:rFonts w:ascii="Times New Roman CYR" w:hAnsi="Times New Roman CYR" w:cs="Times New Roman CYR"/>
                <w:bCs/>
                <w:i/>
                <w:iCs/>
                <w:color w:val="000000"/>
              </w:rPr>
              <w:t>                         M (моторни кораби), S (ветроходни кораби)</w:t>
            </w:r>
          </w:p>
          <w:p w:rsidR="007F256C" w:rsidRPr="00140209" w:rsidRDefault="007F256C" w:rsidP="004E5DDC">
            <w:pPr>
              <w:tabs>
                <w:tab w:val="center" w:pos="760"/>
                <w:tab w:val="left" w:pos="1500"/>
              </w:tabs>
              <w:spacing w:after="0" w:line="268" w:lineRule="auto"/>
              <w:ind w:firstLine="720"/>
              <w:textAlignment w:val="center"/>
              <w:rPr>
                <w:bCs/>
              </w:rPr>
            </w:pPr>
            <w:r w:rsidRPr="00140209">
              <w:rPr>
                <w:rFonts w:ascii="Times New Roman CYR" w:hAnsi="Times New Roman CYR" w:cs="Times New Roman CYR"/>
                <w:bCs/>
                <w:i/>
                <w:iCs/>
                <w:color w:val="000000"/>
              </w:rPr>
              <w:t>     </w:t>
            </w:r>
            <w:r w:rsidRPr="00140209">
              <w:rPr>
                <w:bCs/>
              </w:rPr>
              <w:t xml:space="preserve"> </w:t>
            </w:r>
            <w:r w:rsidRPr="00140209">
              <w:rPr>
                <w:rFonts w:ascii="Times New Roman CYR" w:hAnsi="Times New Roman CYR" w:cs="Times New Roman CYR"/>
                <w:bCs/>
                <w:color w:val="000000"/>
              </w:rPr>
              <w:t>Valid for:</w:t>
            </w:r>
            <w:r w:rsidRPr="00140209">
              <w:rPr>
                <w:rFonts w:ascii="Times New Roman CYR" w:hAnsi="Times New Roman CYR" w:cs="Times New Roman CYR"/>
                <w:bCs/>
                <w:i/>
                <w:iCs/>
                <w:color w:val="000000"/>
              </w:rPr>
              <w:t xml:space="preserve">      I (unlimited area),</w:t>
            </w:r>
          </w:p>
          <w:p w:rsidR="007F256C" w:rsidRPr="00140209" w:rsidRDefault="007F256C" w:rsidP="004E5DDC">
            <w:pPr>
              <w:tabs>
                <w:tab w:val="center" w:pos="760"/>
                <w:tab w:val="left" w:pos="1500"/>
              </w:tabs>
              <w:spacing w:after="0" w:line="268" w:lineRule="auto"/>
              <w:ind w:firstLine="720"/>
              <w:textAlignment w:val="center"/>
              <w:rPr>
                <w:bCs/>
              </w:rPr>
            </w:pPr>
            <w:r w:rsidRPr="00140209">
              <w:rPr>
                <w:rFonts w:ascii="Times New Roman CYR" w:hAnsi="Times New Roman CYR" w:cs="Times New Roman CYR"/>
                <w:bCs/>
                <w:i/>
                <w:iCs/>
                <w:color w:val="000000"/>
              </w:rPr>
              <w:t>                         M (motorized craft), S (sailing craft)</w:t>
            </w:r>
          </w:p>
          <w:p w:rsidR="007F256C" w:rsidRPr="00140209" w:rsidRDefault="007F256C" w:rsidP="004E5DDC">
            <w:pPr>
              <w:tabs>
                <w:tab w:val="left" w:pos="1440"/>
              </w:tabs>
              <w:spacing w:after="0" w:line="268" w:lineRule="auto"/>
              <w:ind w:firstLine="720"/>
              <w:textAlignment w:val="center"/>
              <w:rPr>
                <w:bCs/>
              </w:rPr>
            </w:pPr>
            <w:r w:rsidRPr="00140209">
              <w:rPr>
                <w:rFonts w:ascii="Times New Roman CYR" w:hAnsi="Times New Roman CYR" w:cs="Times New Roman CYR"/>
                <w:bCs/>
                <w:color w:val="000000"/>
              </w:rPr>
              <w:t>11. Валидно до/Date of expiry</w:t>
            </w:r>
          </w:p>
          <w:p w:rsidR="007F256C" w:rsidRPr="00140209" w:rsidRDefault="007F256C" w:rsidP="004E5DDC">
            <w:pPr>
              <w:spacing w:after="0"/>
              <w:ind w:firstLine="720"/>
              <w:textAlignment w:val="center"/>
              <w:rPr>
                <w:bCs/>
              </w:rPr>
            </w:pPr>
            <w:r w:rsidRPr="00140209">
              <w:rPr>
                <w:rFonts w:ascii="Times New Roman CYR" w:hAnsi="Times New Roman CYR" w:cs="Times New Roman CYR"/>
                <w:bCs/>
                <w:color w:val="000000"/>
              </w:rPr>
              <w:t>12. Издаден от/Issued by.</w:t>
            </w:r>
          </w:p>
        </w:tc>
      </w:tr>
    </w:tbl>
    <w:p w:rsidR="00690713" w:rsidRPr="00140209" w:rsidRDefault="00690713" w:rsidP="004E5DDC">
      <w:pPr>
        <w:ind w:firstLine="720"/>
        <w:jc w:val="both"/>
        <w:textAlignment w:val="cente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br w:type="page"/>
      </w:r>
    </w:p>
    <w:p w:rsidR="00690713" w:rsidRPr="00140209" w:rsidRDefault="00690713" w:rsidP="00453CEF">
      <w:pPr>
        <w:ind w:firstLine="720"/>
        <w:rPr>
          <w:rFonts w:ascii="Times New Roman" w:hAnsi="Times New Roman" w:cs="Times New Roman"/>
          <w:i/>
          <w:sz w:val="24"/>
          <w:szCs w:val="24"/>
        </w:rPr>
      </w:pPr>
    </w:p>
    <w:p w:rsidR="007F5FB5" w:rsidRPr="00140209" w:rsidRDefault="00690713" w:rsidP="007F5FB5">
      <w:pPr>
        <w:spacing w:after="0" w:line="240" w:lineRule="auto"/>
        <w:ind w:firstLine="720"/>
        <w:rPr>
          <w:rFonts w:ascii="Times New Roman" w:hAnsi="Times New Roman" w:cs="Times New Roman"/>
          <w:b/>
          <w:sz w:val="24"/>
          <w:szCs w:val="24"/>
        </w:rPr>
      </w:pPr>
      <w:r w:rsidRPr="00140209">
        <w:rPr>
          <w:rFonts w:ascii="Times New Roman" w:hAnsi="Times New Roman" w:cs="Times New Roman"/>
          <w:b/>
          <w:sz w:val="24"/>
          <w:szCs w:val="24"/>
        </w:rPr>
        <w:t>Приложение №</w:t>
      </w:r>
      <w:r w:rsidR="007F5FB5" w:rsidRPr="00140209">
        <w:rPr>
          <w:rFonts w:ascii="Times New Roman" w:hAnsi="Times New Roman" w:cs="Times New Roman"/>
          <w:b/>
          <w:sz w:val="24"/>
          <w:szCs w:val="24"/>
        </w:rPr>
        <w:t xml:space="preserve"> </w:t>
      </w:r>
      <w:r w:rsidRPr="00140209">
        <w:rPr>
          <w:rFonts w:ascii="Times New Roman" w:hAnsi="Times New Roman" w:cs="Times New Roman"/>
          <w:b/>
          <w:sz w:val="24"/>
          <w:szCs w:val="24"/>
        </w:rPr>
        <w:t>21</w:t>
      </w:r>
    </w:p>
    <w:p w:rsidR="00690713" w:rsidRPr="00140209" w:rsidRDefault="00690713" w:rsidP="007F5FB5">
      <w:pPr>
        <w:spacing w:after="0" w:line="240" w:lineRule="auto"/>
        <w:ind w:firstLine="720"/>
        <w:rPr>
          <w:rFonts w:ascii="Times New Roman" w:hAnsi="Times New Roman" w:cs="Times New Roman"/>
          <w:sz w:val="24"/>
          <w:szCs w:val="24"/>
        </w:rPr>
      </w:pPr>
      <w:r w:rsidRPr="00140209">
        <w:rPr>
          <w:rFonts w:ascii="Times New Roman" w:hAnsi="Times New Roman" w:cs="Times New Roman"/>
          <w:sz w:val="24"/>
          <w:szCs w:val="24"/>
        </w:rPr>
        <w:t>към чл.</w:t>
      </w:r>
      <w:r w:rsidR="007F5FB5" w:rsidRPr="00140209">
        <w:rPr>
          <w:rFonts w:ascii="Times New Roman" w:hAnsi="Times New Roman" w:cs="Times New Roman"/>
          <w:sz w:val="24"/>
          <w:szCs w:val="24"/>
        </w:rPr>
        <w:t xml:space="preserve"> </w:t>
      </w:r>
      <w:r w:rsidRPr="00140209">
        <w:rPr>
          <w:rFonts w:ascii="Times New Roman" w:hAnsi="Times New Roman" w:cs="Times New Roman"/>
          <w:sz w:val="24"/>
          <w:szCs w:val="24"/>
        </w:rPr>
        <w:t>100, ал.</w:t>
      </w:r>
      <w:r w:rsidR="007F5FB5" w:rsidRPr="00140209">
        <w:rPr>
          <w:rFonts w:ascii="Times New Roman" w:hAnsi="Times New Roman" w:cs="Times New Roman"/>
          <w:sz w:val="24"/>
          <w:szCs w:val="24"/>
        </w:rPr>
        <w:t xml:space="preserve"> </w:t>
      </w:r>
      <w:r w:rsidRPr="00140209">
        <w:rPr>
          <w:rFonts w:ascii="Times New Roman" w:hAnsi="Times New Roman" w:cs="Times New Roman"/>
          <w:sz w:val="24"/>
          <w:szCs w:val="24"/>
        </w:rPr>
        <w:t>1, т.</w:t>
      </w:r>
      <w:r w:rsidR="007F5FB5" w:rsidRPr="00140209">
        <w:rPr>
          <w:rFonts w:ascii="Times New Roman" w:hAnsi="Times New Roman" w:cs="Times New Roman"/>
          <w:sz w:val="24"/>
          <w:szCs w:val="24"/>
        </w:rPr>
        <w:t xml:space="preserve"> </w:t>
      </w:r>
      <w:r w:rsidRPr="00140209">
        <w:rPr>
          <w:rFonts w:ascii="Times New Roman" w:hAnsi="Times New Roman" w:cs="Times New Roman"/>
          <w:sz w:val="24"/>
          <w:szCs w:val="24"/>
        </w:rPr>
        <w:t>6</w:t>
      </w:r>
    </w:p>
    <w:p w:rsidR="00690713" w:rsidRPr="00140209" w:rsidRDefault="00690713" w:rsidP="00453CEF">
      <w:pPr>
        <w:ind w:firstLine="720"/>
        <w:rPr>
          <w:sz w:val="20"/>
          <w:szCs w:val="20"/>
        </w:rPr>
      </w:pPr>
    </w:p>
    <w:p w:rsidR="00690713" w:rsidRPr="00140209" w:rsidRDefault="00D07C7E" w:rsidP="00453CEF">
      <w:pPr>
        <w:ind w:firstLine="720"/>
        <w:rPr>
          <w:sz w:val="36"/>
          <w:szCs w:val="36"/>
        </w:rPr>
      </w:pPr>
      <w:r>
        <w:rPr>
          <w:noProof/>
          <w:sz w:val="36"/>
          <w:szCs w:val="36"/>
        </w:rPr>
        <mc:AlternateContent>
          <mc:Choice Requires="wps">
            <w:drawing>
              <wp:anchor distT="0" distB="0" distL="114300" distR="114300" simplePos="0" relativeHeight="251727872" behindDoc="1" locked="0" layoutInCell="1" allowOverlap="1" wp14:anchorId="38737C91">
                <wp:simplePos x="0" y="0"/>
                <wp:positionH relativeFrom="column">
                  <wp:posOffset>342900</wp:posOffset>
                </wp:positionH>
                <wp:positionV relativeFrom="paragraph">
                  <wp:posOffset>-114300</wp:posOffset>
                </wp:positionV>
                <wp:extent cx="5943600" cy="3657600"/>
                <wp:effectExtent l="0" t="0" r="0" b="0"/>
                <wp:wrapNone/>
                <wp:docPr id="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57600"/>
                        </a:xfrm>
                        <a:prstGeom prst="roundRect">
                          <a:avLst>
                            <a:gd name="adj" fmla="val 231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1CBA1" id="AutoShape 166" o:spid="_x0000_s1026" style="position:absolute;margin-left:27pt;margin-top:-9pt;width:468pt;height:4in;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"/>
            </w:pict>
          </mc:Fallback>
        </mc:AlternateContent>
      </w:r>
      <w:r w:rsidR="00690713" w:rsidRPr="00140209">
        <w:object w:dxaOrig="14956" w:dyaOrig="8959" w14:anchorId="754A8873">
          <v:shape id="_x0000_i1026" type="#_x0000_t75" style="width:448.15pt;height:268.15pt" o:ole="">
            <v:imagedata r:id="rId29" o:title=""/>
          </v:shape>
          <o:OLEObject Type="Embed" ProgID="CorelDRAW.Graphic.10" ShapeID="_x0000_i1026" DrawAspect="Content" ObjectID="_1678270472" r:id="rId30"/>
        </w:object>
      </w:r>
    </w:p>
    <w:p w:rsidR="00690713" w:rsidRPr="00140209" w:rsidRDefault="00D07C7E" w:rsidP="00453CEF">
      <w:pPr>
        <w:ind w:firstLine="720"/>
        <w:rPr>
          <w:sz w:val="16"/>
          <w:szCs w:val="16"/>
        </w:rPr>
      </w:pPr>
      <w:r>
        <w:rPr>
          <w:noProof/>
          <w:sz w:val="36"/>
          <w:szCs w:val="36"/>
        </w:rPr>
        <mc:AlternateContent>
          <mc:Choice Requires="wps">
            <w:drawing>
              <wp:anchor distT="0" distB="0" distL="114300" distR="114300" simplePos="0" relativeHeight="251728896" behindDoc="1" locked="0" layoutInCell="1" allowOverlap="1" wp14:anchorId="3143CC9B">
                <wp:simplePos x="0" y="0"/>
                <wp:positionH relativeFrom="column">
                  <wp:posOffset>342900</wp:posOffset>
                </wp:positionH>
                <wp:positionV relativeFrom="paragraph">
                  <wp:posOffset>13970</wp:posOffset>
                </wp:positionV>
                <wp:extent cx="5943600" cy="3657600"/>
                <wp:effectExtent l="0" t="0" r="0" b="0"/>
                <wp:wrapNone/>
                <wp:docPr id="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57600"/>
                        </a:xfrm>
                        <a:prstGeom prst="roundRect">
                          <a:avLst>
                            <a:gd name="adj" fmla="val 231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F591A" id="AutoShape 167" o:spid="_x0000_s1026" style="position:absolute;margin-left:27pt;margin-top:1.1pt;width:468pt;height:4in;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"/>
            </w:pict>
          </mc:Fallback>
        </mc:AlternateContent>
      </w:r>
    </w:p>
    <w:p w:rsidR="00690713" w:rsidRPr="00140209" w:rsidRDefault="00690713" w:rsidP="00453CEF">
      <w:pPr>
        <w:ind w:firstLine="720"/>
        <w:rPr>
          <w:sz w:val="36"/>
          <w:szCs w:val="36"/>
        </w:rPr>
      </w:pPr>
      <w:r w:rsidRPr="00140209">
        <w:object w:dxaOrig="15061" w:dyaOrig="9215" w14:anchorId="3EEEDF5E">
          <v:shape id="_x0000_i1027" type="#_x0000_t75" style="width:444.9pt;height:265.4pt" o:ole="">
            <v:imagedata r:id="rId31" o:title=""/>
          </v:shape>
          <o:OLEObject Type="Embed" ProgID="CorelDRAW.Graphic.10" ShapeID="_x0000_i1027" DrawAspect="Content" ObjectID="_1678270473" r:id="rId32"/>
        </w:object>
      </w:r>
    </w:p>
    <w:p w:rsidR="00690713" w:rsidRPr="00140209" w:rsidRDefault="00690713" w:rsidP="00453CEF">
      <w:pPr>
        <w:tabs>
          <w:tab w:val="left" w:pos="3720"/>
        </w:tabs>
        <w:ind w:firstLine="720"/>
        <w:rPr>
          <w:rFonts w:ascii="Times New Roman" w:eastAsia="Times New Roman" w:hAnsi="Times New Roman" w:cs="Times New Roman"/>
          <w:sz w:val="24"/>
          <w:szCs w:val="24"/>
        </w:rPr>
        <w:sectPr w:rsidR="00690713" w:rsidRPr="00140209" w:rsidSect="00C83F64">
          <w:pgSz w:w="12240" w:h="15840"/>
          <w:pgMar w:top="720" w:right="720" w:bottom="720" w:left="720" w:header="567" w:footer="567" w:gutter="0"/>
          <w:cols w:space="720"/>
          <w:docGrid w:linePitch="360"/>
        </w:sectPr>
      </w:pPr>
    </w:p>
    <w:p w:rsidR="007F5FB5" w:rsidRPr="00140209" w:rsidRDefault="00A6233F" w:rsidP="007F5FB5">
      <w:pPr>
        <w:framePr w:w="4683" w:h="7421" w:hSpace="141" w:wrap="around" w:vAnchor="text" w:hAnchor="page" w:x="601" w:y="-372"/>
        <w:spacing w:after="0" w:line="240" w:lineRule="auto"/>
        <w:rPr>
          <w:rFonts w:ascii="Times New Roman" w:eastAsia="SimSun-ExtB" w:hAnsi="Times New Roman" w:cs="Times New Roman"/>
          <w:b/>
          <w:sz w:val="24"/>
          <w:szCs w:val="24"/>
        </w:rPr>
      </w:pPr>
      <w:r w:rsidRPr="00140209">
        <w:rPr>
          <w:rFonts w:ascii="Times New Roman" w:eastAsia="SimSun-ExtB" w:hAnsi="Times New Roman" w:cs="Times New Roman"/>
          <w:b/>
          <w:sz w:val="24"/>
          <w:szCs w:val="24"/>
        </w:rPr>
        <w:lastRenderedPageBreak/>
        <w:t>Приложение № 22</w:t>
      </w:r>
    </w:p>
    <w:p w:rsidR="00A6233F" w:rsidRPr="00140209" w:rsidRDefault="00A6233F" w:rsidP="007F5FB5">
      <w:pPr>
        <w:framePr w:w="4683" w:h="7421" w:hSpace="141" w:wrap="around" w:vAnchor="text" w:hAnchor="page" w:x="601" w:y="-372"/>
        <w:spacing w:after="0" w:line="240" w:lineRule="auto"/>
        <w:rPr>
          <w:rFonts w:ascii="Times New Roman" w:eastAsia="SimSun-ExtB" w:hAnsi="Times New Roman" w:cs="Times New Roman"/>
          <w:sz w:val="24"/>
          <w:szCs w:val="24"/>
        </w:rPr>
      </w:pPr>
      <w:r w:rsidRPr="00140209">
        <w:rPr>
          <w:rFonts w:ascii="Times New Roman" w:eastAsia="SimSun-ExtB" w:hAnsi="Times New Roman" w:cs="Times New Roman"/>
          <w:sz w:val="24"/>
          <w:szCs w:val="24"/>
        </w:rPr>
        <w:t>към чл. 100</w:t>
      </w:r>
      <w:r w:rsidR="007F5FB5" w:rsidRPr="00140209">
        <w:rPr>
          <w:rFonts w:ascii="Times New Roman" w:eastAsia="SimSun-ExtB" w:hAnsi="Times New Roman" w:cs="Times New Roman"/>
          <w:sz w:val="24"/>
          <w:szCs w:val="24"/>
        </w:rPr>
        <w:t>, ал. 1, т. 7</w:t>
      </w:r>
    </w:p>
    <w:p w:rsidR="007F5FB5" w:rsidRPr="00140209" w:rsidRDefault="007F5FB5" w:rsidP="007F5FB5">
      <w:pPr>
        <w:framePr w:w="4683" w:h="7421" w:hSpace="141" w:wrap="around" w:vAnchor="text" w:hAnchor="page" w:x="601" w:y="-372"/>
        <w:spacing w:after="0" w:line="240" w:lineRule="auto"/>
        <w:rPr>
          <w:rFonts w:ascii="Times New Roman" w:eastAsia="SimSun-ExtB" w:hAnsi="Times New Roman" w:cs="Times New Roman"/>
          <w:sz w:val="24"/>
          <w:szCs w:val="24"/>
        </w:rPr>
      </w:pPr>
    </w:p>
    <w:p w:rsidR="00690713" w:rsidRPr="00140209" w:rsidRDefault="00690713" w:rsidP="00453CEF">
      <w:pPr>
        <w:framePr w:w="4683" w:h="7421" w:hSpace="141" w:wrap="around" w:vAnchor="text" w:hAnchor="page" w:x="601" w:y="-372"/>
        <w:spacing w:before="20"/>
        <w:ind w:firstLine="720"/>
        <w:jc w:val="center"/>
        <w:rPr>
          <w:b/>
          <w:sz w:val="16"/>
          <w:szCs w:val="16"/>
        </w:rPr>
      </w:pPr>
      <w:r w:rsidRPr="00140209">
        <w:rPr>
          <w:b/>
          <w:sz w:val="16"/>
          <w:szCs w:val="16"/>
        </w:rPr>
        <w:t>REPUBLIC  OF  BULGARIA</w:t>
      </w:r>
    </w:p>
    <w:p w:rsidR="00690713" w:rsidRPr="00140209" w:rsidRDefault="00690713" w:rsidP="00453CEF">
      <w:pPr>
        <w:framePr w:w="4683" w:h="7421" w:hSpace="141" w:wrap="around" w:vAnchor="text" w:hAnchor="page" w:x="601" w:y="-372"/>
        <w:spacing w:before="20"/>
        <w:ind w:firstLine="720"/>
        <w:jc w:val="center"/>
        <w:rPr>
          <w:b/>
          <w:sz w:val="16"/>
          <w:szCs w:val="16"/>
        </w:rPr>
      </w:pPr>
      <w:r w:rsidRPr="00140209">
        <w:rPr>
          <w:b/>
          <w:sz w:val="16"/>
          <w:szCs w:val="16"/>
        </w:rPr>
        <w:t xml:space="preserve">ENDORSEMENT  </w:t>
      </w:r>
    </w:p>
    <w:p w:rsidR="00690713" w:rsidRPr="00140209" w:rsidRDefault="00690713" w:rsidP="00453CEF">
      <w:pPr>
        <w:framePr w:w="4683" w:h="7421" w:hSpace="141" w:wrap="around" w:vAnchor="text" w:hAnchor="page" w:x="601" w:y="-372"/>
        <w:ind w:firstLine="720"/>
        <w:rPr>
          <w:spacing w:val="6"/>
          <w:sz w:val="14"/>
          <w:szCs w:val="14"/>
        </w:rPr>
      </w:pPr>
      <w:r w:rsidRPr="00140209">
        <w:rPr>
          <w:spacing w:val="6"/>
          <w:sz w:val="14"/>
          <w:szCs w:val="14"/>
        </w:rPr>
        <w:t>ATTESTING THE RECOGNITION OF A CERTIFICATE UNDER THE PROVISIONS OF THE INTERNATIONAL CONVENTION ON STANDARDS OF TRAINING, CERTIFICATION AND WATCHKEEPING FOR SEAFARERS 1978, AS AMENDED</w:t>
      </w:r>
    </w:p>
    <w:p w:rsidR="00690713" w:rsidRPr="00140209" w:rsidRDefault="00690713" w:rsidP="00453CEF">
      <w:pPr>
        <w:framePr w:w="4683" w:h="7421" w:hSpace="141" w:wrap="around" w:vAnchor="text" w:hAnchor="page" w:x="601" w:y="-372"/>
        <w:ind w:firstLine="720"/>
        <w:rPr>
          <w:spacing w:val="6"/>
          <w:sz w:val="14"/>
          <w:szCs w:val="14"/>
        </w:rPr>
      </w:pPr>
      <w:r w:rsidRPr="00140209">
        <w:rPr>
          <w:spacing w:val="6"/>
          <w:sz w:val="14"/>
          <w:szCs w:val="14"/>
        </w:rPr>
        <w:t>The   Bulgarian  Maritime  Administration,  on   behalf  of the</w:t>
      </w:r>
    </w:p>
    <w:p w:rsidR="00690713" w:rsidRPr="00140209" w:rsidRDefault="00690713" w:rsidP="00453CEF">
      <w:pPr>
        <w:framePr w:w="4683" w:h="7421" w:hSpace="141" w:wrap="around" w:vAnchor="text" w:hAnchor="page" w:x="601" w:y="-372"/>
        <w:ind w:firstLine="720"/>
        <w:rPr>
          <w:spacing w:val="6"/>
          <w:sz w:val="14"/>
          <w:szCs w:val="14"/>
        </w:rPr>
      </w:pPr>
      <w:r w:rsidRPr="00140209">
        <w:rPr>
          <w:spacing w:val="6"/>
          <w:sz w:val="14"/>
          <w:szCs w:val="14"/>
        </w:rPr>
        <w:t>Government   of   the   Republic  of   Bulgaria,   certifies   that</w:t>
      </w:r>
    </w:p>
    <w:p w:rsidR="00690713" w:rsidRPr="00140209" w:rsidRDefault="00690713" w:rsidP="00453CEF">
      <w:pPr>
        <w:framePr w:w="4683" w:h="7421" w:hSpace="141" w:wrap="around" w:vAnchor="text" w:hAnchor="page" w:x="601" w:y="-372"/>
        <w:ind w:firstLine="720"/>
        <w:rPr>
          <w:spacing w:val="6"/>
          <w:sz w:val="16"/>
        </w:rPr>
      </w:pPr>
      <w:r w:rsidRPr="00140209">
        <w:rPr>
          <w:spacing w:val="6"/>
          <w:sz w:val="16"/>
        </w:rPr>
        <w:t xml:space="preserve">Certificate No.  </w:t>
      </w:r>
      <w:r w:rsidR="00B76BAB" w:rsidRPr="00140209">
        <w:rPr>
          <w:b/>
          <w:spacing w:val="6"/>
          <w:sz w:val="16"/>
        </w:rPr>
        <w:fldChar w:fldCharType="begin">
          <w:ffData>
            <w:name w:val="Text9"/>
            <w:enabled/>
            <w:calcOnExit w:val="0"/>
            <w:textInput/>
          </w:ffData>
        </w:fldChar>
      </w:r>
      <w:r w:rsidRPr="00140209">
        <w:rPr>
          <w:b/>
          <w:spacing w:val="6"/>
          <w:sz w:val="16"/>
        </w:rPr>
        <w:instrText xml:space="preserve"> FORMTEXT </w:instrText>
      </w:r>
      <w:r w:rsidR="00B76BAB" w:rsidRPr="00140209">
        <w:rPr>
          <w:b/>
          <w:spacing w:val="6"/>
          <w:sz w:val="16"/>
        </w:rPr>
      </w:r>
      <w:r w:rsidR="00B76BAB" w:rsidRPr="00140209">
        <w:rPr>
          <w:b/>
          <w:spacing w:val="6"/>
          <w:sz w:val="16"/>
        </w:rPr>
        <w:fldChar w:fldCharType="separate"/>
      </w:r>
      <w:r w:rsidRPr="00140209">
        <w:rPr>
          <w:b/>
          <w:spacing w:val="6"/>
          <w:sz w:val="16"/>
        </w:rPr>
        <w:t> </w:t>
      </w:r>
      <w:r w:rsidRPr="00140209">
        <w:rPr>
          <w:b/>
          <w:spacing w:val="6"/>
          <w:sz w:val="16"/>
        </w:rPr>
        <w:t> </w:t>
      </w:r>
      <w:r w:rsidRPr="00140209">
        <w:rPr>
          <w:b/>
          <w:spacing w:val="6"/>
          <w:sz w:val="16"/>
        </w:rPr>
        <w:t> </w:t>
      </w:r>
      <w:r w:rsidRPr="00140209">
        <w:rPr>
          <w:b/>
          <w:spacing w:val="6"/>
          <w:sz w:val="16"/>
        </w:rPr>
        <w:t> </w:t>
      </w:r>
      <w:r w:rsidRPr="00140209">
        <w:rPr>
          <w:b/>
          <w:spacing w:val="6"/>
          <w:sz w:val="16"/>
        </w:rPr>
        <w:t> </w:t>
      </w:r>
      <w:r w:rsidR="00B76BAB" w:rsidRPr="00140209">
        <w:rPr>
          <w:spacing w:val="6"/>
          <w:sz w:val="16"/>
        </w:rPr>
        <w:fldChar w:fldCharType="end"/>
      </w:r>
      <w:r w:rsidRPr="00140209">
        <w:rPr>
          <w:spacing w:val="6"/>
          <w:sz w:val="16"/>
        </w:rPr>
        <w:t xml:space="preserve">  issued to</w:t>
      </w:r>
    </w:p>
    <w:p w:rsidR="00690713" w:rsidRPr="00140209" w:rsidRDefault="00690713" w:rsidP="00453CEF">
      <w:pPr>
        <w:framePr w:w="4683" w:h="7421" w:hSpace="141" w:wrap="around" w:vAnchor="text" w:hAnchor="page" w:x="601" w:y="-372"/>
        <w:ind w:left="142" w:firstLine="720"/>
        <w:rPr>
          <w:sz w:val="10"/>
        </w:rPr>
      </w:pPr>
      <w:r w:rsidRPr="00140209">
        <w:rPr>
          <w:b/>
          <w:sz w:val="16"/>
          <w:szCs w:val="16"/>
        </w:rPr>
        <w:t xml:space="preserve">                        </w:t>
      </w:r>
      <w:r w:rsidRPr="00140209">
        <w:rPr>
          <w:spacing w:val="6"/>
          <w:sz w:val="16"/>
          <w:szCs w:val="16"/>
        </w:rPr>
        <w:t xml:space="preserve">                   </w:t>
      </w:r>
      <w:r w:rsidR="00B76BAB" w:rsidRPr="00140209">
        <w:rPr>
          <w:spacing w:val="6"/>
          <w:sz w:val="16"/>
          <w:szCs w:val="16"/>
        </w:rPr>
        <w:fldChar w:fldCharType="begin">
          <w:ffData>
            <w:name w:val=""/>
            <w:enabled/>
            <w:calcOnExit w:val="0"/>
            <w:textInput/>
          </w:ffData>
        </w:fldChar>
      </w:r>
      <w:r w:rsidRPr="00140209">
        <w:rPr>
          <w:spacing w:val="6"/>
          <w:sz w:val="16"/>
          <w:szCs w:val="16"/>
        </w:rPr>
        <w:instrText xml:space="preserve"> FORMTEXT </w:instrText>
      </w:r>
      <w:r w:rsidR="00B76BAB" w:rsidRPr="00140209">
        <w:rPr>
          <w:spacing w:val="6"/>
          <w:sz w:val="16"/>
          <w:szCs w:val="16"/>
        </w:rPr>
      </w:r>
      <w:r w:rsidR="00B76BAB" w:rsidRPr="00140209">
        <w:rPr>
          <w:spacing w:val="6"/>
          <w:sz w:val="16"/>
          <w:szCs w:val="16"/>
        </w:rPr>
        <w:fldChar w:fldCharType="separate"/>
      </w:r>
      <w:r w:rsidRPr="00140209">
        <w:rPr>
          <w:spacing w:val="6"/>
          <w:sz w:val="16"/>
          <w:szCs w:val="16"/>
        </w:rPr>
        <w:t>Mr/Ms</w:t>
      </w:r>
      <w:r w:rsidR="00B76BAB" w:rsidRPr="00140209">
        <w:rPr>
          <w:spacing w:val="6"/>
          <w:sz w:val="16"/>
          <w:szCs w:val="16"/>
        </w:rPr>
        <w:fldChar w:fldCharType="end"/>
      </w:r>
      <w:r w:rsidRPr="00140209">
        <w:rPr>
          <w:spacing w:val="6"/>
          <w:sz w:val="16"/>
          <w:szCs w:val="16"/>
        </w:rPr>
        <w:t xml:space="preserve">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r w:rsidRPr="00140209">
        <w:rPr>
          <w:sz w:val="10"/>
        </w:rPr>
        <w:t xml:space="preserve"> </w:t>
      </w:r>
    </w:p>
    <w:p w:rsidR="00690713" w:rsidRPr="00140209" w:rsidRDefault="00690713" w:rsidP="00453CEF">
      <w:pPr>
        <w:framePr w:w="4683" w:h="7421" w:hSpace="141" w:wrap="around" w:vAnchor="text" w:hAnchor="page" w:x="601" w:y="-372"/>
        <w:tabs>
          <w:tab w:val="left" w:pos="4820"/>
        </w:tabs>
        <w:ind w:left="142" w:right="172" w:firstLine="720"/>
        <w:rPr>
          <w:b/>
          <w:spacing w:val="6"/>
          <w:sz w:val="18"/>
          <w:szCs w:val="18"/>
        </w:rPr>
      </w:pPr>
      <w:r w:rsidRPr="00140209">
        <w:rPr>
          <w:b/>
          <w:spacing w:val="6"/>
          <w:sz w:val="16"/>
          <w:szCs w:val="16"/>
        </w:rPr>
        <w:t xml:space="preserve">      </w:t>
      </w:r>
      <w:r w:rsidRPr="00140209">
        <w:rPr>
          <w:spacing w:val="6"/>
          <w:sz w:val="12"/>
          <w:szCs w:val="12"/>
        </w:rPr>
        <w:t>Photo</w:t>
      </w:r>
      <w:r w:rsidRPr="00140209">
        <w:rPr>
          <w:b/>
          <w:spacing w:val="6"/>
          <w:sz w:val="16"/>
          <w:szCs w:val="16"/>
        </w:rPr>
        <w:t xml:space="preserve">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p>
    <w:p w:rsidR="00690713" w:rsidRPr="00140209" w:rsidRDefault="00690713" w:rsidP="00453CEF">
      <w:pPr>
        <w:framePr w:w="4683" w:h="7421" w:hSpace="141" w:wrap="around" w:vAnchor="text" w:hAnchor="page" w:x="601" w:y="-372"/>
        <w:tabs>
          <w:tab w:val="left" w:pos="4820"/>
        </w:tabs>
        <w:ind w:left="142" w:right="172" w:firstLine="720"/>
        <w:rPr>
          <w:b/>
          <w:spacing w:val="6"/>
          <w:sz w:val="16"/>
          <w:szCs w:val="16"/>
        </w:rPr>
      </w:pPr>
      <w:r w:rsidRPr="00140209">
        <w:rPr>
          <w:b/>
          <w:spacing w:val="6"/>
          <w:sz w:val="16"/>
          <w:szCs w:val="16"/>
        </w:rPr>
        <w:t xml:space="preserve">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p>
    <w:p w:rsidR="00690713" w:rsidRPr="00140209" w:rsidRDefault="00690713" w:rsidP="00453CEF">
      <w:pPr>
        <w:framePr w:w="4683" w:h="7421" w:hSpace="141" w:wrap="around" w:vAnchor="text" w:hAnchor="page" w:x="601" w:y="-372"/>
        <w:ind w:left="142" w:firstLine="720"/>
        <w:rPr>
          <w:spacing w:val="6"/>
          <w:sz w:val="12"/>
          <w:szCs w:val="12"/>
        </w:rPr>
      </w:pPr>
      <w:r w:rsidRPr="00140209">
        <w:rPr>
          <w:spacing w:val="6"/>
          <w:sz w:val="12"/>
          <w:szCs w:val="12"/>
        </w:rPr>
        <w:t xml:space="preserve">       </w:t>
      </w:r>
      <w:r w:rsidRPr="00140209">
        <w:rPr>
          <w:spacing w:val="6"/>
          <w:sz w:val="6"/>
          <w:szCs w:val="6"/>
        </w:rPr>
        <w:t xml:space="preserve"> </w:t>
      </w:r>
      <w:r w:rsidRPr="00140209">
        <w:rPr>
          <w:spacing w:val="6"/>
          <w:sz w:val="12"/>
          <w:szCs w:val="12"/>
        </w:rPr>
        <w:t xml:space="preserve">3x3.5                                  </w:t>
      </w:r>
      <w:r w:rsidRPr="00140209">
        <w:rPr>
          <w:spacing w:val="6"/>
          <w:sz w:val="16"/>
          <w:szCs w:val="16"/>
        </w:rPr>
        <w:t>Born</w:t>
      </w:r>
      <w:r w:rsidRPr="00140209">
        <w:rPr>
          <w:spacing w:val="6"/>
          <w:sz w:val="12"/>
          <w:szCs w:val="12"/>
        </w:rPr>
        <w:t xml:space="preserve">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r w:rsidRPr="00140209">
        <w:rPr>
          <w:spacing w:val="6"/>
          <w:sz w:val="12"/>
          <w:szCs w:val="12"/>
        </w:rPr>
        <w:t xml:space="preserve"> </w:t>
      </w:r>
    </w:p>
    <w:p w:rsidR="00690713" w:rsidRPr="00140209" w:rsidRDefault="00690713" w:rsidP="00453CEF">
      <w:pPr>
        <w:framePr w:w="4683" w:h="7421" w:hSpace="141" w:wrap="around" w:vAnchor="text" w:hAnchor="page" w:x="601" w:y="-372"/>
        <w:ind w:left="142" w:firstLine="720"/>
        <w:rPr>
          <w:spacing w:val="6"/>
          <w:sz w:val="12"/>
          <w:szCs w:val="12"/>
        </w:rPr>
      </w:pPr>
      <w:r w:rsidRPr="00140209">
        <w:rPr>
          <w:spacing w:val="6"/>
          <w:sz w:val="12"/>
          <w:szCs w:val="12"/>
        </w:rPr>
        <w:t xml:space="preserve">                                                  </w:t>
      </w:r>
      <w:r w:rsidRPr="00140209">
        <w:rPr>
          <w:spacing w:val="6"/>
          <w:sz w:val="16"/>
          <w:szCs w:val="16"/>
        </w:rPr>
        <w:t xml:space="preserve">Place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p>
    <w:p w:rsidR="00690713" w:rsidRPr="00140209" w:rsidRDefault="00690713" w:rsidP="00453CEF">
      <w:pPr>
        <w:framePr w:w="4683" w:h="7421" w:hSpace="141" w:wrap="around" w:vAnchor="text" w:hAnchor="page" w:x="601" w:y="-372"/>
        <w:ind w:left="142" w:firstLine="720"/>
        <w:rPr>
          <w:spacing w:val="6"/>
          <w:sz w:val="16"/>
          <w:szCs w:val="16"/>
        </w:rPr>
      </w:pPr>
      <w:r w:rsidRPr="00140209">
        <w:rPr>
          <w:spacing w:val="6"/>
          <w:sz w:val="16"/>
          <w:szCs w:val="16"/>
        </w:rPr>
        <w:t xml:space="preserve">                                       ID No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p>
    <w:p w:rsidR="00690713" w:rsidRPr="00140209" w:rsidRDefault="00690713" w:rsidP="00453CEF">
      <w:pPr>
        <w:framePr w:w="4683" w:h="7421" w:hSpace="141" w:wrap="around" w:vAnchor="text" w:hAnchor="page" w:x="601" w:y="-372"/>
        <w:ind w:left="142" w:firstLine="720"/>
        <w:rPr>
          <w:spacing w:val="6"/>
          <w:sz w:val="16"/>
          <w:szCs w:val="16"/>
        </w:rPr>
      </w:pPr>
      <w:r w:rsidRPr="00140209">
        <w:rPr>
          <w:spacing w:val="6"/>
          <w:sz w:val="12"/>
          <w:szCs w:val="12"/>
        </w:rPr>
        <w:t xml:space="preserve">  </w:t>
      </w:r>
      <w:r w:rsidRPr="00140209">
        <w:rPr>
          <w:spacing w:val="6"/>
          <w:sz w:val="16"/>
          <w:szCs w:val="16"/>
        </w:rPr>
        <w:t xml:space="preserve">                              Nationality  </w:t>
      </w:r>
      <w:r w:rsidR="00B76BAB" w:rsidRPr="00140209">
        <w:rPr>
          <w:b/>
          <w:spacing w:val="6"/>
          <w:sz w:val="18"/>
          <w:szCs w:val="18"/>
        </w:rPr>
        <w:fldChar w:fldCharType="begin">
          <w:ffData>
            <w:name w:val=""/>
            <w:enabled/>
            <w:calcOnExit w:val="0"/>
            <w:textInput/>
          </w:ffData>
        </w:fldChar>
      </w:r>
      <w:r w:rsidRPr="00140209">
        <w:rPr>
          <w:b/>
          <w:spacing w:val="6"/>
          <w:sz w:val="18"/>
          <w:szCs w:val="18"/>
        </w:rPr>
        <w:instrText xml:space="preserve"> FORMTEXT </w:instrText>
      </w:r>
      <w:r w:rsidR="00B76BAB" w:rsidRPr="00140209">
        <w:rPr>
          <w:b/>
          <w:spacing w:val="6"/>
          <w:sz w:val="18"/>
          <w:szCs w:val="18"/>
        </w:rPr>
      </w:r>
      <w:r w:rsidR="00B76BAB" w:rsidRPr="00140209">
        <w:rPr>
          <w:b/>
          <w:spacing w:val="6"/>
          <w:sz w:val="18"/>
          <w:szCs w:val="18"/>
        </w:rPr>
        <w:fldChar w:fldCharType="separate"/>
      </w:r>
      <w:r w:rsidRPr="00140209">
        <w:rPr>
          <w:b/>
          <w:spacing w:val="6"/>
          <w:sz w:val="18"/>
          <w:szCs w:val="18"/>
        </w:rPr>
        <w:t xml:space="preserve">   .......................</w:t>
      </w:r>
      <w:r w:rsidR="00B76BAB" w:rsidRPr="00140209">
        <w:rPr>
          <w:b/>
          <w:spacing w:val="6"/>
          <w:sz w:val="18"/>
          <w:szCs w:val="18"/>
        </w:rPr>
        <w:fldChar w:fldCharType="end"/>
      </w:r>
    </w:p>
    <w:p w:rsidR="00690713" w:rsidRPr="00140209" w:rsidRDefault="00690713" w:rsidP="00453CEF">
      <w:pPr>
        <w:framePr w:w="4683" w:h="7421" w:hSpace="141" w:wrap="around" w:vAnchor="text" w:hAnchor="page" w:x="601" w:y="-372"/>
        <w:ind w:left="142" w:firstLine="720"/>
        <w:rPr>
          <w:spacing w:val="6"/>
          <w:sz w:val="16"/>
          <w:szCs w:val="16"/>
        </w:rPr>
      </w:pPr>
      <w:r w:rsidRPr="00140209">
        <w:rPr>
          <w:sz w:val="16"/>
        </w:rPr>
        <w:t>by or on behalf of the Government of the ___________________ ________________________ is duly recognized in accordance with the provisions of Regulation I/10 of the above Convention, as amended, and the lawful holder is authorized to perform the following functions at the levels specified, subject to any limitations indicated, until _____________</w:t>
      </w:r>
      <w:r w:rsidRPr="00140209">
        <w:rPr>
          <w:spacing w:val="6"/>
          <w:sz w:val="16"/>
          <w:szCs w:val="16"/>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934"/>
        <w:gridCol w:w="2670"/>
      </w:tblGrid>
      <w:tr w:rsidR="00690713" w:rsidRPr="00140209" w:rsidTr="00690713">
        <w:tc>
          <w:tcPr>
            <w:tcW w:w="957" w:type="dxa"/>
          </w:tcPr>
          <w:p w:rsidR="00690713" w:rsidRPr="00140209" w:rsidRDefault="00690713" w:rsidP="00A6233F">
            <w:pPr>
              <w:framePr w:w="4683" w:h="7421" w:hSpace="141" w:wrap="around" w:vAnchor="text" w:hAnchor="page" w:x="601" w:y="-372"/>
              <w:ind w:hanging="79"/>
              <w:rPr>
                <w:spacing w:val="6"/>
                <w:sz w:val="16"/>
                <w:szCs w:val="16"/>
              </w:rPr>
            </w:pPr>
            <w:r w:rsidRPr="00140209">
              <w:rPr>
                <w:spacing w:val="6"/>
                <w:sz w:val="16"/>
                <w:szCs w:val="16"/>
              </w:rPr>
              <w:t>Функция</w:t>
            </w:r>
          </w:p>
          <w:p w:rsidR="00690713" w:rsidRPr="00140209" w:rsidRDefault="00690713" w:rsidP="00A6233F">
            <w:pPr>
              <w:framePr w:w="4683" w:h="7421" w:hSpace="141" w:wrap="around" w:vAnchor="text" w:hAnchor="page" w:x="601" w:y="-372"/>
              <w:ind w:hanging="79"/>
              <w:rPr>
                <w:i/>
                <w:spacing w:val="6"/>
                <w:sz w:val="16"/>
                <w:szCs w:val="16"/>
              </w:rPr>
            </w:pPr>
            <w:r w:rsidRPr="00140209">
              <w:rPr>
                <w:i/>
                <w:spacing w:val="6"/>
                <w:sz w:val="16"/>
                <w:szCs w:val="16"/>
              </w:rPr>
              <w:t>Function</w:t>
            </w:r>
          </w:p>
        </w:tc>
        <w:tc>
          <w:tcPr>
            <w:tcW w:w="988" w:type="dxa"/>
          </w:tcPr>
          <w:p w:rsidR="00690713" w:rsidRPr="00140209" w:rsidRDefault="00690713" w:rsidP="00A6233F">
            <w:pPr>
              <w:framePr w:w="4683" w:h="7421" w:hSpace="141" w:wrap="around" w:vAnchor="text" w:hAnchor="page" w:x="601" w:y="-372"/>
              <w:ind w:firstLine="71"/>
              <w:rPr>
                <w:spacing w:val="6"/>
                <w:sz w:val="16"/>
                <w:szCs w:val="16"/>
              </w:rPr>
            </w:pPr>
            <w:r w:rsidRPr="00140209">
              <w:rPr>
                <w:spacing w:val="6"/>
                <w:sz w:val="16"/>
                <w:szCs w:val="16"/>
              </w:rPr>
              <w:t>Ниво</w:t>
            </w:r>
          </w:p>
          <w:p w:rsidR="00690713" w:rsidRPr="00140209" w:rsidRDefault="00690713" w:rsidP="00A6233F">
            <w:pPr>
              <w:framePr w:w="4683" w:h="7421" w:hSpace="141" w:wrap="around" w:vAnchor="text" w:hAnchor="page" w:x="601" w:y="-372"/>
              <w:ind w:firstLine="71"/>
              <w:rPr>
                <w:i/>
                <w:spacing w:val="6"/>
                <w:sz w:val="16"/>
                <w:szCs w:val="16"/>
              </w:rPr>
            </w:pPr>
            <w:r w:rsidRPr="00140209">
              <w:rPr>
                <w:i/>
                <w:spacing w:val="6"/>
                <w:sz w:val="16"/>
                <w:szCs w:val="16"/>
              </w:rPr>
              <w:t>Level</w:t>
            </w:r>
          </w:p>
        </w:tc>
        <w:tc>
          <w:tcPr>
            <w:tcW w:w="2812" w:type="dxa"/>
          </w:tcPr>
          <w:p w:rsidR="00690713" w:rsidRPr="00140209" w:rsidRDefault="00690713" w:rsidP="00453CEF">
            <w:pPr>
              <w:framePr w:w="4683" w:h="7421" w:hSpace="141" w:wrap="around" w:vAnchor="text" w:hAnchor="page" w:x="601" w:y="-372"/>
              <w:ind w:firstLine="720"/>
              <w:rPr>
                <w:spacing w:val="6"/>
                <w:sz w:val="16"/>
                <w:szCs w:val="16"/>
              </w:rPr>
            </w:pPr>
            <w:r w:rsidRPr="00140209">
              <w:rPr>
                <w:spacing w:val="6"/>
                <w:sz w:val="16"/>
                <w:szCs w:val="16"/>
              </w:rPr>
              <w:t>Ограничения, ако има такива</w:t>
            </w:r>
          </w:p>
          <w:p w:rsidR="00690713" w:rsidRPr="00140209" w:rsidRDefault="00690713" w:rsidP="00453CEF">
            <w:pPr>
              <w:framePr w:w="4683" w:h="7421" w:hSpace="141" w:wrap="around" w:vAnchor="text" w:hAnchor="page" w:x="601" w:y="-372"/>
              <w:ind w:firstLine="720"/>
              <w:rPr>
                <w:i/>
                <w:spacing w:val="6"/>
                <w:sz w:val="16"/>
                <w:szCs w:val="16"/>
              </w:rPr>
            </w:pPr>
            <w:r w:rsidRPr="00140209">
              <w:rPr>
                <w:i/>
                <w:spacing w:val="6"/>
                <w:sz w:val="16"/>
                <w:szCs w:val="16"/>
              </w:rPr>
              <w:t>Limitations, if any</w:t>
            </w:r>
          </w:p>
        </w:tc>
      </w:tr>
      <w:tr w:rsidR="00690713" w:rsidRPr="00140209" w:rsidTr="00690713">
        <w:tc>
          <w:tcPr>
            <w:tcW w:w="957" w:type="dxa"/>
          </w:tcPr>
          <w:p w:rsidR="00690713" w:rsidRPr="00140209" w:rsidRDefault="00690713" w:rsidP="00453CEF">
            <w:pPr>
              <w:framePr w:w="4683" w:h="7421" w:hSpace="141" w:wrap="around" w:vAnchor="text" w:hAnchor="page" w:x="601" w:y="-372"/>
              <w:ind w:firstLine="720"/>
              <w:rPr>
                <w:spacing w:val="6"/>
                <w:sz w:val="16"/>
                <w:szCs w:val="16"/>
              </w:rPr>
            </w:pPr>
          </w:p>
        </w:tc>
        <w:tc>
          <w:tcPr>
            <w:tcW w:w="988" w:type="dxa"/>
          </w:tcPr>
          <w:p w:rsidR="00690713" w:rsidRPr="00140209" w:rsidRDefault="00690713" w:rsidP="00453CEF">
            <w:pPr>
              <w:framePr w:w="4683" w:h="7421" w:hSpace="141" w:wrap="around" w:vAnchor="text" w:hAnchor="page" w:x="601" w:y="-372"/>
              <w:ind w:firstLine="720"/>
              <w:rPr>
                <w:spacing w:val="6"/>
                <w:sz w:val="16"/>
                <w:szCs w:val="16"/>
              </w:rPr>
            </w:pPr>
          </w:p>
        </w:tc>
        <w:tc>
          <w:tcPr>
            <w:tcW w:w="2812" w:type="dxa"/>
          </w:tcPr>
          <w:p w:rsidR="00690713" w:rsidRPr="00140209" w:rsidRDefault="00690713" w:rsidP="00453CEF">
            <w:pPr>
              <w:framePr w:w="4683" w:h="7421" w:hSpace="141" w:wrap="around" w:vAnchor="text" w:hAnchor="page" w:x="601" w:y="-372"/>
              <w:ind w:firstLine="720"/>
              <w:rPr>
                <w:spacing w:val="6"/>
                <w:sz w:val="16"/>
                <w:szCs w:val="16"/>
              </w:rPr>
            </w:pPr>
          </w:p>
        </w:tc>
      </w:tr>
      <w:tr w:rsidR="00690713" w:rsidRPr="00140209" w:rsidTr="00690713">
        <w:tc>
          <w:tcPr>
            <w:tcW w:w="957" w:type="dxa"/>
          </w:tcPr>
          <w:p w:rsidR="00690713" w:rsidRPr="00140209" w:rsidRDefault="00690713" w:rsidP="00453CEF">
            <w:pPr>
              <w:framePr w:w="4683" w:h="7421" w:hSpace="141" w:wrap="around" w:vAnchor="text" w:hAnchor="page" w:x="601" w:y="-372"/>
              <w:ind w:firstLine="720"/>
              <w:rPr>
                <w:spacing w:val="6"/>
                <w:sz w:val="16"/>
                <w:szCs w:val="16"/>
              </w:rPr>
            </w:pPr>
          </w:p>
        </w:tc>
        <w:tc>
          <w:tcPr>
            <w:tcW w:w="988" w:type="dxa"/>
          </w:tcPr>
          <w:p w:rsidR="00690713" w:rsidRPr="00140209" w:rsidRDefault="00690713" w:rsidP="00453CEF">
            <w:pPr>
              <w:framePr w:w="4683" w:h="7421" w:hSpace="141" w:wrap="around" w:vAnchor="text" w:hAnchor="page" w:x="601" w:y="-372"/>
              <w:ind w:firstLine="720"/>
              <w:rPr>
                <w:spacing w:val="6"/>
                <w:sz w:val="16"/>
                <w:szCs w:val="16"/>
              </w:rPr>
            </w:pPr>
          </w:p>
        </w:tc>
        <w:tc>
          <w:tcPr>
            <w:tcW w:w="2812" w:type="dxa"/>
          </w:tcPr>
          <w:p w:rsidR="00690713" w:rsidRPr="00140209" w:rsidRDefault="00690713" w:rsidP="00453CEF">
            <w:pPr>
              <w:framePr w:w="4683" w:h="7421" w:hSpace="141" w:wrap="around" w:vAnchor="text" w:hAnchor="page" w:x="601" w:y="-372"/>
              <w:ind w:firstLine="720"/>
              <w:rPr>
                <w:spacing w:val="6"/>
                <w:sz w:val="16"/>
                <w:szCs w:val="16"/>
              </w:rPr>
            </w:pPr>
          </w:p>
        </w:tc>
      </w:tr>
      <w:tr w:rsidR="00690713" w:rsidRPr="00140209" w:rsidTr="00690713">
        <w:tc>
          <w:tcPr>
            <w:tcW w:w="957" w:type="dxa"/>
          </w:tcPr>
          <w:p w:rsidR="00690713" w:rsidRPr="00140209" w:rsidRDefault="00690713" w:rsidP="00453CEF">
            <w:pPr>
              <w:framePr w:w="4683" w:h="7421" w:hSpace="141" w:wrap="around" w:vAnchor="text" w:hAnchor="page" w:x="601" w:y="-372"/>
              <w:ind w:firstLine="720"/>
              <w:rPr>
                <w:spacing w:val="6"/>
                <w:sz w:val="16"/>
                <w:szCs w:val="16"/>
              </w:rPr>
            </w:pPr>
          </w:p>
        </w:tc>
        <w:tc>
          <w:tcPr>
            <w:tcW w:w="988" w:type="dxa"/>
          </w:tcPr>
          <w:p w:rsidR="00690713" w:rsidRPr="00140209" w:rsidRDefault="00690713" w:rsidP="00453CEF">
            <w:pPr>
              <w:framePr w:w="4683" w:h="7421" w:hSpace="141" w:wrap="around" w:vAnchor="text" w:hAnchor="page" w:x="601" w:y="-372"/>
              <w:ind w:firstLine="720"/>
              <w:rPr>
                <w:spacing w:val="6"/>
                <w:sz w:val="16"/>
                <w:szCs w:val="16"/>
              </w:rPr>
            </w:pPr>
          </w:p>
        </w:tc>
        <w:tc>
          <w:tcPr>
            <w:tcW w:w="2812" w:type="dxa"/>
          </w:tcPr>
          <w:p w:rsidR="00690713" w:rsidRPr="00140209" w:rsidRDefault="00690713" w:rsidP="00453CEF">
            <w:pPr>
              <w:framePr w:w="4683" w:h="7421" w:hSpace="141" w:wrap="around" w:vAnchor="text" w:hAnchor="page" w:x="601" w:y="-372"/>
              <w:ind w:firstLine="720"/>
              <w:rPr>
                <w:spacing w:val="6"/>
                <w:sz w:val="16"/>
                <w:szCs w:val="16"/>
              </w:rPr>
            </w:pPr>
          </w:p>
        </w:tc>
      </w:tr>
      <w:tr w:rsidR="00690713" w:rsidRPr="00140209" w:rsidTr="00690713">
        <w:tc>
          <w:tcPr>
            <w:tcW w:w="957" w:type="dxa"/>
          </w:tcPr>
          <w:p w:rsidR="00690713" w:rsidRPr="00140209" w:rsidRDefault="00690713" w:rsidP="00453CEF">
            <w:pPr>
              <w:framePr w:w="4683" w:h="7421" w:hSpace="141" w:wrap="around" w:vAnchor="text" w:hAnchor="page" w:x="601" w:y="-372"/>
              <w:ind w:firstLine="720"/>
              <w:rPr>
                <w:spacing w:val="6"/>
                <w:sz w:val="16"/>
                <w:szCs w:val="16"/>
              </w:rPr>
            </w:pPr>
          </w:p>
        </w:tc>
        <w:tc>
          <w:tcPr>
            <w:tcW w:w="988" w:type="dxa"/>
          </w:tcPr>
          <w:p w:rsidR="00690713" w:rsidRPr="00140209" w:rsidRDefault="00690713" w:rsidP="00453CEF">
            <w:pPr>
              <w:framePr w:w="4683" w:h="7421" w:hSpace="141" w:wrap="around" w:vAnchor="text" w:hAnchor="page" w:x="601" w:y="-372"/>
              <w:ind w:firstLine="720"/>
              <w:rPr>
                <w:spacing w:val="6"/>
                <w:sz w:val="16"/>
                <w:szCs w:val="16"/>
              </w:rPr>
            </w:pPr>
          </w:p>
        </w:tc>
        <w:tc>
          <w:tcPr>
            <w:tcW w:w="2812" w:type="dxa"/>
          </w:tcPr>
          <w:p w:rsidR="00690713" w:rsidRPr="00140209" w:rsidRDefault="00690713" w:rsidP="00453CEF">
            <w:pPr>
              <w:framePr w:w="4683" w:h="7421" w:hSpace="141" w:wrap="around" w:vAnchor="text" w:hAnchor="page" w:x="601" w:y="-372"/>
              <w:ind w:firstLine="720"/>
              <w:rPr>
                <w:spacing w:val="6"/>
                <w:sz w:val="16"/>
                <w:szCs w:val="16"/>
              </w:rPr>
            </w:pPr>
          </w:p>
        </w:tc>
      </w:tr>
    </w:tbl>
    <w:p w:rsidR="00690713" w:rsidRPr="00140209" w:rsidRDefault="00690713" w:rsidP="00453CEF">
      <w:pPr>
        <w:framePr w:w="4683" w:h="7421" w:hSpace="141" w:wrap="around" w:vAnchor="text" w:hAnchor="page" w:x="601" w:y="-372"/>
        <w:ind w:left="142" w:firstLine="720"/>
        <w:rPr>
          <w:spacing w:val="6"/>
          <w:sz w:val="16"/>
          <w:szCs w:val="16"/>
        </w:rPr>
      </w:pPr>
      <w:r w:rsidRPr="00140209">
        <w:rPr>
          <w:spacing w:val="6"/>
          <w:sz w:val="16"/>
          <w:szCs w:val="16"/>
        </w:rPr>
        <w:t xml:space="preserve">   </w:t>
      </w:r>
    </w:p>
    <w:p w:rsidR="00690713" w:rsidRPr="00140209" w:rsidRDefault="00690713" w:rsidP="00453CEF">
      <w:pPr>
        <w:framePr w:w="4683" w:h="7421" w:hSpace="141" w:wrap="around" w:vAnchor="text" w:hAnchor="page" w:x="601" w:y="-372"/>
        <w:ind w:left="142" w:firstLine="720"/>
        <w:rPr>
          <w:spacing w:val="6"/>
          <w:sz w:val="16"/>
          <w:szCs w:val="16"/>
        </w:rPr>
      </w:pPr>
      <w:r w:rsidRPr="00140209">
        <w:rPr>
          <w:spacing w:val="6"/>
          <w:sz w:val="16"/>
          <w:szCs w:val="16"/>
        </w:rPr>
        <w:t xml:space="preserve">            </w:t>
      </w:r>
    </w:p>
    <w:p w:rsidR="00690713" w:rsidRPr="00140209" w:rsidRDefault="00690713" w:rsidP="00453CEF">
      <w:pPr>
        <w:framePr w:w="5023" w:h="7066" w:hSpace="141" w:wrap="around" w:vAnchor="text" w:hAnchor="page" w:x="6180" w:y="-157"/>
        <w:widowControl w:val="0"/>
        <w:ind w:firstLine="720"/>
        <w:rPr>
          <w:snapToGrid w:val="0"/>
          <w:sz w:val="16"/>
        </w:rPr>
      </w:pPr>
    </w:p>
    <w:p w:rsidR="00690713" w:rsidRPr="00140209" w:rsidRDefault="00690713" w:rsidP="00453CEF">
      <w:pPr>
        <w:framePr w:w="5023" w:h="7066" w:hSpace="141" w:wrap="around" w:vAnchor="text" w:hAnchor="page" w:x="6180" w:y="-157"/>
        <w:widowControl w:val="0"/>
        <w:ind w:firstLine="720"/>
        <w:rPr>
          <w:i/>
          <w:snapToGrid w:val="0"/>
          <w:sz w:val="16"/>
        </w:rPr>
      </w:pPr>
      <w:r w:rsidRPr="00140209">
        <w:rPr>
          <w:snapToGrid w:val="0"/>
          <w:sz w:val="16"/>
        </w:rPr>
        <w:t>The lawful holder of this Endorsement may serve in the following capacity or capacities specified in the applicable safe manning requirements of the Administration:</w:t>
      </w:r>
      <w:r w:rsidRPr="00140209">
        <w:rPr>
          <w:i/>
          <w:snapToGrid w:val="0"/>
          <w:sz w:val="16"/>
        </w:rPr>
        <w:t xml:space="preserve">               </w:t>
      </w:r>
    </w:p>
    <w:p w:rsidR="00690713" w:rsidRPr="00140209" w:rsidRDefault="00690713" w:rsidP="00453CEF">
      <w:pPr>
        <w:pStyle w:val="BodyText"/>
        <w:framePr w:w="5023" w:h="7066" w:hSpace="141" w:wrap="around" w:vAnchor="text" w:hAnchor="page" w:x="6180" w:y="-157"/>
        <w:ind w:firstLine="720"/>
        <w:rPr>
          <w:szCs w:val="18"/>
        </w:rPr>
      </w:pPr>
      <w:r w:rsidRPr="00140209">
        <w:rPr>
          <w:snapToGrid w:val="0"/>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tblGrid>
      <w:tr w:rsidR="00690713" w:rsidRPr="00140209" w:rsidTr="00187C8E">
        <w:tc>
          <w:tcPr>
            <w:tcW w:w="2268" w:type="dxa"/>
          </w:tcPr>
          <w:p w:rsidR="00690713" w:rsidRPr="00140209" w:rsidRDefault="00690713" w:rsidP="00453CEF">
            <w:pPr>
              <w:framePr w:w="5023" w:h="7066" w:hSpace="141" w:wrap="around" w:vAnchor="text" w:hAnchor="page" w:x="6180" w:y="-157"/>
              <w:ind w:firstLine="720"/>
              <w:jc w:val="center"/>
              <w:rPr>
                <w:sz w:val="18"/>
              </w:rPr>
            </w:pPr>
            <w:r w:rsidRPr="00140209">
              <w:rPr>
                <w:sz w:val="18"/>
              </w:rPr>
              <w:t>Длъжност</w:t>
            </w:r>
          </w:p>
          <w:p w:rsidR="00690713" w:rsidRPr="00140209" w:rsidRDefault="00690713" w:rsidP="00453CEF">
            <w:pPr>
              <w:framePr w:w="5023" w:h="7066" w:hSpace="141" w:wrap="around" w:vAnchor="text" w:hAnchor="page" w:x="6180" w:y="-157"/>
              <w:ind w:firstLine="720"/>
              <w:jc w:val="center"/>
              <w:rPr>
                <w:i/>
                <w:sz w:val="18"/>
              </w:rPr>
            </w:pPr>
            <w:r w:rsidRPr="00140209">
              <w:rPr>
                <w:i/>
                <w:sz w:val="18"/>
              </w:rPr>
              <w:t>Capacity</w:t>
            </w:r>
          </w:p>
        </w:tc>
        <w:tc>
          <w:tcPr>
            <w:tcW w:w="2127" w:type="dxa"/>
          </w:tcPr>
          <w:p w:rsidR="00690713" w:rsidRPr="00140209" w:rsidRDefault="00690713" w:rsidP="00453CEF">
            <w:pPr>
              <w:framePr w:w="5023" w:h="7066" w:hSpace="141" w:wrap="around" w:vAnchor="text" w:hAnchor="page" w:x="6180" w:y="-157"/>
              <w:ind w:firstLine="720"/>
              <w:jc w:val="center"/>
              <w:rPr>
                <w:sz w:val="18"/>
              </w:rPr>
            </w:pPr>
            <w:r w:rsidRPr="00140209">
              <w:rPr>
                <w:sz w:val="18"/>
              </w:rPr>
              <w:t>Ограничения</w:t>
            </w:r>
          </w:p>
          <w:p w:rsidR="00690713" w:rsidRPr="00140209" w:rsidRDefault="00690713" w:rsidP="00453CEF">
            <w:pPr>
              <w:framePr w:w="5023" w:h="7066" w:hSpace="141" w:wrap="around" w:vAnchor="text" w:hAnchor="page" w:x="6180" w:y="-157"/>
              <w:ind w:firstLine="720"/>
              <w:jc w:val="center"/>
              <w:rPr>
                <w:i/>
                <w:sz w:val="18"/>
              </w:rPr>
            </w:pPr>
            <w:r w:rsidRPr="00140209">
              <w:rPr>
                <w:i/>
                <w:sz w:val="18"/>
              </w:rPr>
              <w:t>Limitations, if any</w:t>
            </w:r>
          </w:p>
        </w:tc>
      </w:tr>
      <w:tr w:rsidR="00690713" w:rsidRPr="00140209" w:rsidTr="00187C8E">
        <w:trPr>
          <w:trHeight w:val="195"/>
        </w:trPr>
        <w:tc>
          <w:tcPr>
            <w:tcW w:w="2268" w:type="dxa"/>
          </w:tcPr>
          <w:p w:rsidR="00690713" w:rsidRPr="00140209" w:rsidRDefault="00690713" w:rsidP="00453CEF">
            <w:pPr>
              <w:framePr w:w="5023" w:h="7066" w:hSpace="141" w:wrap="around" w:vAnchor="text" w:hAnchor="page" w:x="6180" w:y="-157"/>
              <w:ind w:firstLine="720"/>
              <w:rPr>
                <w:sz w:val="18"/>
              </w:rPr>
            </w:pPr>
          </w:p>
        </w:tc>
        <w:tc>
          <w:tcPr>
            <w:tcW w:w="2127" w:type="dxa"/>
          </w:tcPr>
          <w:p w:rsidR="00690713" w:rsidRPr="00140209" w:rsidRDefault="00690713" w:rsidP="00453CEF">
            <w:pPr>
              <w:framePr w:w="5023" w:h="7066" w:hSpace="141" w:wrap="around" w:vAnchor="text" w:hAnchor="page" w:x="6180" w:y="-157"/>
              <w:ind w:firstLine="720"/>
              <w:rPr>
                <w:sz w:val="18"/>
              </w:rPr>
            </w:pPr>
          </w:p>
        </w:tc>
      </w:tr>
      <w:tr w:rsidR="00690713" w:rsidRPr="00140209" w:rsidTr="00187C8E">
        <w:trPr>
          <w:trHeight w:val="195"/>
        </w:trPr>
        <w:tc>
          <w:tcPr>
            <w:tcW w:w="2268" w:type="dxa"/>
          </w:tcPr>
          <w:p w:rsidR="00690713" w:rsidRPr="00140209" w:rsidRDefault="00690713" w:rsidP="00453CEF">
            <w:pPr>
              <w:framePr w:w="5023" w:h="7066" w:hSpace="141" w:wrap="around" w:vAnchor="text" w:hAnchor="page" w:x="6180" w:y="-157"/>
              <w:ind w:firstLine="720"/>
              <w:rPr>
                <w:sz w:val="18"/>
              </w:rPr>
            </w:pPr>
          </w:p>
        </w:tc>
        <w:tc>
          <w:tcPr>
            <w:tcW w:w="2127" w:type="dxa"/>
          </w:tcPr>
          <w:p w:rsidR="00690713" w:rsidRPr="00140209" w:rsidRDefault="00690713" w:rsidP="00453CEF">
            <w:pPr>
              <w:framePr w:w="5023" w:h="7066" w:hSpace="141" w:wrap="around" w:vAnchor="text" w:hAnchor="page" w:x="6180" w:y="-157"/>
              <w:ind w:firstLine="720"/>
              <w:rPr>
                <w:sz w:val="18"/>
              </w:rPr>
            </w:pPr>
          </w:p>
        </w:tc>
      </w:tr>
    </w:tbl>
    <w:p w:rsidR="00690713" w:rsidRPr="00140209" w:rsidRDefault="00690713" w:rsidP="00453CEF">
      <w:pPr>
        <w:framePr w:w="5023" w:h="7066" w:hSpace="141" w:wrap="around" w:vAnchor="text" w:hAnchor="page" w:x="6180" w:y="-157"/>
        <w:widowControl w:val="0"/>
        <w:ind w:firstLine="720"/>
        <w:rPr>
          <w:snapToGrid w:val="0"/>
          <w:sz w:val="16"/>
        </w:rPr>
      </w:pPr>
      <w:r w:rsidRPr="00140209">
        <w:rPr>
          <w:snapToGrid w:val="0"/>
          <w:sz w:val="16"/>
        </w:rPr>
        <w:t xml:space="preserve">     </w:t>
      </w:r>
    </w:p>
    <w:p w:rsidR="00690713" w:rsidRPr="00140209" w:rsidRDefault="00690713" w:rsidP="00453CEF">
      <w:pPr>
        <w:framePr w:w="5023" w:h="7066" w:hSpace="141" w:wrap="around" w:vAnchor="text" w:hAnchor="page" w:x="6180" w:y="-157"/>
        <w:ind w:firstLine="720"/>
        <w:rPr>
          <w:b/>
          <w:i/>
          <w:spacing w:val="6"/>
          <w:sz w:val="16"/>
          <w:szCs w:val="16"/>
        </w:rPr>
      </w:pPr>
      <w:r w:rsidRPr="00140209">
        <w:rPr>
          <w:spacing w:val="6"/>
          <w:sz w:val="16"/>
          <w:szCs w:val="16"/>
        </w:rPr>
        <w:t>Дата на издаване</w:t>
      </w:r>
      <w:r w:rsidRPr="00140209">
        <w:rPr>
          <w:b/>
          <w:i/>
          <w:spacing w:val="6"/>
          <w:sz w:val="16"/>
          <w:szCs w:val="16"/>
        </w:rPr>
        <w:t xml:space="preserve"> </w:t>
      </w:r>
      <w:r w:rsidRPr="00140209">
        <w:rPr>
          <w:spacing w:val="6"/>
          <w:sz w:val="16"/>
          <w:szCs w:val="16"/>
        </w:rPr>
        <w:tab/>
      </w:r>
      <w:r w:rsidRPr="00140209">
        <w:rPr>
          <w:spacing w:val="6"/>
          <w:sz w:val="16"/>
          <w:szCs w:val="16"/>
        </w:rPr>
        <w:tab/>
      </w:r>
      <w:r w:rsidRPr="00140209">
        <w:rPr>
          <w:spacing w:val="6"/>
          <w:sz w:val="16"/>
          <w:szCs w:val="16"/>
        </w:rPr>
        <w:tab/>
        <w:t xml:space="preserve">Валидност:  </w:t>
      </w:r>
    </w:p>
    <w:p w:rsidR="00690713" w:rsidRPr="00140209" w:rsidRDefault="00690713" w:rsidP="00453CEF">
      <w:pPr>
        <w:framePr w:w="5023" w:h="7066" w:hSpace="141" w:wrap="around" w:vAnchor="text" w:hAnchor="page" w:x="6180" w:y="-157"/>
        <w:ind w:firstLine="720"/>
        <w:rPr>
          <w:b/>
          <w:spacing w:val="6"/>
          <w:sz w:val="16"/>
          <w:szCs w:val="16"/>
        </w:rPr>
      </w:pPr>
      <w:r w:rsidRPr="00140209">
        <w:rPr>
          <w:i/>
          <w:spacing w:val="6"/>
          <w:sz w:val="16"/>
          <w:szCs w:val="16"/>
        </w:rPr>
        <w:t>Date of issue</w:t>
      </w:r>
      <w:r w:rsidRPr="00140209">
        <w:rPr>
          <w:spacing w:val="6"/>
          <w:sz w:val="16"/>
          <w:szCs w:val="16"/>
        </w:rPr>
        <w:t xml:space="preserve">: </w:t>
      </w:r>
      <w:r w:rsidR="00B76BAB" w:rsidRPr="00140209">
        <w:rPr>
          <w:b/>
          <w:sz w:val="18"/>
          <w:szCs w:val="18"/>
        </w:rPr>
        <w:fldChar w:fldCharType="begin">
          <w:ffData>
            <w:name w:val="Text9"/>
            <w:enabled/>
            <w:calcOnExit w:val="0"/>
            <w:textInput/>
          </w:ffData>
        </w:fldChar>
      </w:r>
      <w:r w:rsidRPr="00140209">
        <w:rPr>
          <w:b/>
          <w:sz w:val="18"/>
          <w:szCs w:val="18"/>
        </w:rPr>
        <w:instrText xml:space="preserve"> FORMTEXT </w:instrText>
      </w:r>
      <w:r w:rsidR="00B76BAB" w:rsidRPr="00140209">
        <w:rPr>
          <w:b/>
          <w:sz w:val="18"/>
          <w:szCs w:val="18"/>
        </w:rPr>
      </w:r>
      <w:r w:rsidR="00B76BAB" w:rsidRPr="00140209">
        <w:rPr>
          <w:b/>
          <w:sz w:val="18"/>
          <w:szCs w:val="18"/>
        </w:rPr>
        <w:fldChar w:fldCharType="separate"/>
      </w:r>
      <w:r w:rsidRPr="00140209">
        <w:rPr>
          <w:b/>
          <w:sz w:val="18"/>
          <w:szCs w:val="18"/>
        </w:rPr>
        <w:t> </w:t>
      </w:r>
      <w:r w:rsidRPr="00140209">
        <w:rPr>
          <w:b/>
          <w:sz w:val="18"/>
          <w:szCs w:val="18"/>
        </w:rPr>
        <w:t> </w:t>
      </w:r>
      <w:r w:rsidRPr="00140209">
        <w:rPr>
          <w:b/>
          <w:sz w:val="18"/>
          <w:szCs w:val="18"/>
        </w:rPr>
        <w:t> </w:t>
      </w:r>
      <w:r w:rsidRPr="00140209">
        <w:rPr>
          <w:b/>
          <w:sz w:val="18"/>
          <w:szCs w:val="18"/>
        </w:rPr>
        <w:t> </w:t>
      </w:r>
      <w:r w:rsidRPr="00140209">
        <w:rPr>
          <w:b/>
          <w:sz w:val="18"/>
          <w:szCs w:val="18"/>
        </w:rPr>
        <w:t> </w:t>
      </w:r>
      <w:r w:rsidR="00B76BAB" w:rsidRPr="00140209">
        <w:rPr>
          <w:b/>
          <w:sz w:val="18"/>
          <w:szCs w:val="18"/>
        </w:rPr>
        <w:fldChar w:fldCharType="end"/>
      </w:r>
      <w:r w:rsidRPr="00140209">
        <w:rPr>
          <w:b/>
          <w:sz w:val="18"/>
          <w:szCs w:val="18"/>
        </w:rPr>
        <w:tab/>
      </w:r>
      <w:r w:rsidRPr="00140209">
        <w:rPr>
          <w:b/>
          <w:sz w:val="18"/>
          <w:szCs w:val="18"/>
        </w:rPr>
        <w:tab/>
      </w:r>
      <w:r w:rsidRPr="00140209">
        <w:rPr>
          <w:i/>
          <w:spacing w:val="6"/>
          <w:sz w:val="16"/>
          <w:szCs w:val="16"/>
        </w:rPr>
        <w:t>Valid until</w:t>
      </w:r>
      <w:r w:rsidRPr="00140209">
        <w:rPr>
          <w:spacing w:val="6"/>
          <w:sz w:val="16"/>
          <w:szCs w:val="16"/>
        </w:rPr>
        <w:t xml:space="preserve">   :   </w:t>
      </w:r>
      <w:r w:rsidR="00B76BAB" w:rsidRPr="00140209">
        <w:rPr>
          <w:b/>
          <w:spacing w:val="6"/>
          <w:sz w:val="16"/>
          <w:szCs w:val="16"/>
        </w:rPr>
        <w:fldChar w:fldCharType="begin">
          <w:ffData>
            <w:name w:val="Text9"/>
            <w:enabled/>
            <w:calcOnExit w:val="0"/>
            <w:textInput/>
          </w:ffData>
        </w:fldChar>
      </w:r>
      <w:r w:rsidRPr="00140209">
        <w:rPr>
          <w:b/>
          <w:spacing w:val="6"/>
          <w:sz w:val="16"/>
          <w:szCs w:val="16"/>
        </w:rPr>
        <w:instrText xml:space="preserve"> FORMTEXT </w:instrText>
      </w:r>
      <w:r w:rsidR="00B76BAB" w:rsidRPr="00140209">
        <w:rPr>
          <w:b/>
          <w:spacing w:val="6"/>
          <w:sz w:val="16"/>
          <w:szCs w:val="16"/>
        </w:rPr>
      </w:r>
      <w:r w:rsidR="00B76BAB" w:rsidRPr="00140209">
        <w:rPr>
          <w:b/>
          <w:spacing w:val="6"/>
          <w:sz w:val="16"/>
          <w:szCs w:val="16"/>
        </w:rPr>
        <w:fldChar w:fldCharType="separate"/>
      </w:r>
      <w:r w:rsidRPr="00140209">
        <w:rPr>
          <w:b/>
          <w:spacing w:val="6"/>
          <w:sz w:val="16"/>
          <w:szCs w:val="16"/>
        </w:rPr>
        <w:t> </w:t>
      </w:r>
      <w:r w:rsidRPr="00140209">
        <w:rPr>
          <w:b/>
          <w:spacing w:val="6"/>
          <w:sz w:val="16"/>
          <w:szCs w:val="16"/>
        </w:rPr>
        <w:t> </w:t>
      </w:r>
      <w:r w:rsidRPr="00140209">
        <w:rPr>
          <w:b/>
          <w:spacing w:val="6"/>
          <w:sz w:val="16"/>
          <w:szCs w:val="16"/>
        </w:rPr>
        <w:t> </w:t>
      </w:r>
      <w:r w:rsidRPr="00140209">
        <w:rPr>
          <w:b/>
          <w:spacing w:val="6"/>
          <w:sz w:val="16"/>
          <w:szCs w:val="16"/>
        </w:rPr>
        <w:t> </w:t>
      </w:r>
      <w:r w:rsidRPr="00140209">
        <w:rPr>
          <w:b/>
          <w:spacing w:val="6"/>
          <w:sz w:val="16"/>
          <w:szCs w:val="16"/>
        </w:rPr>
        <w:t> </w:t>
      </w:r>
      <w:r w:rsidR="00B76BAB" w:rsidRPr="00140209">
        <w:rPr>
          <w:spacing w:val="6"/>
          <w:sz w:val="16"/>
          <w:szCs w:val="16"/>
        </w:rPr>
        <w:fldChar w:fldCharType="end"/>
      </w:r>
      <w:r w:rsidRPr="00140209">
        <w:rPr>
          <w:spacing w:val="6"/>
          <w:sz w:val="16"/>
          <w:szCs w:val="16"/>
        </w:rPr>
        <w:t xml:space="preserve">   </w:t>
      </w:r>
    </w:p>
    <w:p w:rsidR="00690713" w:rsidRPr="00140209" w:rsidRDefault="00690713" w:rsidP="00453CEF">
      <w:pPr>
        <w:framePr w:w="5023" w:h="7066" w:hSpace="141" w:wrap="around" w:vAnchor="text" w:hAnchor="page" w:x="6180" w:y="-157"/>
        <w:ind w:left="142" w:firstLine="720"/>
        <w:rPr>
          <w:spacing w:val="6"/>
          <w:sz w:val="16"/>
          <w:szCs w:val="16"/>
        </w:rPr>
      </w:pPr>
    </w:p>
    <w:p w:rsidR="00690713" w:rsidRPr="00140209" w:rsidRDefault="00690713" w:rsidP="00453CEF">
      <w:pPr>
        <w:framePr w:w="5023" w:h="7066" w:hSpace="141" w:wrap="around" w:vAnchor="text" w:hAnchor="page" w:x="6180" w:y="-157"/>
        <w:ind w:left="142" w:firstLine="720"/>
        <w:rPr>
          <w:spacing w:val="6"/>
          <w:sz w:val="16"/>
          <w:szCs w:val="16"/>
        </w:rPr>
      </w:pPr>
      <w:r w:rsidRPr="00140209">
        <w:rPr>
          <w:spacing w:val="6"/>
          <w:sz w:val="16"/>
          <w:szCs w:val="16"/>
        </w:rPr>
        <w:tab/>
      </w:r>
      <w:r w:rsidRPr="00140209">
        <w:rPr>
          <w:spacing w:val="6"/>
          <w:sz w:val="16"/>
          <w:szCs w:val="16"/>
        </w:rPr>
        <w:tab/>
        <w:t xml:space="preserve">                               </w:t>
      </w:r>
    </w:p>
    <w:p w:rsidR="00690713" w:rsidRPr="00140209" w:rsidRDefault="00690713" w:rsidP="00453CEF">
      <w:pPr>
        <w:framePr w:w="5023" w:h="7066" w:hSpace="141" w:wrap="around" w:vAnchor="text" w:hAnchor="page" w:x="6180" w:y="-157"/>
        <w:ind w:left="142" w:firstLine="720"/>
        <w:rPr>
          <w:spacing w:val="6"/>
          <w:sz w:val="16"/>
          <w:szCs w:val="16"/>
        </w:rPr>
      </w:pPr>
      <w:r w:rsidRPr="00140209">
        <w:rPr>
          <w:spacing w:val="6"/>
          <w:sz w:val="20"/>
        </w:rPr>
        <w:t xml:space="preserve"> </w:t>
      </w:r>
      <w:r w:rsidRPr="00140209">
        <w:rPr>
          <w:spacing w:val="6"/>
          <w:sz w:val="16"/>
          <w:szCs w:val="16"/>
        </w:rPr>
        <w:t xml:space="preserve">  ............................        </w:t>
      </w:r>
    </w:p>
    <w:p w:rsidR="00690713" w:rsidRPr="00140209" w:rsidRDefault="00690713" w:rsidP="00453CEF">
      <w:pPr>
        <w:framePr w:w="5023" w:h="7066" w:hSpace="141" w:wrap="around" w:vAnchor="text" w:hAnchor="page" w:x="6180" w:y="-157"/>
        <w:ind w:firstLine="720"/>
        <w:rPr>
          <w:i/>
          <w:spacing w:val="6"/>
          <w:sz w:val="16"/>
          <w:szCs w:val="16"/>
        </w:rPr>
      </w:pPr>
      <w:r w:rsidRPr="00140209">
        <w:rPr>
          <w:spacing w:val="6"/>
          <w:sz w:val="16"/>
          <w:szCs w:val="16"/>
        </w:rPr>
        <w:t>Подпис на упълномощеното длъжностно лице</w:t>
      </w:r>
      <w:r w:rsidRPr="00140209">
        <w:rPr>
          <w:i/>
          <w:spacing w:val="6"/>
          <w:sz w:val="16"/>
          <w:szCs w:val="16"/>
        </w:rPr>
        <w:t xml:space="preserve"> </w:t>
      </w:r>
    </w:p>
    <w:p w:rsidR="00690713" w:rsidRPr="00140209" w:rsidRDefault="00690713" w:rsidP="00453CEF">
      <w:pPr>
        <w:framePr w:w="5023" w:h="7066" w:hSpace="141" w:wrap="around" w:vAnchor="text" w:hAnchor="page" w:x="6180" w:y="-157"/>
        <w:ind w:firstLine="720"/>
        <w:rPr>
          <w:spacing w:val="6"/>
          <w:sz w:val="16"/>
          <w:szCs w:val="16"/>
        </w:rPr>
      </w:pPr>
      <w:r w:rsidRPr="00140209">
        <w:rPr>
          <w:i/>
          <w:spacing w:val="6"/>
          <w:sz w:val="16"/>
          <w:szCs w:val="16"/>
        </w:rPr>
        <w:t>Signature of duly authorized official</w:t>
      </w:r>
      <w:r w:rsidRPr="00140209">
        <w:rPr>
          <w:b/>
          <w:spacing w:val="6"/>
          <w:sz w:val="16"/>
          <w:szCs w:val="16"/>
        </w:rPr>
        <w:t xml:space="preserve">                                                  </w:t>
      </w:r>
    </w:p>
    <w:p w:rsidR="00690713" w:rsidRPr="00140209" w:rsidRDefault="00690713" w:rsidP="00453CEF">
      <w:pPr>
        <w:framePr w:w="5023" w:h="7066" w:hSpace="141" w:wrap="around" w:vAnchor="text" w:hAnchor="page" w:x="6180" w:y="-157"/>
        <w:ind w:firstLine="720"/>
        <w:rPr>
          <w:spacing w:val="6"/>
          <w:sz w:val="16"/>
          <w:szCs w:val="16"/>
        </w:rPr>
      </w:pPr>
    </w:p>
    <w:p w:rsidR="00690713" w:rsidRPr="00140209" w:rsidRDefault="00690713" w:rsidP="00453CEF">
      <w:pPr>
        <w:framePr w:w="5023" w:h="7066" w:hSpace="141" w:wrap="around" w:vAnchor="text" w:hAnchor="page" w:x="6180" w:y="-157"/>
        <w:ind w:firstLine="720"/>
        <w:rPr>
          <w:spacing w:val="6"/>
          <w:sz w:val="16"/>
          <w:szCs w:val="16"/>
        </w:rPr>
      </w:pPr>
      <w:r w:rsidRPr="00140209">
        <w:rPr>
          <w:spacing w:val="6"/>
          <w:sz w:val="16"/>
          <w:szCs w:val="16"/>
        </w:rPr>
        <w:t xml:space="preserve">   ...................................                               </w:t>
      </w:r>
    </w:p>
    <w:p w:rsidR="00690713" w:rsidRPr="00140209" w:rsidRDefault="00690713" w:rsidP="00453CEF">
      <w:pPr>
        <w:framePr w:w="5023" w:h="7066" w:hSpace="141" w:wrap="around" w:vAnchor="text" w:hAnchor="page" w:x="6180" w:y="-157"/>
        <w:ind w:firstLine="720"/>
        <w:rPr>
          <w:spacing w:val="6"/>
          <w:sz w:val="16"/>
          <w:szCs w:val="16"/>
        </w:rPr>
      </w:pPr>
      <w:r w:rsidRPr="00140209">
        <w:rPr>
          <w:spacing w:val="6"/>
          <w:sz w:val="16"/>
          <w:szCs w:val="16"/>
        </w:rPr>
        <w:t>Име на упълномощеното длъжностно лице</w:t>
      </w:r>
    </w:p>
    <w:p w:rsidR="00690713" w:rsidRPr="00140209" w:rsidRDefault="00690713" w:rsidP="00453CEF">
      <w:pPr>
        <w:framePr w:w="5023" w:h="7066" w:hSpace="141" w:wrap="around" w:vAnchor="text" w:hAnchor="page" w:x="6180" w:y="-157"/>
        <w:ind w:firstLine="720"/>
        <w:rPr>
          <w:spacing w:val="6"/>
          <w:sz w:val="16"/>
          <w:szCs w:val="16"/>
        </w:rPr>
      </w:pPr>
      <w:r w:rsidRPr="00140209">
        <w:rPr>
          <w:i/>
          <w:spacing w:val="6"/>
          <w:sz w:val="16"/>
          <w:szCs w:val="16"/>
        </w:rPr>
        <w:t>Name of duly</w:t>
      </w:r>
      <w:r w:rsidRPr="00140209">
        <w:rPr>
          <w:spacing w:val="6"/>
          <w:sz w:val="16"/>
          <w:szCs w:val="16"/>
        </w:rPr>
        <w:t xml:space="preserve"> </w:t>
      </w:r>
      <w:r w:rsidRPr="00140209">
        <w:rPr>
          <w:i/>
          <w:spacing w:val="6"/>
          <w:sz w:val="16"/>
          <w:szCs w:val="16"/>
        </w:rPr>
        <w:t>authorized official</w:t>
      </w:r>
      <w:r w:rsidRPr="00140209">
        <w:rPr>
          <w:spacing w:val="6"/>
          <w:sz w:val="16"/>
          <w:szCs w:val="16"/>
        </w:rPr>
        <w:t xml:space="preserve">               </w:t>
      </w:r>
    </w:p>
    <w:p w:rsidR="00690713" w:rsidRPr="00140209" w:rsidRDefault="00690713" w:rsidP="00453CEF">
      <w:pPr>
        <w:framePr w:w="5023" w:h="7066" w:hSpace="141" w:wrap="around" w:vAnchor="text" w:hAnchor="page" w:x="6180" w:y="-157"/>
        <w:widowControl w:val="0"/>
        <w:ind w:firstLine="720"/>
        <w:rPr>
          <w:sz w:val="16"/>
        </w:rPr>
      </w:pPr>
      <w:r w:rsidRPr="00140209">
        <w:rPr>
          <w:sz w:val="16"/>
        </w:rPr>
        <w:t xml:space="preserve">                                                                                          </w:t>
      </w:r>
      <w:r w:rsidRPr="00140209">
        <w:rPr>
          <w:spacing w:val="6"/>
          <w:sz w:val="16"/>
          <w:szCs w:val="16"/>
        </w:rPr>
        <w:t>Seal</w:t>
      </w:r>
    </w:p>
    <w:p w:rsidR="00690713" w:rsidRPr="00140209" w:rsidRDefault="00690713" w:rsidP="00453CEF">
      <w:pPr>
        <w:framePr w:w="5023" w:h="7066" w:hSpace="141" w:wrap="around" w:vAnchor="text" w:hAnchor="page" w:x="6180" w:y="-157"/>
        <w:widowControl w:val="0"/>
        <w:ind w:firstLine="720"/>
        <w:rPr>
          <w:sz w:val="16"/>
        </w:rPr>
      </w:pPr>
    </w:p>
    <w:p w:rsidR="00690713" w:rsidRPr="00140209" w:rsidRDefault="00690713" w:rsidP="00453CEF">
      <w:pPr>
        <w:framePr w:w="5023" w:h="7066" w:hSpace="141" w:wrap="around" w:vAnchor="text" w:hAnchor="page" w:x="6180" w:y="-157"/>
        <w:widowControl w:val="0"/>
        <w:ind w:firstLine="720"/>
        <w:rPr>
          <w:i/>
          <w:sz w:val="16"/>
        </w:rPr>
      </w:pPr>
      <w:r w:rsidRPr="00140209">
        <w:rPr>
          <w:sz w:val="16"/>
        </w:rPr>
        <w:t>Подпис на притежателя</w:t>
      </w:r>
      <w:r w:rsidRPr="00140209">
        <w:rPr>
          <w:i/>
          <w:sz w:val="16"/>
        </w:rPr>
        <w:t xml:space="preserve"> </w:t>
      </w:r>
    </w:p>
    <w:p w:rsidR="00690713" w:rsidRPr="00140209" w:rsidRDefault="00690713" w:rsidP="00453CEF">
      <w:pPr>
        <w:framePr w:w="5023" w:h="7066" w:hSpace="141" w:wrap="around" w:vAnchor="text" w:hAnchor="page" w:x="6180" w:y="-157"/>
        <w:widowControl w:val="0"/>
        <w:ind w:firstLine="720"/>
        <w:rPr>
          <w:sz w:val="16"/>
        </w:rPr>
      </w:pPr>
      <w:r w:rsidRPr="00140209">
        <w:rPr>
          <w:i/>
          <w:sz w:val="16"/>
          <w:szCs w:val="16"/>
        </w:rPr>
        <w:t>Signature of the Holder of the certificate</w:t>
      </w:r>
      <w:r w:rsidRPr="00140209">
        <w:rPr>
          <w:sz w:val="16"/>
          <w:szCs w:val="16"/>
        </w:rPr>
        <w:t>:</w:t>
      </w:r>
      <w:r w:rsidRPr="00140209">
        <w:rPr>
          <w:spacing w:val="6"/>
          <w:sz w:val="16"/>
          <w:szCs w:val="16"/>
        </w:rPr>
        <w:t xml:space="preserve"> ........................</w:t>
      </w:r>
    </w:p>
    <w:p w:rsidR="00690713" w:rsidRPr="00140209" w:rsidRDefault="00690713" w:rsidP="00453CEF">
      <w:pPr>
        <w:ind w:firstLine="720"/>
        <w:jc w:val="center"/>
        <w:rPr>
          <w:b/>
          <w:caps/>
        </w:rPr>
      </w:pPr>
    </w:p>
    <w:p w:rsidR="00690713" w:rsidRPr="00140209" w:rsidRDefault="00690713" w:rsidP="00453CEF">
      <w:pPr>
        <w:ind w:firstLine="720"/>
        <w:jc w:val="center"/>
        <w:rPr>
          <w:b/>
          <w:caps/>
        </w:rPr>
      </w:pPr>
    </w:p>
    <w:p w:rsidR="00690713" w:rsidRPr="00140209" w:rsidRDefault="00690713" w:rsidP="00453CEF">
      <w:pPr>
        <w:framePr w:w="4843" w:h="6121" w:hSpace="141" w:wrap="around" w:vAnchor="text" w:hAnchor="page" w:x="6385" w:y="-232"/>
        <w:ind w:firstLine="720"/>
        <w:jc w:val="center"/>
        <w:rPr>
          <w:b/>
          <w:sz w:val="20"/>
        </w:rPr>
      </w:pPr>
      <w:r w:rsidRPr="00140209">
        <w:rPr>
          <w:b/>
          <w:caps/>
        </w:rPr>
        <w:lastRenderedPageBreak/>
        <w:br w:type="page"/>
      </w:r>
    </w:p>
    <w:p w:rsidR="00690713" w:rsidRPr="00140209" w:rsidRDefault="00690713" w:rsidP="00453CEF">
      <w:pPr>
        <w:framePr w:w="4843" w:h="6121" w:hSpace="141" w:wrap="around" w:vAnchor="text" w:hAnchor="page" w:x="6385" w:y="-232"/>
        <w:ind w:firstLine="720"/>
        <w:rPr>
          <w:b/>
          <w:sz w:val="20"/>
        </w:rPr>
      </w:pPr>
    </w:p>
    <w:p w:rsidR="00690713" w:rsidRPr="00140209" w:rsidRDefault="00690713" w:rsidP="00453CEF">
      <w:pPr>
        <w:framePr w:w="4843" w:h="6121" w:hSpace="141" w:wrap="around" w:vAnchor="text" w:hAnchor="page" w:x="6385" w:y="-232"/>
        <w:ind w:firstLine="720"/>
        <w:jc w:val="center"/>
        <w:rPr>
          <w:b/>
          <w:sz w:val="20"/>
        </w:rPr>
      </w:pPr>
      <w:r w:rsidRPr="00140209">
        <w:rPr>
          <w:b/>
          <w:sz w:val="20"/>
        </w:rPr>
        <w:t>РЕПУБЛИКА БЪЛГАРИЯ</w:t>
      </w:r>
      <w:r w:rsidR="00D07C7E">
        <w:rPr>
          <w:noProof/>
        </w:rPr>
        <mc:AlternateContent>
          <mc:Choice Requires="wps">
            <w:drawing>
              <wp:anchor distT="4294967293" distB="4294967293" distL="114297" distR="114297" simplePos="0" relativeHeight="251731968" behindDoc="0" locked="0" layoutInCell="1" allowOverlap="1" wp14:anchorId="358FA57D">
                <wp:simplePos x="0" y="0"/>
                <wp:positionH relativeFrom="column">
                  <wp:posOffset>761999</wp:posOffset>
                </wp:positionH>
                <wp:positionV relativeFrom="paragraph">
                  <wp:posOffset>95884</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80F4C5" id="Straight Connector 3" o:spid="_x0000_s1026" style="position:absolute;z-index:251731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margin;mso-height-relative:margin" from="60pt,7.55pt" to="60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" strokecolor="#4579b8"/>
            </w:pict>
          </mc:Fallback>
        </mc:AlternateContent>
      </w:r>
    </w:p>
    <w:p w:rsidR="00690713" w:rsidRPr="00140209" w:rsidRDefault="00690713" w:rsidP="00453CEF">
      <w:pPr>
        <w:framePr w:w="4843" w:h="6121" w:hSpace="141" w:wrap="around" w:vAnchor="text" w:hAnchor="page" w:x="6385" w:y="-232"/>
        <w:ind w:firstLine="720"/>
        <w:rPr>
          <w:b/>
          <w:sz w:val="18"/>
          <w:szCs w:val="18"/>
        </w:rPr>
      </w:pPr>
    </w:p>
    <w:p w:rsidR="00690713" w:rsidRPr="00140209" w:rsidRDefault="00690713" w:rsidP="00453CEF">
      <w:pPr>
        <w:framePr w:w="4843" w:h="6121" w:hSpace="141" w:wrap="around" w:vAnchor="text" w:hAnchor="page" w:x="6385" w:y="-232"/>
        <w:ind w:firstLine="720"/>
        <w:jc w:val="center"/>
        <w:rPr>
          <w:b/>
          <w:sz w:val="20"/>
        </w:rPr>
      </w:pPr>
      <w:r w:rsidRPr="00140209">
        <w:rPr>
          <w:b/>
          <w:sz w:val="20"/>
        </w:rPr>
        <w:t>ИЗПЪЛНИТЕЛНА АГЕНЦИЯ</w:t>
      </w:r>
    </w:p>
    <w:p w:rsidR="00690713" w:rsidRPr="00140209" w:rsidRDefault="00690713" w:rsidP="00453CEF">
      <w:pPr>
        <w:framePr w:w="4843" w:h="6121" w:hSpace="141" w:wrap="around" w:vAnchor="text" w:hAnchor="page" w:x="6385" w:y="-232"/>
        <w:ind w:firstLine="720"/>
        <w:jc w:val="center"/>
        <w:rPr>
          <w:b/>
          <w:spacing w:val="6"/>
          <w:sz w:val="20"/>
        </w:rPr>
      </w:pPr>
      <w:r w:rsidRPr="00140209">
        <w:rPr>
          <w:b/>
          <w:sz w:val="20"/>
        </w:rPr>
        <w:t>„МОРСКА АДМИНИСТРАЦИЯ”</w:t>
      </w:r>
    </w:p>
    <w:p w:rsidR="00690713" w:rsidRPr="00140209" w:rsidRDefault="00690713" w:rsidP="00453CEF">
      <w:pPr>
        <w:framePr w:w="4843" w:h="6121" w:hSpace="141" w:wrap="around" w:vAnchor="text" w:hAnchor="page" w:x="6385" w:y="-232"/>
        <w:ind w:firstLine="720"/>
        <w:rPr>
          <w:b/>
          <w:sz w:val="18"/>
          <w:szCs w:val="18"/>
        </w:rPr>
      </w:pPr>
    </w:p>
    <w:p w:rsidR="00690713" w:rsidRPr="00140209" w:rsidRDefault="00820E6B" w:rsidP="00453CEF">
      <w:pPr>
        <w:framePr w:w="4843" w:h="6121" w:hSpace="141" w:wrap="around" w:vAnchor="text" w:hAnchor="page" w:x="6385" w:y="-232"/>
        <w:ind w:firstLine="720"/>
        <w:jc w:val="center"/>
        <w:rPr>
          <w:sz w:val="20"/>
        </w:rPr>
      </w:pPr>
      <w:r w:rsidRPr="00140209">
        <w:rPr>
          <w:noProof/>
        </w:rPr>
        <w:drawing>
          <wp:inline distT="0" distB="0" distL="0" distR="0">
            <wp:extent cx="2990850" cy="660400"/>
            <wp:effectExtent l="0" t="0" r="0" b="6350"/>
            <wp:docPr id="18" name="Picture 18" descr="M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660400"/>
                    </a:xfrm>
                    <a:prstGeom prst="rect">
                      <a:avLst/>
                    </a:prstGeom>
                    <a:noFill/>
                    <a:ln>
                      <a:noFill/>
                    </a:ln>
                  </pic:spPr>
                </pic:pic>
              </a:graphicData>
            </a:graphic>
          </wp:inline>
        </w:drawing>
      </w:r>
      <w:r w:rsidR="00690713" w:rsidRPr="00140209">
        <w:rPr>
          <w:i/>
          <w:noProof/>
          <w:sz w:val="16"/>
          <w:szCs w:val="16"/>
        </w:rPr>
        <w:br/>
      </w:r>
      <w:r w:rsidR="00690713" w:rsidRPr="00140209">
        <w:rPr>
          <w:sz w:val="20"/>
        </w:rPr>
        <w:t>REPUBLIC OF BULGARIA</w:t>
      </w:r>
    </w:p>
    <w:p w:rsidR="00690713" w:rsidRPr="00140209" w:rsidRDefault="00690713" w:rsidP="00453CEF">
      <w:pPr>
        <w:framePr w:w="4843" w:h="6121" w:hSpace="141" w:wrap="around" w:vAnchor="text" w:hAnchor="page" w:x="6385" w:y="-232"/>
        <w:spacing w:before="40"/>
        <w:ind w:firstLine="720"/>
        <w:jc w:val="center"/>
        <w:rPr>
          <w:sz w:val="20"/>
        </w:rPr>
      </w:pPr>
      <w:r w:rsidRPr="00140209">
        <w:rPr>
          <w:sz w:val="20"/>
        </w:rPr>
        <w:t>BULGARIAN MARITIME ADMINISTRATION</w:t>
      </w:r>
    </w:p>
    <w:p w:rsidR="00690713" w:rsidRPr="00140209" w:rsidRDefault="00690713" w:rsidP="00453CEF">
      <w:pPr>
        <w:framePr w:w="4843" w:h="6121" w:hSpace="141" w:wrap="around" w:vAnchor="text" w:hAnchor="page" w:x="6385" w:y="-232"/>
        <w:ind w:firstLine="720"/>
        <w:jc w:val="center"/>
        <w:rPr>
          <w:bCs/>
          <w:i/>
          <w:iCs/>
          <w:color w:val="000000"/>
          <w:sz w:val="18"/>
          <w:szCs w:val="18"/>
          <w:lang w:bidi="en-US"/>
        </w:rPr>
      </w:pPr>
    </w:p>
    <w:p w:rsidR="00690713" w:rsidRPr="00140209" w:rsidRDefault="00690713" w:rsidP="00453CEF">
      <w:pPr>
        <w:framePr w:w="4843" w:h="6121" w:hSpace="141" w:wrap="around" w:vAnchor="text" w:hAnchor="page" w:x="6385" w:y="-232"/>
        <w:ind w:firstLine="720"/>
        <w:jc w:val="center"/>
        <w:rPr>
          <w:b/>
        </w:rPr>
      </w:pPr>
      <w:r w:rsidRPr="00140209">
        <w:rPr>
          <w:b/>
          <w:sz w:val="20"/>
        </w:rPr>
        <w:t>ENDORSEMENT</w:t>
      </w:r>
    </w:p>
    <w:p w:rsidR="00690713" w:rsidRPr="00140209" w:rsidRDefault="00690713" w:rsidP="00453CEF">
      <w:pPr>
        <w:framePr w:w="4843" w:h="6121" w:hSpace="141" w:wrap="around" w:vAnchor="text" w:hAnchor="page" w:x="6385" w:y="-232"/>
        <w:ind w:firstLine="720"/>
        <w:jc w:val="center"/>
        <w:rPr>
          <w:b/>
        </w:rPr>
      </w:pPr>
    </w:p>
    <w:p w:rsidR="00690713" w:rsidRPr="00140209" w:rsidRDefault="00690713" w:rsidP="00453CEF">
      <w:pPr>
        <w:pStyle w:val="Caption"/>
        <w:framePr w:w="4843" w:h="6121" w:hSpace="141" w:wrap="around" w:x="6385" w:y="-232"/>
        <w:pBdr>
          <w:top w:val="none" w:sz="0" w:space="0" w:color="auto"/>
          <w:left w:val="none" w:sz="0" w:space="0" w:color="auto"/>
          <w:bottom w:val="none" w:sz="0" w:space="0" w:color="auto"/>
          <w:right w:val="none" w:sz="0" w:space="0" w:color="auto"/>
        </w:pBdr>
        <w:spacing w:before="20"/>
        <w:ind w:firstLine="720"/>
        <w:jc w:val="left"/>
        <w:rPr>
          <w:rFonts w:ascii="Times New Roman" w:hAnsi="Times New Roman"/>
          <w:b/>
          <w:spacing w:val="6"/>
          <w:sz w:val="20"/>
        </w:rPr>
      </w:pPr>
      <w:r w:rsidRPr="00140209">
        <w:rPr>
          <w:rFonts w:ascii="Times New Roman" w:hAnsi="Times New Roman"/>
          <w:b/>
          <w:sz w:val="20"/>
        </w:rPr>
        <w:t xml:space="preserve">No </w:t>
      </w:r>
    </w:p>
    <w:p w:rsidR="00690713" w:rsidRPr="00140209" w:rsidRDefault="00D07C7E" w:rsidP="00453CEF">
      <w:pPr>
        <w:framePr w:w="4843" w:h="6121" w:hSpace="141" w:wrap="around" w:vAnchor="text" w:hAnchor="page" w:x="6385" w:y="-232"/>
        <w:tabs>
          <w:tab w:val="left" w:pos="-142"/>
        </w:tabs>
        <w:ind w:firstLine="720"/>
        <w:jc w:val="center"/>
      </w:pPr>
      <w:r>
        <w:rPr>
          <w:noProof/>
        </w:rPr>
        <mc:AlternateContent>
          <mc:Choice Requires="wps">
            <w:drawing>
              <wp:anchor distT="4294967293" distB="4294967293" distL="71755" distR="114300" simplePos="0" relativeHeight="251730944" behindDoc="0" locked="0" layoutInCell="1" allowOverlap="1" wp14:anchorId="1CC7FA39">
                <wp:simplePos x="0" y="0"/>
                <wp:positionH relativeFrom="page">
                  <wp:posOffset>4667250</wp:posOffset>
                </wp:positionH>
                <wp:positionV relativeFrom="line">
                  <wp:posOffset>552449</wp:posOffset>
                </wp:positionV>
                <wp:extent cx="1816100" cy="0"/>
                <wp:effectExtent l="0" t="19050" r="12700" b="0"/>
                <wp:wrapSquare wrapText="bothSides"/>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straightConnector1">
                          <a:avLst/>
                        </a:prstGeom>
                        <a:noFill/>
                        <a:ln w="28575">
                          <a:solidFill>
                            <a:srgbClr val="8DD8F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FFE6B" id="AutoShape 13" o:spid="_x0000_s1026" type="#_x0000_t32" style="position:absolute;margin-left:367.5pt;margin-top:43.5pt;width:143pt;height:0;z-index:251730944;visibility:visible;mso-wrap-style:square;mso-width-percent:0;mso-height-percent:0;mso-wrap-distance-left:5.65pt;mso-wrap-distance-top:-8e-5mm;mso-wrap-distance-right:9pt;mso-wrap-distance-bottom:-8e-5mm;mso-position-horizontal:absolute;mso-position-horizontal-relative:page;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" strokecolor="#8dd8f8" strokeweight="2.25pt">
                <w10:wrap type="square" anchorx="page" anchory="line"/>
              </v:shape>
            </w:pict>
          </mc:Fallback>
        </mc:AlternateContent>
      </w:r>
    </w:p>
    <w:p w:rsidR="00690713" w:rsidRPr="00140209" w:rsidRDefault="00B76BAB" w:rsidP="00453CEF">
      <w:pPr>
        <w:framePr w:w="4843" w:h="6121" w:hSpace="141" w:wrap="around" w:vAnchor="text" w:hAnchor="page" w:x="6385" w:y="-232"/>
        <w:ind w:firstLine="720"/>
        <w:jc w:val="center"/>
      </w:pPr>
      <w:r w:rsidRPr="00140209">
        <w:rPr>
          <w:b/>
        </w:rPr>
        <w:fldChar w:fldCharType="begin">
          <w:ffData>
            <w:name w:val="Text9"/>
            <w:enabled/>
            <w:calcOnExit w:val="0"/>
            <w:textInput/>
          </w:ffData>
        </w:fldChar>
      </w:r>
      <w:r w:rsidR="00690713" w:rsidRPr="00140209">
        <w:rPr>
          <w:b/>
        </w:rPr>
        <w:instrText xml:space="preserve"> FORMTEXT </w:instrText>
      </w:r>
      <w:r w:rsidRPr="00140209">
        <w:rPr>
          <w:b/>
        </w:rPr>
      </w:r>
      <w:r w:rsidRPr="00140209">
        <w:rPr>
          <w:b/>
        </w:rPr>
        <w:fldChar w:fldCharType="separate"/>
      </w:r>
      <w:r w:rsidR="00690713" w:rsidRPr="00140209">
        <w:rPr>
          <w:b/>
        </w:rPr>
        <w:t> </w:t>
      </w:r>
      <w:r w:rsidR="00690713" w:rsidRPr="00140209">
        <w:rPr>
          <w:b/>
        </w:rPr>
        <w:t> </w:t>
      </w:r>
      <w:r w:rsidR="00690713" w:rsidRPr="00140209">
        <w:rPr>
          <w:b/>
        </w:rPr>
        <w:t> </w:t>
      </w:r>
      <w:r w:rsidR="00690713" w:rsidRPr="00140209">
        <w:rPr>
          <w:b/>
        </w:rPr>
        <w:t> </w:t>
      </w:r>
      <w:r w:rsidR="00690713" w:rsidRPr="00140209">
        <w:rPr>
          <w:b/>
        </w:rPr>
        <w:t> </w:t>
      </w:r>
      <w:r w:rsidRPr="00140209">
        <w:fldChar w:fldCharType="end"/>
      </w:r>
    </w:p>
    <w:p w:rsidR="00690713" w:rsidRPr="00140209" w:rsidRDefault="00690713" w:rsidP="00453CEF">
      <w:pPr>
        <w:framePr w:w="4843" w:h="6121" w:hSpace="141" w:wrap="around" w:vAnchor="text" w:hAnchor="page" w:x="6385" w:y="-232"/>
        <w:ind w:firstLine="720"/>
        <w:jc w:val="center"/>
      </w:pPr>
    </w:p>
    <w:p w:rsidR="00690713" w:rsidRPr="00140209" w:rsidRDefault="00690713" w:rsidP="00453CEF">
      <w:pPr>
        <w:framePr w:w="4843" w:h="6121" w:hSpace="141" w:wrap="around" w:vAnchor="text" w:hAnchor="page" w:x="6385" w:y="-232"/>
        <w:ind w:firstLine="720"/>
        <w:jc w:val="center"/>
        <w:rPr>
          <w:i/>
          <w:noProof/>
          <w:sz w:val="14"/>
          <w:szCs w:val="14"/>
        </w:rPr>
      </w:pPr>
    </w:p>
    <w:p w:rsidR="00690713" w:rsidRPr="00140209" w:rsidRDefault="00690713" w:rsidP="00453CEF">
      <w:pPr>
        <w:framePr w:w="4843" w:h="6121" w:hSpace="141" w:wrap="around" w:vAnchor="text" w:hAnchor="page" w:x="6385" w:y="-232"/>
        <w:ind w:firstLine="720"/>
        <w:jc w:val="center"/>
        <w:rPr>
          <w:i/>
          <w:noProof/>
          <w:sz w:val="14"/>
          <w:szCs w:val="14"/>
        </w:rPr>
      </w:pPr>
    </w:p>
    <w:p w:rsidR="00690713" w:rsidRPr="00140209" w:rsidRDefault="00690713" w:rsidP="00453CEF">
      <w:pPr>
        <w:framePr w:w="4843" w:h="6121" w:hSpace="141" w:wrap="around" w:vAnchor="text" w:hAnchor="page" w:x="6385" w:y="-232"/>
        <w:ind w:firstLine="720"/>
        <w:jc w:val="center"/>
        <w:rPr>
          <w:i/>
          <w:noProof/>
          <w:sz w:val="14"/>
          <w:szCs w:val="14"/>
        </w:rPr>
      </w:pPr>
    </w:p>
    <w:p w:rsidR="00690713" w:rsidRPr="00140209" w:rsidRDefault="00690713" w:rsidP="00453CEF">
      <w:pPr>
        <w:framePr w:w="4843" w:h="6121" w:hSpace="141" w:wrap="around" w:vAnchor="text" w:hAnchor="page" w:x="6385" w:y="-232"/>
        <w:ind w:firstLine="720"/>
        <w:jc w:val="center"/>
        <w:rPr>
          <w:sz w:val="14"/>
          <w:szCs w:val="14"/>
        </w:rPr>
      </w:pPr>
      <w:r w:rsidRPr="00140209">
        <w:rPr>
          <w:i/>
          <w:noProof/>
          <w:sz w:val="14"/>
          <w:szCs w:val="14"/>
        </w:rPr>
        <w:t>9, Dyakon Ignatiy  Str,  Sofia 1000,  Bulgaria</w:t>
      </w:r>
    </w:p>
    <w:p w:rsidR="00690713" w:rsidRPr="00140209" w:rsidRDefault="00690713" w:rsidP="00453CEF">
      <w:pPr>
        <w:framePr w:w="4843" w:h="6121" w:hSpace="141" w:wrap="around" w:vAnchor="text" w:hAnchor="page" w:x="6385" w:y="-232"/>
        <w:ind w:firstLine="720"/>
        <w:jc w:val="center"/>
        <w:rPr>
          <w:i/>
          <w:noProof/>
          <w:sz w:val="16"/>
          <w:szCs w:val="16"/>
        </w:rPr>
      </w:pPr>
      <w:r w:rsidRPr="00140209">
        <w:rPr>
          <w:i/>
          <w:noProof/>
          <w:sz w:val="14"/>
          <w:szCs w:val="14"/>
        </w:rPr>
        <w:t>bma@marad.bg, www.marad.bg</w:t>
      </w:r>
    </w:p>
    <w:p w:rsidR="00690713" w:rsidRPr="00140209" w:rsidRDefault="00690713" w:rsidP="00CB0356">
      <w:pPr>
        <w:framePr w:w="5083" w:h="10441" w:hSpace="141" w:wrap="around" w:vAnchor="text" w:hAnchor="page" w:x="652" w:y="149"/>
        <w:widowControl w:val="0"/>
        <w:ind w:firstLine="720"/>
        <w:jc w:val="center"/>
        <w:rPr>
          <w:b/>
          <w:caps/>
          <w:snapToGrid w:val="0"/>
          <w:sz w:val="16"/>
        </w:rPr>
      </w:pPr>
      <w:r w:rsidRPr="00140209">
        <w:rPr>
          <w:b/>
          <w:caps/>
          <w:snapToGrid w:val="0"/>
          <w:sz w:val="16"/>
        </w:rPr>
        <w:t>забележки</w:t>
      </w:r>
    </w:p>
    <w:p w:rsidR="00690713" w:rsidRPr="00140209" w:rsidRDefault="00690713" w:rsidP="00CB0356">
      <w:pPr>
        <w:framePr w:w="5083" w:h="10441" w:hSpace="141" w:wrap="around" w:vAnchor="text" w:hAnchor="page" w:x="652" w:y="149"/>
        <w:widowControl w:val="0"/>
        <w:ind w:firstLine="720"/>
        <w:jc w:val="center"/>
        <w:rPr>
          <w:b/>
          <w:caps/>
          <w:snapToGrid w:val="0"/>
          <w:sz w:val="16"/>
        </w:rPr>
      </w:pPr>
      <w:r w:rsidRPr="00140209">
        <w:rPr>
          <w:b/>
          <w:caps/>
          <w:snapToGrid w:val="0"/>
          <w:sz w:val="16"/>
        </w:rPr>
        <w:t>Notes</w:t>
      </w:r>
    </w:p>
    <w:p w:rsidR="00690713" w:rsidRPr="00140209" w:rsidRDefault="00690713" w:rsidP="00CB0356">
      <w:pPr>
        <w:framePr w:w="5083" w:h="10441" w:hSpace="141" w:wrap="around" w:vAnchor="text" w:hAnchor="page" w:x="652" w:y="149"/>
        <w:widowControl w:val="0"/>
        <w:ind w:firstLine="720"/>
        <w:rPr>
          <w:b/>
          <w:snapToGrid w:val="0"/>
          <w:sz w:val="16"/>
        </w:rPr>
      </w:pPr>
    </w:p>
    <w:p w:rsidR="00690713" w:rsidRPr="00140209" w:rsidRDefault="00690713" w:rsidP="00CB0356">
      <w:pPr>
        <w:framePr w:w="5083" w:h="10441" w:hSpace="141" w:wrap="around" w:vAnchor="text" w:hAnchor="page" w:x="652" w:y="149"/>
        <w:widowControl w:val="0"/>
        <w:ind w:firstLine="720"/>
        <w:rPr>
          <w:b/>
          <w:snapToGrid w:val="0"/>
          <w:sz w:val="16"/>
        </w:rPr>
      </w:pPr>
      <w:r w:rsidRPr="00140209">
        <w:rPr>
          <w:b/>
          <w:snapToGrid w:val="0"/>
          <w:sz w:val="16"/>
        </w:rPr>
        <w:t>Функции / Functions</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Корабоводене / Navigation</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 xml:space="preserve">Обработване и подреждане на товари / Cargo Handling and Stowage </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 xml:space="preserve">Управление на операциите на кораба и грижа за лицата на борда / Controlling the operation of the ship and care for persons on board </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Морско инженерство / Marine Engineering</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Електрообзавеждане, електронна апаратура и системи за управление / Electrical, electronic and control engineering</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Техническо обслужване и ремонт / Maintenance and Repair</w:t>
      </w:r>
    </w:p>
    <w:p w:rsidR="00690713" w:rsidRPr="00140209" w:rsidRDefault="00690713" w:rsidP="00CB0356">
      <w:pPr>
        <w:framePr w:w="5083" w:h="10441" w:hSpace="141" w:wrap="around" w:vAnchor="text" w:hAnchor="page" w:x="652" w:y="149"/>
        <w:widowControl w:val="0"/>
        <w:numPr>
          <w:ilvl w:val="0"/>
          <w:numId w:val="17"/>
        </w:numPr>
        <w:spacing w:after="0" w:line="240" w:lineRule="auto"/>
        <w:ind w:firstLine="720"/>
        <w:rPr>
          <w:snapToGrid w:val="0"/>
          <w:sz w:val="16"/>
        </w:rPr>
      </w:pPr>
      <w:r w:rsidRPr="00140209">
        <w:rPr>
          <w:snapToGrid w:val="0"/>
          <w:sz w:val="16"/>
        </w:rPr>
        <w:t>Радио свръзки / Radio communications</w:t>
      </w:r>
    </w:p>
    <w:p w:rsidR="00690713" w:rsidRPr="00140209" w:rsidRDefault="00690713" w:rsidP="00CB0356">
      <w:pPr>
        <w:framePr w:w="5083" w:h="10441" w:hSpace="141" w:wrap="around" w:vAnchor="text" w:hAnchor="page" w:x="652" w:y="149"/>
        <w:widowControl w:val="0"/>
        <w:ind w:firstLine="720"/>
        <w:rPr>
          <w:snapToGrid w:val="0"/>
          <w:sz w:val="16"/>
        </w:rPr>
      </w:pPr>
    </w:p>
    <w:p w:rsidR="00690713" w:rsidRPr="00140209" w:rsidRDefault="00690713" w:rsidP="00CB0356">
      <w:pPr>
        <w:pStyle w:val="Heading1"/>
        <w:framePr w:w="5083" w:h="10441" w:hSpace="141" w:wrap="around" w:vAnchor="text" w:hAnchor="page" w:x="652" w:y="149"/>
        <w:ind w:firstLine="720"/>
      </w:pPr>
      <w:r w:rsidRPr="00140209">
        <w:t>Нива на отговорност / Levels of responsibility</w:t>
      </w:r>
    </w:p>
    <w:p w:rsidR="00690713" w:rsidRPr="00140209" w:rsidRDefault="00690713" w:rsidP="00CB0356">
      <w:pPr>
        <w:framePr w:w="5083" w:h="10441" w:hSpace="141" w:wrap="around" w:vAnchor="text" w:hAnchor="page" w:x="652" w:y="149"/>
        <w:widowControl w:val="0"/>
        <w:ind w:firstLine="720"/>
        <w:rPr>
          <w:snapToGrid w:val="0"/>
          <w:sz w:val="16"/>
        </w:rPr>
      </w:pPr>
      <w:r w:rsidRPr="00140209">
        <w:rPr>
          <w:snapToGrid w:val="0"/>
          <w:sz w:val="16"/>
        </w:rPr>
        <w:t>М. Управленско ниво / Management level</w:t>
      </w:r>
    </w:p>
    <w:p w:rsidR="00690713" w:rsidRPr="00140209" w:rsidRDefault="00690713" w:rsidP="00CB0356">
      <w:pPr>
        <w:framePr w:w="5083" w:h="10441" w:hSpace="141" w:wrap="around" w:vAnchor="text" w:hAnchor="page" w:x="652" w:y="149"/>
        <w:widowControl w:val="0"/>
        <w:ind w:firstLine="720"/>
        <w:rPr>
          <w:snapToGrid w:val="0"/>
          <w:sz w:val="16"/>
        </w:rPr>
      </w:pPr>
      <w:r w:rsidRPr="00140209">
        <w:rPr>
          <w:snapToGrid w:val="0"/>
          <w:sz w:val="16"/>
        </w:rPr>
        <w:t>О.  Оперативно ниво / Operational level</w:t>
      </w:r>
    </w:p>
    <w:p w:rsidR="00690713" w:rsidRPr="00140209" w:rsidRDefault="00690713" w:rsidP="00CB0356">
      <w:pPr>
        <w:pStyle w:val="BodyText"/>
        <w:framePr w:w="5083" w:h="10441" w:hSpace="141" w:wrap="around" w:vAnchor="text" w:hAnchor="page" w:x="652" w:y="149"/>
        <w:ind w:firstLine="720"/>
        <w:jc w:val="left"/>
        <w:rPr>
          <w:sz w:val="16"/>
        </w:rPr>
      </w:pPr>
      <w:r w:rsidRPr="00140209">
        <w:rPr>
          <w:sz w:val="16"/>
        </w:rPr>
        <w:t>S.   Изпълнителско ниво / Support level</w:t>
      </w:r>
    </w:p>
    <w:p w:rsidR="00CB0356" w:rsidRPr="00140209" w:rsidRDefault="00CB0356" w:rsidP="00CB0356">
      <w:pPr>
        <w:pStyle w:val="BodyText"/>
        <w:framePr w:w="5083" w:h="10441" w:hSpace="141" w:wrap="around" w:vAnchor="text" w:hAnchor="page" w:x="652" w:y="149"/>
        <w:ind w:firstLine="720"/>
        <w:jc w:val="left"/>
      </w:pPr>
    </w:p>
    <w:p w:rsidR="00690713" w:rsidRPr="00140209" w:rsidRDefault="00690713" w:rsidP="00CB0356">
      <w:pPr>
        <w:framePr w:w="5083" w:h="10441" w:hSpace="141" w:wrap="around" w:vAnchor="text" w:hAnchor="page" w:x="652" w:y="149"/>
        <w:widowControl w:val="0"/>
        <w:ind w:firstLine="720"/>
        <w:jc w:val="both"/>
        <w:rPr>
          <w:snapToGrid w:val="0"/>
          <w:sz w:val="16"/>
        </w:rPr>
      </w:pPr>
      <w:r w:rsidRPr="00140209">
        <w:rPr>
          <w:snapToGrid w:val="0"/>
          <w:sz w:val="16"/>
        </w:rPr>
        <w:t xml:space="preserve">Оригиналът на това потвърждение трябва да бъде на разположение, докато притежателят му служи на борда на кораба, съгласно точка 11 на правило I/2 на Конвенцията и съгласно Наредба № 6 за компетентност на морските лица в Република България. Умолява се всеки,  който намери свидетелството, да го изпрати до ИАМА на адрес: София 1000, ул.”Дякон Игнатий” № 9. Валидността на свидетелството може да се провери на интернет страницата на Администрацията </w:t>
      </w:r>
      <w:hyperlink r:id="rId33" w:history="1">
        <w:r w:rsidRPr="00140209">
          <w:rPr>
            <w:rStyle w:val="Hyperlink"/>
            <w:snapToGrid w:val="0"/>
            <w:sz w:val="16"/>
          </w:rPr>
          <w:t>www.marad.bg</w:t>
        </w:r>
      </w:hyperlink>
    </w:p>
    <w:p w:rsidR="00690713" w:rsidRPr="00140209" w:rsidRDefault="00690713" w:rsidP="00CB0356">
      <w:pPr>
        <w:framePr w:w="5083" w:h="10441" w:hSpace="141" w:wrap="around" w:vAnchor="text" w:hAnchor="page" w:x="652" w:y="149"/>
        <w:widowControl w:val="0"/>
        <w:ind w:firstLine="720"/>
        <w:jc w:val="both"/>
        <w:rPr>
          <w:i/>
          <w:snapToGrid w:val="0"/>
          <w:sz w:val="16"/>
        </w:rPr>
      </w:pPr>
      <w:r w:rsidRPr="00140209">
        <w:rPr>
          <w:i/>
          <w:snapToGrid w:val="0"/>
          <w:sz w:val="16"/>
        </w:rPr>
        <w:t>The original of this endorsement must be kept available in accordance with Regulation I/2, para 11 of the Convention while serving on board a ship. Any person finding this document should send it to the Bulgarian Maritime Administration - 9 Dyakon Ignatiy Str.,  Sofia 1000, Bulgaria. The validity of this certificate could be checked on the web page of  the Administration – www.marad.bg</w:t>
      </w:r>
    </w:p>
    <w:p w:rsidR="00690713" w:rsidRPr="00140209" w:rsidRDefault="00690713" w:rsidP="00453CEF">
      <w:pPr>
        <w:ind w:firstLine="720"/>
        <w:jc w:val="center"/>
        <w:rPr>
          <w:b/>
          <w:caps/>
        </w:rPr>
      </w:pPr>
    </w:p>
    <w:p w:rsidR="00690713" w:rsidRPr="00140209" w:rsidRDefault="00690713" w:rsidP="00453CEF">
      <w:pPr>
        <w:ind w:firstLine="720"/>
        <w:jc w:val="center"/>
        <w:rPr>
          <w:b/>
          <w:caps/>
        </w:rPr>
      </w:pPr>
    </w:p>
    <w:p w:rsidR="00690713" w:rsidRPr="00140209" w:rsidRDefault="00690713" w:rsidP="00453CEF">
      <w:pPr>
        <w:ind w:firstLine="720"/>
        <w:jc w:val="center"/>
        <w:rPr>
          <w:b/>
          <w:caps/>
        </w:rPr>
      </w:pPr>
    </w:p>
    <w:p w:rsidR="00A6233F" w:rsidRPr="00140209" w:rsidRDefault="00A6233F">
      <w:pPr>
        <w:rPr>
          <w:rFonts w:ascii="Times New Roman" w:eastAsia="Times New Roman" w:hAnsi="Times New Roman" w:cs="Times New Roman"/>
          <w:sz w:val="24"/>
          <w:szCs w:val="24"/>
        </w:rPr>
      </w:pPr>
      <w:r w:rsidRPr="00140209">
        <w:rPr>
          <w:rFonts w:ascii="Times New Roman" w:eastAsia="Times New Roman" w:hAnsi="Times New Roman" w:cs="Times New Roman"/>
          <w:sz w:val="24"/>
          <w:szCs w:val="24"/>
        </w:rPr>
        <w:br w:type="page"/>
      </w:r>
    </w:p>
    <w:p w:rsidR="00264E18" w:rsidRPr="00140209" w:rsidRDefault="00264E18" w:rsidP="00453CEF">
      <w:pPr>
        <w:ind w:left="-57" w:right="-57" w:firstLine="720"/>
        <w:rPr>
          <w:rFonts w:ascii="Times New Roman" w:hAnsi="Times New Roman" w:cs="Times New Roman"/>
          <w:sz w:val="24"/>
          <w:szCs w:val="24"/>
        </w:rPr>
      </w:pPr>
    </w:p>
    <w:p w:rsidR="007F5FB5" w:rsidRPr="00140209" w:rsidRDefault="00690713" w:rsidP="007F5FB5">
      <w:pPr>
        <w:spacing w:after="0" w:line="240" w:lineRule="auto"/>
        <w:ind w:left="-57" w:right="-57" w:firstLine="720"/>
        <w:jc w:val="both"/>
        <w:rPr>
          <w:rFonts w:ascii="Times New Roman" w:hAnsi="Times New Roman" w:cs="Times New Roman"/>
          <w:b/>
          <w:sz w:val="24"/>
          <w:szCs w:val="24"/>
        </w:rPr>
      </w:pPr>
      <w:r w:rsidRPr="00140209">
        <w:rPr>
          <w:rFonts w:ascii="Times New Roman" w:hAnsi="Times New Roman" w:cs="Times New Roman"/>
          <w:b/>
          <w:sz w:val="24"/>
          <w:szCs w:val="24"/>
        </w:rPr>
        <w:t>Приложение №</w:t>
      </w:r>
      <w:r w:rsidR="007F5FB5" w:rsidRPr="00140209">
        <w:rPr>
          <w:rFonts w:ascii="Times New Roman" w:hAnsi="Times New Roman" w:cs="Times New Roman"/>
          <w:b/>
          <w:sz w:val="24"/>
          <w:szCs w:val="24"/>
        </w:rPr>
        <w:t xml:space="preserve"> </w:t>
      </w:r>
      <w:r w:rsidRPr="00140209">
        <w:rPr>
          <w:rFonts w:ascii="Times New Roman" w:hAnsi="Times New Roman" w:cs="Times New Roman"/>
          <w:b/>
          <w:sz w:val="24"/>
          <w:szCs w:val="24"/>
        </w:rPr>
        <w:t>23</w:t>
      </w:r>
    </w:p>
    <w:p w:rsidR="00690713" w:rsidRPr="00140209" w:rsidRDefault="00690713" w:rsidP="007F5FB5">
      <w:pPr>
        <w:spacing w:after="0" w:line="240" w:lineRule="auto"/>
        <w:ind w:left="-57" w:right="-57" w:firstLine="720"/>
        <w:jc w:val="both"/>
        <w:rPr>
          <w:rFonts w:ascii="Times New Roman" w:hAnsi="Times New Roman" w:cs="Times New Roman"/>
          <w:sz w:val="24"/>
          <w:szCs w:val="24"/>
        </w:rPr>
      </w:pPr>
      <w:r w:rsidRPr="00140209">
        <w:rPr>
          <w:rFonts w:ascii="Times New Roman" w:hAnsi="Times New Roman" w:cs="Times New Roman"/>
          <w:sz w:val="24"/>
          <w:szCs w:val="24"/>
        </w:rPr>
        <w:t xml:space="preserve">към §13 </w:t>
      </w:r>
      <w:r w:rsidR="007F5FB5" w:rsidRPr="00140209">
        <w:rPr>
          <w:rFonts w:ascii="Times New Roman" w:hAnsi="Times New Roman" w:cs="Times New Roman"/>
          <w:sz w:val="24"/>
          <w:szCs w:val="24"/>
        </w:rPr>
        <w:t>на Преходни и заключителни разпоредби</w:t>
      </w:r>
    </w:p>
    <w:p w:rsidR="00690713" w:rsidRPr="00140209" w:rsidRDefault="00690713" w:rsidP="00453CEF">
      <w:pPr>
        <w:ind w:left="-57" w:right="-57" w:firstLine="720"/>
        <w:jc w:val="right"/>
      </w:pPr>
    </w:p>
    <w:p w:rsidR="00690713" w:rsidRPr="00140209" w:rsidRDefault="00690713" w:rsidP="00453CEF">
      <w:pPr>
        <w:ind w:left="-57" w:right="-57" w:firstLine="720"/>
        <w:jc w:val="center"/>
        <w:rPr>
          <w:rFonts w:ascii="Times New Roman" w:hAnsi="Times New Roman" w:cs="Times New Roman"/>
        </w:rPr>
      </w:pPr>
      <w:r w:rsidRPr="00140209">
        <w:rPr>
          <w:rFonts w:ascii="Times New Roman" w:hAnsi="Times New Roman" w:cs="Times New Roman"/>
        </w:rPr>
        <w:t>ТАБЛИЦА</w:t>
      </w:r>
    </w:p>
    <w:p w:rsidR="00690713" w:rsidRPr="00140209" w:rsidRDefault="00690713" w:rsidP="00453CEF">
      <w:pPr>
        <w:ind w:left="-57" w:right="-57" w:firstLine="720"/>
        <w:jc w:val="center"/>
        <w:rPr>
          <w:rFonts w:ascii="Times New Roman" w:hAnsi="Times New Roman" w:cs="Times New Roman"/>
        </w:rPr>
      </w:pPr>
      <w:r w:rsidRPr="00140209">
        <w:rPr>
          <w:rFonts w:ascii="Times New Roman" w:hAnsi="Times New Roman" w:cs="Times New Roman"/>
        </w:rPr>
        <w:t xml:space="preserve">за приравняване на правоспособностите, придобити по реда и при условията на отменените Наредби за компетентност на морските лица, с правоспособностите по тази наредба </w:t>
      </w:r>
    </w:p>
    <w:p w:rsidR="00A6233F" w:rsidRPr="00140209" w:rsidRDefault="00A6233F" w:rsidP="00453CEF">
      <w:pPr>
        <w:ind w:left="-57" w:right="-57" w:firstLine="720"/>
        <w:jc w:val="center"/>
        <w:rPr>
          <w:rFonts w:ascii="Times New Roman" w:hAnsi="Times New Roman" w:cs="Times New Roman"/>
          <w:b/>
          <w:caps/>
        </w:rPr>
      </w:pPr>
    </w:p>
    <w:p w:rsidR="00690713" w:rsidRPr="00140209" w:rsidRDefault="00690713" w:rsidP="00453CEF">
      <w:pPr>
        <w:ind w:left="-57" w:right="-57" w:firstLine="720"/>
        <w:jc w:val="center"/>
        <w:rPr>
          <w:rFonts w:ascii="Times New Roman" w:hAnsi="Times New Roman" w:cs="Times New Roman"/>
          <w:b/>
          <w:caps/>
        </w:rPr>
      </w:pPr>
      <w:r w:rsidRPr="00140209">
        <w:rPr>
          <w:rFonts w:ascii="Times New Roman" w:hAnsi="Times New Roman" w:cs="Times New Roman"/>
          <w:b/>
          <w:caps/>
        </w:rPr>
        <w:t>морско корабоплаване</w:t>
      </w:r>
    </w:p>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b/>
        </w:rPr>
        <w:t xml:space="preserve"> І. За корабоводене</w:t>
      </w:r>
    </w:p>
    <w:tbl>
      <w:tblPr>
        <w:tblW w:w="4997" w:type="pct"/>
        <w:tblCellSpacing w:w="0" w:type="dxa"/>
        <w:tblInd w:w="10" w:type="dxa"/>
        <w:tblCellMar>
          <w:left w:w="0" w:type="dxa"/>
          <w:right w:w="0" w:type="dxa"/>
        </w:tblCellMar>
        <w:tblLook w:val="0000" w:firstRow="0" w:lastRow="0" w:firstColumn="0" w:lastColumn="0" w:noHBand="0" w:noVBand="0"/>
      </w:tblPr>
      <w:tblGrid>
        <w:gridCol w:w="1020"/>
        <w:gridCol w:w="1122"/>
        <w:gridCol w:w="1228"/>
        <w:gridCol w:w="1465"/>
        <w:gridCol w:w="1484"/>
        <w:gridCol w:w="1760"/>
        <w:gridCol w:w="2016"/>
        <w:gridCol w:w="1887"/>
        <w:gridCol w:w="2399"/>
      </w:tblGrid>
      <w:tr w:rsidR="00690713" w:rsidRPr="00140209" w:rsidTr="008102DE">
        <w:trPr>
          <w:trHeight w:val="153"/>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0"/>
              <w:jc w:val="center"/>
              <w:rPr>
                <w:rFonts w:ascii="Times New Roman" w:hAnsi="Times New Roman" w:cs="Times New Roman"/>
                <w:b/>
                <w:sz w:val="20"/>
                <w:szCs w:val="20"/>
              </w:rPr>
            </w:pPr>
            <w:r w:rsidRPr="00140209">
              <w:rPr>
                <w:rFonts w:ascii="Times New Roman" w:hAnsi="Times New Roman" w:cs="Times New Roman"/>
                <w:b/>
                <w:sz w:val="20"/>
                <w:szCs w:val="20"/>
              </w:rPr>
              <w:t>НКМЛ '69</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ind w:firstLine="45"/>
              <w:jc w:val="center"/>
              <w:rPr>
                <w:rFonts w:ascii="Times New Roman" w:hAnsi="Times New Roman" w:cs="Times New Roman"/>
                <w:b/>
                <w:sz w:val="20"/>
                <w:szCs w:val="20"/>
              </w:rPr>
            </w:pPr>
            <w:r w:rsidRPr="00140209">
              <w:rPr>
                <w:rFonts w:ascii="Times New Roman" w:hAnsi="Times New Roman" w:cs="Times New Roman"/>
                <w:b/>
                <w:sz w:val="20"/>
                <w:szCs w:val="20"/>
              </w:rPr>
              <w:t>НКМЛ '88</w:t>
            </w:r>
          </w:p>
          <w:p w:rsidR="00690713" w:rsidRPr="00140209" w:rsidRDefault="00690713" w:rsidP="00453CEF">
            <w:pPr>
              <w:widowControl w:val="0"/>
              <w:autoSpaceDE w:val="0"/>
              <w:autoSpaceDN w:val="0"/>
              <w:adjustRightInd w:val="0"/>
              <w:ind w:firstLine="720"/>
              <w:jc w:val="center"/>
              <w:rPr>
                <w:rFonts w:ascii="Times New Roman" w:hAnsi="Times New Roman" w:cs="Times New Roman"/>
                <w:b/>
                <w:sz w:val="20"/>
                <w:szCs w:val="20"/>
              </w:rPr>
            </w:pPr>
          </w:p>
          <w:p w:rsidR="00690713" w:rsidRPr="00140209" w:rsidRDefault="00690713" w:rsidP="00453CEF">
            <w:pPr>
              <w:widowControl w:val="0"/>
              <w:autoSpaceDE w:val="0"/>
              <w:autoSpaceDN w:val="0"/>
              <w:adjustRightInd w:val="0"/>
              <w:snapToGrid w:val="0"/>
              <w:ind w:firstLine="720"/>
              <w:jc w:val="center"/>
              <w:rPr>
                <w:rFonts w:ascii="Times New Roman" w:hAnsi="Times New Roman" w:cs="Times New Roman"/>
                <w:b/>
                <w:sz w:val="20"/>
                <w:szCs w:val="20"/>
              </w:rPr>
            </w:pP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hanging="2"/>
              <w:jc w:val="center"/>
              <w:rPr>
                <w:rFonts w:ascii="Times New Roman" w:hAnsi="Times New Roman" w:cs="Times New Roman"/>
                <w:b/>
                <w:sz w:val="20"/>
                <w:szCs w:val="20"/>
              </w:rPr>
            </w:pPr>
            <w:r w:rsidRPr="00140209">
              <w:rPr>
                <w:rFonts w:ascii="Times New Roman" w:hAnsi="Times New Roman" w:cs="Times New Roman"/>
                <w:b/>
                <w:sz w:val="20"/>
                <w:szCs w:val="20"/>
              </w:rPr>
              <w:t>НКМЛ '88 изм. и доп. '90 и '92 г.</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ind w:firstLine="114"/>
              <w:jc w:val="center"/>
              <w:rPr>
                <w:rFonts w:ascii="Times New Roman" w:hAnsi="Times New Roman" w:cs="Times New Roman"/>
                <w:b/>
                <w:sz w:val="20"/>
                <w:szCs w:val="20"/>
              </w:rPr>
            </w:pPr>
            <w:r w:rsidRPr="00140209">
              <w:rPr>
                <w:rFonts w:ascii="Times New Roman" w:hAnsi="Times New Roman" w:cs="Times New Roman"/>
                <w:b/>
                <w:sz w:val="20"/>
                <w:szCs w:val="20"/>
              </w:rPr>
              <w:t>НКМЛ '99</w:t>
            </w:r>
          </w:p>
          <w:p w:rsidR="00690713" w:rsidRPr="00140209" w:rsidRDefault="00690713" w:rsidP="00453CEF">
            <w:pPr>
              <w:widowControl w:val="0"/>
              <w:autoSpaceDE w:val="0"/>
              <w:autoSpaceDN w:val="0"/>
              <w:adjustRightInd w:val="0"/>
              <w:ind w:firstLine="720"/>
              <w:jc w:val="center"/>
              <w:rPr>
                <w:rFonts w:ascii="Times New Roman" w:hAnsi="Times New Roman" w:cs="Times New Roman"/>
                <w:b/>
                <w:sz w:val="20"/>
                <w:szCs w:val="20"/>
              </w:rPr>
            </w:pPr>
          </w:p>
          <w:p w:rsidR="00690713" w:rsidRPr="00140209" w:rsidRDefault="00690713" w:rsidP="00453CEF">
            <w:pPr>
              <w:widowControl w:val="0"/>
              <w:autoSpaceDE w:val="0"/>
              <w:autoSpaceDN w:val="0"/>
              <w:adjustRightInd w:val="0"/>
              <w:snapToGrid w:val="0"/>
              <w:ind w:firstLine="720"/>
              <w:jc w:val="center"/>
              <w:rPr>
                <w:rFonts w:ascii="Times New Roman" w:hAnsi="Times New Roman" w:cs="Times New Roman"/>
                <w:b/>
                <w:sz w:val="20"/>
                <w:szCs w:val="20"/>
              </w:rPr>
            </w:pP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203"/>
              <w:jc w:val="center"/>
              <w:rPr>
                <w:rFonts w:ascii="Times New Roman" w:hAnsi="Times New Roman" w:cs="Times New Roman"/>
                <w:b/>
                <w:sz w:val="20"/>
                <w:szCs w:val="20"/>
              </w:rPr>
            </w:pPr>
            <w:r w:rsidRPr="00140209">
              <w:rPr>
                <w:rFonts w:ascii="Times New Roman" w:hAnsi="Times New Roman" w:cs="Times New Roman"/>
                <w:b/>
                <w:sz w:val="20"/>
                <w:szCs w:val="20"/>
              </w:rPr>
              <w:t>НКМЛ 2003</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720"/>
              <w:rPr>
                <w:rFonts w:ascii="Times New Roman" w:hAnsi="Times New Roman" w:cs="Times New Roman"/>
                <w:b/>
                <w:sz w:val="20"/>
                <w:szCs w:val="20"/>
              </w:rPr>
            </w:pPr>
            <w:r w:rsidRPr="00140209">
              <w:rPr>
                <w:rFonts w:ascii="Times New Roman" w:hAnsi="Times New Roman" w:cs="Times New Roman"/>
                <w:b/>
                <w:sz w:val="20"/>
                <w:szCs w:val="20"/>
              </w:rPr>
              <w:t>НКМЛ 2003, изм. и доп. 2003, 2005 и 2007 г.</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snapToGrid w:val="0"/>
              <w:ind w:firstLine="720"/>
              <w:rPr>
                <w:rFonts w:ascii="Times New Roman" w:hAnsi="Times New Roman" w:cs="Times New Roman"/>
                <w:sz w:val="20"/>
                <w:szCs w:val="20"/>
              </w:rPr>
            </w:pPr>
            <w:r w:rsidRPr="00140209">
              <w:rPr>
                <w:rFonts w:ascii="Times New Roman" w:hAnsi="Times New Roman" w:cs="Times New Roman"/>
                <w:b/>
                <w:sz w:val="20"/>
                <w:szCs w:val="20"/>
              </w:rPr>
              <w:t>НКМЛ 2007</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snapToGrid w:val="0"/>
              <w:ind w:firstLine="720"/>
              <w:rPr>
                <w:rFonts w:ascii="Times New Roman" w:hAnsi="Times New Roman" w:cs="Times New Roman"/>
                <w:b/>
                <w:sz w:val="20"/>
                <w:szCs w:val="20"/>
              </w:rPr>
            </w:pPr>
            <w:r w:rsidRPr="00140209">
              <w:rPr>
                <w:rFonts w:ascii="Times New Roman" w:hAnsi="Times New Roman" w:cs="Times New Roman"/>
                <w:b/>
                <w:sz w:val="20"/>
                <w:szCs w:val="20"/>
              </w:rPr>
              <w:t>НКМЛ 2012</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snapToGrid w:val="0"/>
              <w:ind w:firstLine="720"/>
              <w:rPr>
                <w:rFonts w:ascii="Times New Roman" w:hAnsi="Times New Roman" w:cs="Times New Roman"/>
                <w:b/>
                <w:sz w:val="20"/>
                <w:szCs w:val="20"/>
              </w:rPr>
            </w:pPr>
            <w:r w:rsidRPr="00140209">
              <w:rPr>
                <w:rFonts w:ascii="Times New Roman" w:hAnsi="Times New Roman" w:cs="Times New Roman"/>
                <w:b/>
                <w:sz w:val="20"/>
                <w:szCs w:val="20"/>
              </w:rPr>
              <w:t>НКМЛ 2021</w:t>
            </w:r>
          </w:p>
        </w:tc>
      </w:tr>
      <w:tr w:rsidR="00690713" w:rsidRPr="00140209" w:rsidTr="008102DE">
        <w:trPr>
          <w:trHeight w:val="91"/>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от далечно плаване</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Капитан далечно плаване </w:t>
            </w: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Капитан далечно плаване </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Капитан далечно плаване </w:t>
            </w: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над 3000 БТ</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над 3000 БТ</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над 3000 БТ</w:t>
            </w:r>
          </w:p>
        </w:tc>
      </w:tr>
      <w:tr w:rsidR="00690713" w:rsidRPr="00140209" w:rsidTr="008102DE">
        <w:trPr>
          <w:trHeight w:val="763"/>
          <w:tblCellSpacing w:w="0" w:type="dxa"/>
        </w:trPr>
        <w:tc>
          <w:tcPr>
            <w:tcW w:w="355"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от далечно плаване</w:t>
            </w:r>
          </w:p>
        </w:tc>
        <w:tc>
          <w:tcPr>
            <w:tcW w:w="390"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първа степен </w:t>
            </w:r>
          </w:p>
        </w:tc>
        <w:tc>
          <w:tcPr>
            <w:tcW w:w="427"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първа степен </w:t>
            </w:r>
          </w:p>
        </w:tc>
        <w:tc>
          <w:tcPr>
            <w:tcW w:w="509"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първа степен </w:t>
            </w:r>
          </w:p>
        </w:tc>
        <w:tc>
          <w:tcPr>
            <w:tcW w:w="516"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първа степен</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първа степен</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над 3000 БТ</w:t>
            </w:r>
          </w:p>
          <w:p w:rsidR="00690713" w:rsidRPr="00140209" w:rsidRDefault="00690713" w:rsidP="00A6233F">
            <w:pPr>
              <w:snapToGrid w:val="0"/>
              <w:ind w:firstLine="88"/>
              <w:rPr>
                <w:rFonts w:ascii="Times New Roman" w:hAnsi="Times New Roman" w:cs="Times New Roman"/>
                <w:sz w:val="20"/>
                <w:szCs w:val="20"/>
              </w:rPr>
            </w:pPr>
          </w:p>
        </w:tc>
        <w:tc>
          <w:tcPr>
            <w:tcW w:w="656" w:type="pct"/>
            <w:tcBorders>
              <w:top w:val="single" w:sz="4" w:space="0" w:color="auto"/>
              <w:left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над 3000 БТ</w:t>
            </w:r>
          </w:p>
          <w:p w:rsidR="00690713" w:rsidRPr="00140209" w:rsidRDefault="00690713" w:rsidP="00A6233F">
            <w:pPr>
              <w:ind w:firstLine="88"/>
              <w:rPr>
                <w:rFonts w:ascii="Times New Roman" w:hAnsi="Times New Roman" w:cs="Times New Roman"/>
                <w:sz w:val="20"/>
                <w:szCs w:val="20"/>
              </w:rPr>
            </w:pPr>
          </w:p>
        </w:tc>
        <w:tc>
          <w:tcPr>
            <w:tcW w:w="835" w:type="pct"/>
            <w:tcBorders>
              <w:top w:val="single" w:sz="4" w:space="0" w:color="auto"/>
              <w:left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над 3000 БТ</w:t>
            </w:r>
          </w:p>
          <w:p w:rsidR="00690713" w:rsidRPr="00140209" w:rsidRDefault="00690713" w:rsidP="00A6233F">
            <w:pPr>
              <w:ind w:firstLine="88"/>
              <w:rPr>
                <w:rFonts w:ascii="Times New Roman" w:hAnsi="Times New Roman" w:cs="Times New Roman"/>
                <w:sz w:val="20"/>
                <w:szCs w:val="20"/>
              </w:rPr>
            </w:pPr>
          </w:p>
        </w:tc>
      </w:tr>
      <w:tr w:rsidR="00690713" w:rsidRPr="00140209" w:rsidTr="008102DE">
        <w:trPr>
          <w:trHeight w:val="1147"/>
          <w:tblCellSpacing w:w="0" w:type="dxa"/>
        </w:trPr>
        <w:tc>
          <w:tcPr>
            <w:tcW w:w="355"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първа степен с право да бъде капитан на  кораби с големина до 3000 БТ</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от  500 БТ до 3000 БТ</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от  500 БТ до 3000 БТ</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от  500 БТ до 3000 БТ</w:t>
            </w:r>
          </w:p>
        </w:tc>
      </w:tr>
      <w:tr w:rsidR="00690713" w:rsidRPr="00140209" w:rsidTr="008102DE">
        <w:trPr>
          <w:trHeight w:val="379"/>
          <w:tblCellSpacing w:w="0" w:type="dxa"/>
        </w:trPr>
        <w:tc>
          <w:tcPr>
            <w:tcW w:w="355"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 xml:space="preserve">Капитан от близко плаване </w:t>
            </w:r>
          </w:p>
        </w:tc>
        <w:tc>
          <w:tcPr>
            <w:tcW w:w="390"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втора степен </w:t>
            </w:r>
          </w:p>
        </w:tc>
        <w:tc>
          <w:tcPr>
            <w:tcW w:w="427"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втора степен </w:t>
            </w:r>
          </w:p>
        </w:tc>
        <w:tc>
          <w:tcPr>
            <w:tcW w:w="509"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втора степен </w:t>
            </w:r>
          </w:p>
        </w:tc>
        <w:tc>
          <w:tcPr>
            <w:tcW w:w="516"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втора степен</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втора степен</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Вахтен помощник капитан на кораб над 500 БТ</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Вахтен помощник капитан на кораб над 500 БТ</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Вахтен помощник капитан на кораб над 500 БТ</w:t>
            </w:r>
          </w:p>
        </w:tc>
      </w:tr>
      <w:tr w:rsidR="00690713" w:rsidRPr="00140209" w:rsidTr="008102DE">
        <w:trPr>
          <w:trHeight w:val="573"/>
          <w:tblCellSpacing w:w="0" w:type="dxa"/>
        </w:trPr>
        <w:tc>
          <w:tcPr>
            <w:tcW w:w="355"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втора степен с право да бъде капитан на кораб с големина до 500 БТ в крайбрежно плаване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p w:rsidR="00690713" w:rsidRPr="00140209" w:rsidRDefault="00690713" w:rsidP="00A6233F">
            <w:pPr>
              <w:ind w:firstLine="88"/>
              <w:rPr>
                <w:rFonts w:ascii="Times New Roman" w:hAnsi="Times New Roman" w:cs="Times New Roman"/>
                <w:sz w:val="20"/>
                <w:szCs w:val="20"/>
              </w:rPr>
            </w:pP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p w:rsidR="00690713" w:rsidRPr="00140209" w:rsidRDefault="00690713" w:rsidP="00A6233F">
            <w:pPr>
              <w:snapToGrid w:val="0"/>
              <w:ind w:firstLine="88"/>
              <w:rPr>
                <w:rFonts w:ascii="Times New Roman" w:hAnsi="Times New Roman" w:cs="Times New Roman"/>
                <w:sz w:val="20"/>
                <w:szCs w:val="20"/>
              </w:rPr>
            </w:pP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p w:rsidR="00690713" w:rsidRPr="00140209" w:rsidRDefault="00690713" w:rsidP="00A6233F">
            <w:pPr>
              <w:snapToGrid w:val="0"/>
              <w:ind w:firstLine="88"/>
              <w:rPr>
                <w:rFonts w:ascii="Times New Roman" w:hAnsi="Times New Roman" w:cs="Times New Roman"/>
                <w:sz w:val="20"/>
                <w:szCs w:val="20"/>
              </w:rPr>
            </w:pPr>
          </w:p>
        </w:tc>
      </w:tr>
      <w:tr w:rsidR="00690713" w:rsidRPr="00140209" w:rsidTr="008102DE">
        <w:trPr>
          <w:trHeight w:val="573"/>
          <w:tblCellSpacing w:w="0" w:type="dxa"/>
        </w:trPr>
        <w:tc>
          <w:tcPr>
            <w:tcW w:w="355"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втора степен с право да бъде старши помощник капитан в далечно плаване на кораби с големина от 500 до 3000 БТ</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 xml:space="preserve">Старши помощник капитан на кораб от  500 до 3000 БТ </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w:t>
            </w:r>
          </w:p>
        </w:tc>
      </w:tr>
      <w:tr w:rsidR="00690713" w:rsidRPr="00140209" w:rsidTr="008102DE">
        <w:trPr>
          <w:trHeight w:val="573"/>
          <w:tblCellSpacing w:w="0" w:type="dxa"/>
        </w:trPr>
        <w:tc>
          <w:tcPr>
            <w:tcW w:w="355"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втора степен с право да бъде капитан на кораб с големина от 500 до 3000 БТ в далечно плаване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от  500 БТ до 3000 БТ</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от  500 БТ до 3000 БТ</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далечно плаване на кораб от  500 БТ до 3000 БТ</w:t>
            </w:r>
          </w:p>
        </w:tc>
      </w:tr>
      <w:tr w:rsidR="00690713" w:rsidRPr="00140209" w:rsidTr="008102DE">
        <w:trPr>
          <w:trHeight w:val="228"/>
          <w:tblCellSpacing w:w="0" w:type="dxa"/>
        </w:trPr>
        <w:tc>
          <w:tcPr>
            <w:tcW w:w="355"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от близко плаване </w:t>
            </w:r>
          </w:p>
        </w:tc>
        <w:tc>
          <w:tcPr>
            <w:tcW w:w="390"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w:t>
            </w:r>
          </w:p>
        </w:tc>
        <w:tc>
          <w:tcPr>
            <w:tcW w:w="427"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w:t>
            </w:r>
          </w:p>
        </w:tc>
        <w:tc>
          <w:tcPr>
            <w:tcW w:w="509"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w:t>
            </w:r>
          </w:p>
        </w:tc>
        <w:tc>
          <w:tcPr>
            <w:tcW w:w="516" w:type="pct"/>
            <w:vMerge w:val="restart"/>
            <w:tcBorders>
              <w:top w:val="single" w:sz="4" w:space="0" w:color="auto"/>
              <w:left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Щурман трета степен</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Щурман трета степен</w:t>
            </w:r>
          </w:p>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Вахтен пом.капитан на кораб над 500 БТ</w:t>
            </w:r>
          </w:p>
          <w:p w:rsidR="00690713" w:rsidRPr="00140209" w:rsidRDefault="00690713" w:rsidP="00453CEF">
            <w:pPr>
              <w:snapToGrid w:val="0"/>
              <w:ind w:firstLine="720"/>
              <w:rPr>
                <w:rFonts w:ascii="Times New Roman" w:hAnsi="Times New Roman" w:cs="Times New Roman"/>
                <w:sz w:val="20"/>
                <w:szCs w:val="20"/>
              </w:rPr>
            </w:pP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Вахтен пом.капитан на кораб над 500 БТ</w:t>
            </w:r>
          </w:p>
          <w:p w:rsidR="00690713" w:rsidRPr="00140209" w:rsidRDefault="00690713" w:rsidP="00453CEF">
            <w:pPr>
              <w:ind w:firstLine="720"/>
              <w:rPr>
                <w:rFonts w:ascii="Times New Roman" w:hAnsi="Times New Roman" w:cs="Times New Roman"/>
                <w:sz w:val="20"/>
                <w:szCs w:val="20"/>
              </w:rPr>
            </w:pP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720"/>
              <w:rPr>
                <w:rFonts w:ascii="Times New Roman" w:hAnsi="Times New Roman" w:cs="Times New Roman"/>
                <w:sz w:val="20"/>
                <w:szCs w:val="20"/>
              </w:rPr>
            </w:pPr>
            <w:r w:rsidRPr="00140209">
              <w:rPr>
                <w:rFonts w:ascii="Times New Roman" w:hAnsi="Times New Roman" w:cs="Times New Roman"/>
                <w:sz w:val="20"/>
                <w:szCs w:val="20"/>
              </w:rPr>
              <w:t>Вахтен пом.капитан на кораб над 500 БТ</w:t>
            </w:r>
          </w:p>
        </w:tc>
      </w:tr>
      <w:tr w:rsidR="00690713" w:rsidRPr="00140209" w:rsidTr="008102DE">
        <w:trPr>
          <w:trHeight w:val="228"/>
          <w:tblCellSpacing w:w="0" w:type="dxa"/>
        </w:trPr>
        <w:tc>
          <w:tcPr>
            <w:tcW w:w="355"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с право да бъде старши помощник капитан на кораби до 3000 БТ в крайбрежно </w:t>
            </w:r>
            <w:r w:rsidRPr="00140209">
              <w:rPr>
                <w:rFonts w:ascii="Times New Roman" w:hAnsi="Times New Roman" w:cs="Times New Roman"/>
                <w:sz w:val="20"/>
                <w:szCs w:val="20"/>
              </w:rPr>
              <w:lastRenderedPageBreak/>
              <w:t>плаване</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lastRenderedPageBreak/>
              <w:t>Старши помощник капитан на кораб от  500 до 3000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  в местно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tc>
      </w:tr>
      <w:tr w:rsidR="00690713" w:rsidRPr="00140209" w:rsidTr="008102DE">
        <w:trPr>
          <w:trHeight w:val="1184"/>
          <w:tblCellSpacing w:w="0" w:type="dxa"/>
        </w:trPr>
        <w:tc>
          <w:tcPr>
            <w:tcW w:w="355"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трета степен с право да бъде капитан на кораби до 500 БТ в крайбрежно плаване</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tc>
        <w:tc>
          <w:tcPr>
            <w:tcW w:w="656" w:type="pct"/>
            <w:tcBorders>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крайбрежно плаване</w:t>
            </w:r>
          </w:p>
        </w:tc>
        <w:tc>
          <w:tcPr>
            <w:tcW w:w="835" w:type="pct"/>
            <w:tcBorders>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крайбрежно плаване</w:t>
            </w:r>
          </w:p>
        </w:tc>
      </w:tr>
      <w:tr w:rsidR="00690713" w:rsidRPr="00140209" w:rsidTr="008102DE">
        <w:trPr>
          <w:trHeight w:val="228"/>
          <w:tblCellSpacing w:w="0" w:type="dxa"/>
        </w:trPr>
        <w:tc>
          <w:tcPr>
            <w:tcW w:w="355" w:type="pct"/>
            <w:vMerge w:val="restart"/>
            <w:tcBorders>
              <w:top w:val="single" w:sz="4" w:space="0" w:color="auto"/>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Капитан от местно плаване </w:t>
            </w:r>
          </w:p>
        </w:tc>
        <w:tc>
          <w:tcPr>
            <w:tcW w:w="390"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четвърта степен с висше образование </w:t>
            </w:r>
          </w:p>
        </w:tc>
        <w:tc>
          <w:tcPr>
            <w:tcW w:w="427"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w:t>
            </w:r>
          </w:p>
        </w:tc>
        <w:tc>
          <w:tcPr>
            <w:tcW w:w="509" w:type="pct"/>
            <w:vMerge w:val="restart"/>
            <w:tcBorders>
              <w:top w:val="single" w:sz="4" w:space="0" w:color="auto"/>
              <w:left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w:t>
            </w:r>
          </w:p>
        </w:tc>
        <w:tc>
          <w:tcPr>
            <w:tcW w:w="516" w:type="pct"/>
            <w:vMerge w:val="restart"/>
            <w:tcBorders>
              <w:top w:val="single" w:sz="4" w:space="0" w:color="auto"/>
              <w:left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Щурман трета степен</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Щурман трета степен</w:t>
            </w:r>
          </w:p>
        </w:tc>
        <w:tc>
          <w:tcPr>
            <w:tcW w:w="701" w:type="pct"/>
            <w:tcBorders>
              <w:top w:val="single" w:sz="4" w:space="0" w:color="auto"/>
              <w:left w:val="single" w:sz="4" w:space="0" w:color="auto"/>
              <w:right w:val="single" w:sz="4" w:space="0" w:color="auto"/>
            </w:tcBorders>
            <w:shd w:val="clear" w:color="auto" w:fill="auto"/>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Вахтен помощник капитан на кораб над 500 БТ</w:t>
            </w:r>
          </w:p>
          <w:p w:rsidR="00690713" w:rsidRPr="00140209" w:rsidRDefault="00690713" w:rsidP="00453CEF">
            <w:pPr>
              <w:snapToGrid w:val="0"/>
              <w:ind w:firstLine="720"/>
              <w:rPr>
                <w:rFonts w:ascii="Times New Roman" w:hAnsi="Times New Roman" w:cs="Times New Roman"/>
                <w:sz w:val="20"/>
                <w:szCs w:val="20"/>
              </w:rPr>
            </w:pPr>
          </w:p>
        </w:tc>
        <w:tc>
          <w:tcPr>
            <w:tcW w:w="656" w:type="pct"/>
            <w:tcBorders>
              <w:top w:val="single" w:sz="4" w:space="0" w:color="auto"/>
              <w:left w:val="single" w:sz="4" w:space="0" w:color="auto"/>
              <w:right w:val="single" w:sz="4" w:space="0" w:color="auto"/>
            </w:tcBorders>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Вахтен помощник капитан на кораб над 500 БТ</w:t>
            </w:r>
          </w:p>
          <w:p w:rsidR="00690713" w:rsidRPr="00140209" w:rsidRDefault="00690713" w:rsidP="00453CEF">
            <w:pPr>
              <w:ind w:firstLine="720"/>
              <w:rPr>
                <w:rFonts w:ascii="Times New Roman" w:hAnsi="Times New Roman" w:cs="Times New Roman"/>
                <w:sz w:val="20"/>
                <w:szCs w:val="20"/>
              </w:rPr>
            </w:pPr>
          </w:p>
        </w:tc>
        <w:tc>
          <w:tcPr>
            <w:tcW w:w="835" w:type="pct"/>
            <w:tcBorders>
              <w:top w:val="single" w:sz="4" w:space="0" w:color="auto"/>
              <w:left w:val="single" w:sz="4" w:space="0" w:color="auto"/>
              <w:right w:val="single" w:sz="4" w:space="0" w:color="auto"/>
            </w:tcBorders>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Вахтен помощник капитан на кораб над 500 БТ</w:t>
            </w:r>
          </w:p>
          <w:p w:rsidR="00690713" w:rsidRPr="00140209" w:rsidRDefault="00690713" w:rsidP="00453CEF">
            <w:pPr>
              <w:ind w:firstLine="720"/>
              <w:rPr>
                <w:rFonts w:ascii="Times New Roman" w:hAnsi="Times New Roman" w:cs="Times New Roman"/>
                <w:sz w:val="20"/>
                <w:szCs w:val="20"/>
              </w:rPr>
            </w:pPr>
          </w:p>
        </w:tc>
      </w:tr>
      <w:tr w:rsidR="00690713" w:rsidRPr="00140209" w:rsidTr="008102DE">
        <w:trPr>
          <w:trHeight w:val="228"/>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трета степен с право да бъде старши помощник капитан на кораби до 3000 БТ в крайбрежно плаване</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  в местно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tc>
      </w:tr>
      <w:tr w:rsidR="00690713" w:rsidRPr="00140209" w:rsidTr="008102DE">
        <w:trPr>
          <w:trHeight w:val="969"/>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трета степен с право да бъде капитан на кораби до 500 БТ в крайбрежно плаване</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крайбрежно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крайбрежно плаване</w:t>
            </w:r>
          </w:p>
        </w:tc>
      </w:tr>
      <w:tr w:rsidR="00690713" w:rsidRPr="00140209" w:rsidTr="008102DE">
        <w:trPr>
          <w:trHeight w:val="308"/>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val="restart"/>
            <w:tcBorders>
              <w:top w:val="single" w:sz="4" w:space="0" w:color="auto"/>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четвърта степен </w:t>
            </w:r>
          </w:p>
        </w:tc>
        <w:tc>
          <w:tcPr>
            <w:tcW w:w="427" w:type="pct"/>
            <w:vMerge w:val="restart"/>
            <w:tcBorders>
              <w:top w:val="single" w:sz="4" w:space="0" w:color="auto"/>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четвърта </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 xml:space="preserve">степен </w:t>
            </w:r>
          </w:p>
        </w:tc>
        <w:tc>
          <w:tcPr>
            <w:tcW w:w="509"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 xml:space="preserve">Щурман четвърта степен </w:t>
            </w:r>
          </w:p>
        </w:tc>
        <w:tc>
          <w:tcPr>
            <w:tcW w:w="516"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трета степен, когато има </w:t>
            </w:r>
            <w:r w:rsidRPr="00140209">
              <w:rPr>
                <w:rFonts w:ascii="Times New Roman" w:hAnsi="Times New Roman" w:cs="Times New Roman"/>
                <w:sz w:val="20"/>
                <w:szCs w:val="20"/>
              </w:rPr>
              <w:lastRenderedPageBreak/>
              <w:t>правоспособност за СМСББ</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 xml:space="preserve">Щурман трета степен, когато има правоспособност за </w:t>
            </w:r>
            <w:r w:rsidRPr="00140209">
              <w:rPr>
                <w:rFonts w:ascii="Times New Roman" w:hAnsi="Times New Roman" w:cs="Times New Roman"/>
                <w:sz w:val="20"/>
                <w:szCs w:val="20"/>
              </w:rPr>
              <w:lastRenderedPageBreak/>
              <w:t>СМСББ</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Вахтен помощник капитан на кораб над 500 БТ</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Вахтен помощник капитан на кораб над 500 БТ</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Вахтен помощник капитан на кораб над 500 БТ</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r>
      <w:tr w:rsidR="00690713" w:rsidRPr="00140209" w:rsidTr="008102DE">
        <w:trPr>
          <w:trHeight w:val="308"/>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трета степен с право да бъде старши помощник капитан на кораби до 3000 БТ в крайбрежно плаване</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Старши помощник капитан на кораб от  500 до 3000 БТ  в местно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tc>
      </w:tr>
      <w:tr w:rsidR="00690713" w:rsidRPr="00140209" w:rsidTr="008102DE">
        <w:trPr>
          <w:trHeight w:val="308"/>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Щурман трета степен с право да бъде капитан на кораби до 500 БТ в крайбрежно плаване</w:t>
            </w:r>
          </w:p>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крайбрежно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500  БТ  в крайбрежно плаване</w:t>
            </w:r>
          </w:p>
        </w:tc>
      </w:tr>
      <w:tr w:rsidR="00690713" w:rsidRPr="00140209" w:rsidTr="008102DE">
        <w:trPr>
          <w:trHeight w:val="57"/>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четвърта степен </w:t>
            </w:r>
          </w:p>
        </w:tc>
        <w:tc>
          <w:tcPr>
            <w:tcW w:w="516" w:type="pct"/>
            <w:vMerge w:val="restart"/>
            <w:tcBorders>
              <w:top w:val="single" w:sz="4" w:space="0" w:color="auto"/>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r>
      <w:tr w:rsidR="00690713" w:rsidRPr="00140209" w:rsidTr="008102DE">
        <w:trPr>
          <w:trHeight w:val="764"/>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капитан на плаващо техническо средство</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капитан на плаващо техническо средство</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капитан на плаващо техническо средство</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капитан на плаващо техническо средство</w:t>
            </w:r>
          </w:p>
        </w:tc>
      </w:tr>
      <w:tr w:rsidR="00690713" w:rsidRPr="00140209" w:rsidTr="008102DE">
        <w:trPr>
          <w:trHeight w:val="57"/>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капитан на кораби с големина до 40  БТ в крайбрежно плаване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40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40  БТ  в местно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40  БТ  в местно плаване</w:t>
            </w:r>
          </w:p>
        </w:tc>
      </w:tr>
      <w:tr w:rsidR="00690713" w:rsidRPr="00140209" w:rsidTr="008102DE">
        <w:trPr>
          <w:trHeight w:val="114"/>
          <w:tblCellSpacing w:w="0" w:type="dxa"/>
        </w:trPr>
        <w:tc>
          <w:tcPr>
            <w:tcW w:w="355"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Корабен рулеви с право да бъде капитан на кораби с големина до 200  БТ в крайбрежно </w:t>
            </w:r>
            <w:r w:rsidRPr="00140209">
              <w:rPr>
                <w:rFonts w:ascii="Times New Roman" w:hAnsi="Times New Roman" w:cs="Times New Roman"/>
                <w:sz w:val="20"/>
                <w:szCs w:val="20"/>
              </w:rPr>
              <w:lastRenderedPageBreak/>
              <w:t>плаване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lastRenderedPageBreak/>
              <w:t>Капитан на кораб до 200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кораб до 200  БТ  в местно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капитан на кораб до 200  БТ  в местно плаване</w:t>
            </w:r>
          </w:p>
        </w:tc>
      </w:tr>
      <w:tr w:rsidR="00690713" w:rsidRPr="00140209" w:rsidTr="008102DE">
        <w:trPr>
          <w:trHeight w:val="114"/>
          <w:tblCellSpacing w:w="0" w:type="dxa"/>
        </w:trPr>
        <w:tc>
          <w:tcPr>
            <w:tcW w:w="355" w:type="pct"/>
            <w:vMerge/>
            <w:tcBorders>
              <w:left w:val="single" w:sz="4" w:space="0" w:color="auto"/>
              <w:bottom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390" w:type="pct"/>
            <w:vMerge/>
            <w:tcBorders>
              <w:left w:val="single" w:sz="4" w:space="0" w:color="auto"/>
              <w:bottom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427" w:type="pct"/>
            <w:vMerge/>
            <w:tcBorders>
              <w:left w:val="single" w:sz="4" w:space="0" w:color="auto"/>
              <w:bottom w:val="single" w:sz="4" w:space="0" w:color="auto"/>
              <w:right w:val="single" w:sz="4" w:space="0" w:color="auto"/>
            </w:tcBorders>
            <w:vAlign w:val="center"/>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09"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516" w:type="pct"/>
            <w:vMerge/>
            <w:tcBorders>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вахтен помощник капитан на кораби с големина до 500  БТ в крайбрежно плаване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вахтен помощник капитан на кораби с големина до 500  БТ в местно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вахтен помощник капитан на кораби с големина до 500  БТ в местно плаване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Корабен рулеви с право да бъде вахтен помощник капитан на кораби с големина до 500  БТ в местно плаване</w:t>
            </w:r>
          </w:p>
        </w:tc>
      </w:tr>
      <w:tr w:rsidR="00690713" w:rsidRPr="00140209" w:rsidTr="008102DE">
        <w:trPr>
          <w:trHeight w:val="70"/>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маломерен кораб</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пета степен </w:t>
            </w: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пета степен </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Щурман пета степен </w:t>
            </w: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Корабен рулеви</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Корабен рулеви</w:t>
            </w:r>
          </w:p>
          <w:p w:rsidR="00690713" w:rsidRPr="00140209" w:rsidRDefault="00690713" w:rsidP="00453CEF">
            <w:pPr>
              <w:snapToGrid w:val="0"/>
              <w:ind w:firstLine="720"/>
              <w:rPr>
                <w:rFonts w:ascii="Times New Roman" w:hAnsi="Times New Roman" w:cs="Times New Roman"/>
                <w:sz w:val="20"/>
                <w:szCs w:val="20"/>
              </w:rPr>
            </w:pP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Корабен рулеви</w:t>
            </w:r>
          </w:p>
          <w:p w:rsidR="00690713" w:rsidRPr="00140209" w:rsidRDefault="00690713" w:rsidP="00453CEF">
            <w:pPr>
              <w:ind w:firstLine="720"/>
              <w:rPr>
                <w:rFonts w:ascii="Times New Roman" w:hAnsi="Times New Roman" w:cs="Times New Roman"/>
                <w:sz w:val="20"/>
                <w:szCs w:val="20"/>
              </w:rPr>
            </w:pP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ind w:firstLine="720"/>
              <w:rPr>
                <w:rFonts w:ascii="Times New Roman" w:hAnsi="Times New Roman" w:cs="Times New Roman"/>
                <w:sz w:val="20"/>
                <w:szCs w:val="20"/>
              </w:rPr>
            </w:pPr>
            <w:r w:rsidRPr="00140209">
              <w:rPr>
                <w:rFonts w:ascii="Times New Roman" w:hAnsi="Times New Roman" w:cs="Times New Roman"/>
                <w:sz w:val="20"/>
                <w:szCs w:val="20"/>
              </w:rPr>
              <w:t>Корабен рулеви</w:t>
            </w:r>
          </w:p>
          <w:p w:rsidR="00690713" w:rsidRPr="00140209" w:rsidRDefault="00690713" w:rsidP="00453CEF">
            <w:pPr>
              <w:ind w:firstLine="720"/>
              <w:rPr>
                <w:rFonts w:ascii="Times New Roman" w:hAnsi="Times New Roman" w:cs="Times New Roman"/>
                <w:sz w:val="20"/>
                <w:szCs w:val="20"/>
              </w:rPr>
            </w:pPr>
          </w:p>
        </w:tc>
      </w:tr>
      <w:tr w:rsidR="00690713" w:rsidRPr="00140209" w:rsidTr="008102DE">
        <w:trPr>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Капитан-пилот </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Пилот </w:t>
            </w: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Пилот </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 xml:space="preserve">Пилот </w:t>
            </w: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Пилот</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r w:rsidRPr="00140209">
              <w:rPr>
                <w:rFonts w:ascii="Times New Roman" w:hAnsi="Times New Roman" w:cs="Times New Roman"/>
                <w:sz w:val="20"/>
                <w:szCs w:val="20"/>
              </w:rPr>
              <w:t>Пилот</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snapToGrid w:val="0"/>
              <w:ind w:firstLine="720"/>
              <w:rPr>
                <w:rFonts w:ascii="Times New Roman" w:hAnsi="Times New Roman" w:cs="Times New Roman"/>
                <w:sz w:val="20"/>
                <w:szCs w:val="20"/>
              </w:rPr>
            </w:pPr>
            <w:r w:rsidRPr="00140209">
              <w:rPr>
                <w:rFonts w:ascii="Times New Roman" w:hAnsi="Times New Roman" w:cs="Times New Roman"/>
                <w:sz w:val="20"/>
                <w:szCs w:val="20"/>
              </w:rPr>
              <w:t>Пилот</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snapToGrid w:val="0"/>
              <w:ind w:firstLine="720"/>
              <w:rPr>
                <w:rFonts w:ascii="Times New Roman" w:hAnsi="Times New Roman" w:cs="Times New Roman"/>
                <w:sz w:val="20"/>
                <w:szCs w:val="20"/>
              </w:rPr>
            </w:pPr>
            <w:r w:rsidRPr="00140209">
              <w:rPr>
                <w:rFonts w:ascii="Times New Roman" w:hAnsi="Times New Roman" w:cs="Times New Roman"/>
                <w:sz w:val="20"/>
                <w:szCs w:val="20"/>
              </w:rPr>
              <w:t>Пилот</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snapToGrid w:val="0"/>
              <w:ind w:firstLine="720"/>
              <w:rPr>
                <w:rFonts w:ascii="Times New Roman" w:hAnsi="Times New Roman" w:cs="Times New Roman"/>
                <w:sz w:val="20"/>
                <w:szCs w:val="20"/>
              </w:rPr>
            </w:pPr>
            <w:r w:rsidRPr="00140209">
              <w:rPr>
                <w:rFonts w:ascii="Times New Roman" w:hAnsi="Times New Roman" w:cs="Times New Roman"/>
                <w:sz w:val="20"/>
                <w:szCs w:val="20"/>
              </w:rPr>
              <w:t>Пилот</w:t>
            </w:r>
          </w:p>
        </w:tc>
      </w:tr>
      <w:tr w:rsidR="00690713" w:rsidRPr="00140209" w:rsidTr="008102DE">
        <w:trPr>
          <w:trHeight w:val="70"/>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Девиатор </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Девиатор </w:t>
            </w: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Девиатор </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Девиатор </w:t>
            </w: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Девиатор</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Девиатор</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Девиатор</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Девиатор</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Девиатор</w:t>
            </w:r>
          </w:p>
        </w:tc>
      </w:tr>
      <w:tr w:rsidR="00690713" w:rsidRPr="00140209" w:rsidTr="008102DE">
        <w:trPr>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Водач на плавателен съд до 10 БРТ-море </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Водач на плавателен съд до 10 БРТ по море </w:t>
            </w: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Водач на плавателен съд до 20 БРТ по море </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 xml:space="preserve">Водач на плавателен съд до 20 БРТ по море </w:t>
            </w: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20 бруто тона по море</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20 бруто тона по море</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20 бруто тона по море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40 бруто тона по море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40 бруто тона по море</w:t>
            </w:r>
          </w:p>
        </w:tc>
      </w:tr>
      <w:tr w:rsidR="00690713" w:rsidRPr="00140209" w:rsidTr="008102DE">
        <w:trPr>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jc w:val="center"/>
              <w:rPr>
                <w:rFonts w:ascii="Times New Roman" w:hAnsi="Times New Roman" w:cs="Times New Roman"/>
                <w:sz w:val="20"/>
                <w:szCs w:val="20"/>
              </w:rPr>
            </w:pPr>
            <w:r w:rsidRPr="00140209">
              <w:rPr>
                <w:rFonts w:ascii="Times New Roman" w:hAnsi="Times New Roman" w:cs="Times New Roman"/>
                <w:sz w:val="20"/>
                <w:szCs w:val="20"/>
              </w:rPr>
              <w:t>-</w:t>
            </w: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jc w:val="center"/>
              <w:rPr>
                <w:rFonts w:ascii="Times New Roman" w:hAnsi="Times New Roman" w:cs="Times New Roman"/>
                <w:sz w:val="20"/>
                <w:szCs w:val="20"/>
              </w:rPr>
            </w:pPr>
            <w:r w:rsidRPr="00140209">
              <w:rPr>
                <w:rFonts w:ascii="Times New Roman" w:hAnsi="Times New Roman" w:cs="Times New Roman"/>
                <w:sz w:val="20"/>
                <w:szCs w:val="20"/>
              </w:rPr>
              <w:t>-</w:t>
            </w: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jc w:val="center"/>
              <w:rPr>
                <w:rFonts w:ascii="Times New Roman" w:hAnsi="Times New Roman" w:cs="Times New Roman"/>
                <w:sz w:val="20"/>
                <w:szCs w:val="20"/>
              </w:rPr>
            </w:pPr>
            <w:r w:rsidRPr="00140209">
              <w:rPr>
                <w:rFonts w:ascii="Times New Roman" w:hAnsi="Times New Roman" w:cs="Times New Roman"/>
                <w:sz w:val="20"/>
                <w:szCs w:val="20"/>
              </w:rPr>
              <w:t>-</w:t>
            </w: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jc w:val="center"/>
              <w:rPr>
                <w:rFonts w:ascii="Times New Roman" w:hAnsi="Times New Roman" w:cs="Times New Roman"/>
                <w:sz w:val="20"/>
                <w:szCs w:val="20"/>
              </w:rPr>
            </w:pPr>
            <w:r w:rsidRPr="00140209">
              <w:rPr>
                <w:rFonts w:ascii="Times New Roman" w:hAnsi="Times New Roman" w:cs="Times New Roman"/>
                <w:sz w:val="20"/>
                <w:szCs w:val="20"/>
              </w:rPr>
              <w:t>-</w:t>
            </w: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5 бруто тона по море</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20 бруто тона по море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40 бруто тона по море</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Водач на кораб до 40 бруто тона по море</w:t>
            </w:r>
          </w:p>
        </w:tc>
      </w:tr>
      <w:tr w:rsidR="00690713" w:rsidRPr="00140209" w:rsidTr="008102DE">
        <w:trPr>
          <w:trHeight w:val="70"/>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първа степен</w:t>
            </w:r>
          </w:p>
        </w:tc>
        <w:tc>
          <w:tcPr>
            <w:tcW w:w="612"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в далечно плаване</w:t>
            </w:r>
          </w:p>
        </w:tc>
        <w:tc>
          <w:tcPr>
            <w:tcW w:w="701"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с неограничен район на плаване</w:t>
            </w:r>
          </w:p>
        </w:tc>
        <w:tc>
          <w:tcPr>
            <w:tcW w:w="65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w:t>
            </w:r>
          </w:p>
        </w:tc>
        <w:tc>
          <w:tcPr>
            <w:tcW w:w="835"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w:t>
            </w:r>
          </w:p>
        </w:tc>
      </w:tr>
      <w:tr w:rsidR="00690713" w:rsidRPr="00140209" w:rsidTr="008102DE">
        <w:trPr>
          <w:trHeight w:val="70"/>
          <w:tblCellSpacing w:w="0" w:type="dxa"/>
        </w:trPr>
        <w:tc>
          <w:tcPr>
            <w:tcW w:w="355"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509" w:type="pct"/>
            <w:tcBorders>
              <w:top w:val="single" w:sz="4" w:space="0" w:color="auto"/>
              <w:left w:val="single" w:sz="4" w:space="0" w:color="auto"/>
              <w:bottom w:val="single" w:sz="4"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516" w:type="pc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втора степен</w:t>
            </w:r>
          </w:p>
        </w:tc>
        <w:tc>
          <w:tcPr>
            <w:tcW w:w="612" w:type="pct"/>
            <w:vMerge w:val="restart"/>
            <w:tcBorders>
              <w:top w:val="single" w:sz="4" w:space="0" w:color="auto"/>
              <w:left w:val="single" w:sz="4" w:space="0" w:color="auto"/>
              <w:bottom w:val="single" w:sz="4"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в крайбрежно плаване</w:t>
            </w:r>
          </w:p>
        </w:tc>
        <w:tc>
          <w:tcPr>
            <w:tcW w:w="701" w:type="pct"/>
            <w:vMerge w:val="restart"/>
            <w:tcBorders>
              <w:top w:val="single" w:sz="4" w:space="0" w:color="auto"/>
              <w:left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в местно плаване</w:t>
            </w:r>
          </w:p>
        </w:tc>
        <w:tc>
          <w:tcPr>
            <w:tcW w:w="656" w:type="pct"/>
            <w:tcBorders>
              <w:top w:val="single" w:sz="4" w:space="0" w:color="auto"/>
              <w:left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w:t>
            </w:r>
          </w:p>
        </w:tc>
        <w:tc>
          <w:tcPr>
            <w:tcW w:w="835" w:type="pct"/>
            <w:tcBorders>
              <w:top w:val="single" w:sz="4" w:space="0" w:color="auto"/>
              <w:left w:val="single" w:sz="4"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w:t>
            </w:r>
          </w:p>
        </w:tc>
      </w:tr>
      <w:tr w:rsidR="00690713" w:rsidRPr="00140209" w:rsidTr="008102DE">
        <w:trPr>
          <w:trHeight w:val="70"/>
          <w:tblCellSpacing w:w="0" w:type="dxa"/>
        </w:trPr>
        <w:tc>
          <w:tcPr>
            <w:tcW w:w="355" w:type="pct"/>
            <w:tcBorders>
              <w:top w:val="single" w:sz="4" w:space="0" w:color="auto"/>
              <w:left w:val="single" w:sz="4" w:space="0" w:color="auto"/>
              <w:bottom w:val="single" w:sz="12"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390" w:type="pct"/>
            <w:tcBorders>
              <w:top w:val="single" w:sz="4" w:space="0" w:color="auto"/>
              <w:left w:val="single" w:sz="4" w:space="0" w:color="auto"/>
              <w:bottom w:val="single" w:sz="12"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427" w:type="pct"/>
            <w:tcBorders>
              <w:top w:val="single" w:sz="4" w:space="0" w:color="auto"/>
              <w:left w:val="single" w:sz="4" w:space="0" w:color="auto"/>
              <w:bottom w:val="single" w:sz="12"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509" w:type="pct"/>
            <w:tcBorders>
              <w:top w:val="single" w:sz="4" w:space="0" w:color="auto"/>
              <w:left w:val="single" w:sz="4" w:space="0" w:color="auto"/>
              <w:bottom w:val="single" w:sz="12" w:space="0" w:color="auto"/>
              <w:right w:val="single" w:sz="4" w:space="0" w:color="auto"/>
            </w:tcBorders>
          </w:tcPr>
          <w:p w:rsidR="00690713" w:rsidRPr="00140209" w:rsidRDefault="00690713" w:rsidP="00453CEF">
            <w:pPr>
              <w:widowControl w:val="0"/>
              <w:autoSpaceDE w:val="0"/>
              <w:autoSpaceDN w:val="0"/>
              <w:adjustRightInd w:val="0"/>
              <w:snapToGrid w:val="0"/>
              <w:ind w:firstLine="720"/>
              <w:rPr>
                <w:rFonts w:ascii="Times New Roman" w:hAnsi="Times New Roman" w:cs="Times New Roman"/>
                <w:sz w:val="20"/>
                <w:szCs w:val="20"/>
              </w:rPr>
            </w:pPr>
          </w:p>
        </w:tc>
        <w:tc>
          <w:tcPr>
            <w:tcW w:w="516" w:type="pct"/>
            <w:tcBorders>
              <w:top w:val="single" w:sz="4" w:space="0" w:color="auto"/>
              <w:left w:val="single" w:sz="4" w:space="0" w:color="auto"/>
              <w:bottom w:val="single" w:sz="12" w:space="0" w:color="auto"/>
              <w:right w:val="single" w:sz="4" w:space="0" w:color="auto"/>
            </w:tcBorders>
          </w:tcPr>
          <w:p w:rsidR="00690713" w:rsidRPr="00140209" w:rsidRDefault="00690713" w:rsidP="00A6233F">
            <w:pPr>
              <w:widowControl w:val="0"/>
              <w:autoSpaceDE w:val="0"/>
              <w:autoSpaceDN w:val="0"/>
              <w:adjustRightInd w:val="0"/>
              <w:snapToGrid w:val="0"/>
              <w:ind w:firstLine="88"/>
              <w:rPr>
                <w:rFonts w:ascii="Times New Roman" w:hAnsi="Times New Roman" w:cs="Times New Roman"/>
                <w:sz w:val="20"/>
                <w:szCs w:val="20"/>
              </w:rPr>
            </w:pPr>
            <w:r w:rsidRPr="00140209">
              <w:rPr>
                <w:rFonts w:ascii="Times New Roman" w:hAnsi="Times New Roman" w:cs="Times New Roman"/>
                <w:sz w:val="20"/>
                <w:szCs w:val="20"/>
              </w:rPr>
              <w:t>Капитан на влекач трета степен</w:t>
            </w:r>
          </w:p>
        </w:tc>
        <w:tc>
          <w:tcPr>
            <w:tcW w:w="612" w:type="pct"/>
            <w:vMerge/>
            <w:tcBorders>
              <w:top w:val="single" w:sz="4" w:space="0" w:color="auto"/>
              <w:left w:val="single" w:sz="4" w:space="0" w:color="auto"/>
              <w:bottom w:val="single" w:sz="12" w:space="0" w:color="auto"/>
              <w:right w:val="single" w:sz="4" w:space="0" w:color="auto"/>
            </w:tcBorders>
            <w:vAlign w:val="center"/>
          </w:tcPr>
          <w:p w:rsidR="00690713" w:rsidRPr="00140209" w:rsidRDefault="00690713" w:rsidP="00A6233F">
            <w:pPr>
              <w:ind w:firstLine="88"/>
              <w:rPr>
                <w:rFonts w:ascii="Times New Roman" w:hAnsi="Times New Roman" w:cs="Times New Roman"/>
                <w:sz w:val="20"/>
                <w:szCs w:val="20"/>
              </w:rPr>
            </w:pPr>
          </w:p>
        </w:tc>
        <w:tc>
          <w:tcPr>
            <w:tcW w:w="701" w:type="pct"/>
            <w:vMerge/>
            <w:tcBorders>
              <w:left w:val="single" w:sz="4" w:space="0" w:color="auto"/>
              <w:bottom w:val="single" w:sz="12"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p>
        </w:tc>
        <w:tc>
          <w:tcPr>
            <w:tcW w:w="656" w:type="pct"/>
            <w:tcBorders>
              <w:left w:val="single" w:sz="4" w:space="0" w:color="auto"/>
              <w:bottom w:val="single" w:sz="12"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p>
        </w:tc>
        <w:tc>
          <w:tcPr>
            <w:tcW w:w="835" w:type="pct"/>
            <w:tcBorders>
              <w:left w:val="single" w:sz="4" w:space="0" w:color="auto"/>
              <w:bottom w:val="single" w:sz="12" w:space="0" w:color="auto"/>
              <w:right w:val="single" w:sz="4" w:space="0" w:color="auto"/>
            </w:tcBorders>
          </w:tcPr>
          <w:p w:rsidR="00690713" w:rsidRPr="00140209" w:rsidRDefault="00690713" w:rsidP="00A6233F">
            <w:pPr>
              <w:snapToGrid w:val="0"/>
              <w:ind w:firstLine="88"/>
              <w:rPr>
                <w:rFonts w:ascii="Times New Roman" w:hAnsi="Times New Roman" w:cs="Times New Roman"/>
                <w:sz w:val="20"/>
                <w:szCs w:val="20"/>
              </w:rPr>
            </w:pPr>
          </w:p>
        </w:tc>
      </w:tr>
    </w:tbl>
    <w:p w:rsidR="00690713" w:rsidRPr="00140209" w:rsidRDefault="00690713" w:rsidP="00453CEF">
      <w:pPr>
        <w:ind w:firstLine="720"/>
        <w:rPr>
          <w:rFonts w:ascii="Times New Roman" w:hAnsi="Times New Roman" w:cs="Times New Roman"/>
        </w:rPr>
      </w:pPr>
    </w:p>
    <w:p w:rsidR="00690713" w:rsidRPr="00140209" w:rsidRDefault="00690713" w:rsidP="00453CEF">
      <w:pPr>
        <w:ind w:firstLine="720"/>
        <w:rPr>
          <w:rFonts w:ascii="Times New Roman" w:hAnsi="Times New Roman" w:cs="Times New Roman"/>
        </w:rPr>
      </w:pPr>
    </w:p>
    <w:p w:rsidR="00690713" w:rsidRPr="00140209" w:rsidRDefault="00690713" w:rsidP="00453CEF">
      <w:pPr>
        <w:ind w:firstLine="720"/>
        <w:jc w:val="both"/>
        <w:rPr>
          <w:rFonts w:ascii="Times New Roman" w:hAnsi="Times New Roman" w:cs="Times New Roman"/>
          <w:b/>
        </w:rPr>
      </w:pPr>
      <w:r w:rsidRPr="00140209">
        <w:rPr>
          <w:rFonts w:ascii="Times New Roman" w:hAnsi="Times New Roman" w:cs="Times New Roman"/>
          <w:b/>
        </w:rPr>
        <w:t>ІІ. За управление на КСУ</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51"/>
        <w:gridCol w:w="3780"/>
        <w:gridCol w:w="3690"/>
      </w:tblGrid>
      <w:tr w:rsidR="00690713" w:rsidRPr="00140209" w:rsidTr="00690713">
        <w:trPr>
          <w:trHeight w:val="484"/>
        </w:trPr>
        <w:tc>
          <w:tcPr>
            <w:tcW w:w="3227" w:type="dxa"/>
          </w:tcPr>
          <w:p w:rsidR="00690713" w:rsidRPr="00140209" w:rsidRDefault="00690713" w:rsidP="00453CEF">
            <w:pPr>
              <w:ind w:left="-57" w:right="-57" w:firstLine="720"/>
              <w:jc w:val="center"/>
              <w:rPr>
                <w:rFonts w:ascii="Times New Roman" w:hAnsi="Times New Roman" w:cs="Times New Roman"/>
              </w:rPr>
            </w:pPr>
            <w:r w:rsidRPr="00140209">
              <w:rPr>
                <w:rFonts w:ascii="Times New Roman" w:hAnsi="Times New Roman" w:cs="Times New Roman"/>
                <w:b/>
                <w:sz w:val="20"/>
                <w:szCs w:val="20"/>
              </w:rPr>
              <w:t xml:space="preserve"> НКМЛ 2003, изм. и доп. 2003, 2005 и 2007 г.</w:t>
            </w:r>
          </w:p>
        </w:tc>
        <w:tc>
          <w:tcPr>
            <w:tcW w:w="3451" w:type="dxa"/>
          </w:tcPr>
          <w:p w:rsidR="00690713" w:rsidRPr="00140209" w:rsidRDefault="00690713" w:rsidP="00453CEF">
            <w:pPr>
              <w:ind w:left="-57" w:right="-57" w:firstLine="720"/>
              <w:jc w:val="center"/>
              <w:rPr>
                <w:rFonts w:ascii="Times New Roman" w:hAnsi="Times New Roman" w:cs="Times New Roman"/>
              </w:rPr>
            </w:pPr>
            <w:r w:rsidRPr="00140209">
              <w:rPr>
                <w:rFonts w:ascii="Times New Roman" w:hAnsi="Times New Roman" w:cs="Times New Roman"/>
              </w:rPr>
              <w:t xml:space="preserve">НКМЛ 2007 </w:t>
            </w:r>
          </w:p>
        </w:tc>
        <w:tc>
          <w:tcPr>
            <w:tcW w:w="3780" w:type="dxa"/>
          </w:tcPr>
          <w:p w:rsidR="00690713" w:rsidRPr="00140209" w:rsidRDefault="00690713" w:rsidP="00453CEF">
            <w:pPr>
              <w:ind w:left="-57" w:right="-57" w:firstLine="720"/>
              <w:jc w:val="center"/>
              <w:rPr>
                <w:rFonts w:ascii="Times New Roman" w:hAnsi="Times New Roman" w:cs="Times New Roman"/>
              </w:rPr>
            </w:pPr>
            <w:r w:rsidRPr="00140209">
              <w:rPr>
                <w:rFonts w:ascii="Times New Roman" w:hAnsi="Times New Roman" w:cs="Times New Roman"/>
              </w:rPr>
              <w:t>НКМЛ 2012</w:t>
            </w:r>
          </w:p>
        </w:tc>
        <w:tc>
          <w:tcPr>
            <w:tcW w:w="3690" w:type="dxa"/>
          </w:tcPr>
          <w:p w:rsidR="00690713" w:rsidRPr="00140209" w:rsidRDefault="00690713" w:rsidP="00453CEF">
            <w:pPr>
              <w:ind w:left="-57" w:right="-57" w:firstLine="720"/>
              <w:jc w:val="center"/>
              <w:rPr>
                <w:rFonts w:ascii="Times New Roman" w:hAnsi="Times New Roman" w:cs="Times New Roman"/>
              </w:rPr>
            </w:pPr>
            <w:r w:rsidRPr="00140209">
              <w:rPr>
                <w:rFonts w:ascii="Times New Roman" w:hAnsi="Times New Roman" w:cs="Times New Roman"/>
              </w:rPr>
              <w:t>НКМЛ 2021</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p>
        </w:tc>
        <w:tc>
          <w:tcPr>
            <w:tcW w:w="3451" w:type="dxa"/>
            <w:vAlign w:val="center"/>
          </w:tcPr>
          <w:p w:rsidR="00690713" w:rsidRPr="00140209" w:rsidRDefault="00690713" w:rsidP="00453CEF">
            <w:pPr>
              <w:ind w:left="-57" w:right="-57" w:firstLine="720"/>
              <w:rPr>
                <w:rFonts w:ascii="Times New Roman" w:hAnsi="Times New Roman" w:cs="Times New Roman"/>
              </w:rPr>
            </w:pPr>
          </w:p>
        </w:tc>
        <w:tc>
          <w:tcPr>
            <w:tcW w:w="3780" w:type="dxa"/>
          </w:tcPr>
          <w:p w:rsidR="00690713" w:rsidRPr="00140209" w:rsidRDefault="00690713" w:rsidP="00453CEF">
            <w:pPr>
              <w:ind w:left="-57" w:right="-57" w:firstLine="720"/>
              <w:rPr>
                <w:rFonts w:ascii="Times New Roman" w:hAnsi="Times New Roman" w:cs="Times New Roman"/>
              </w:rPr>
            </w:pPr>
          </w:p>
        </w:tc>
        <w:tc>
          <w:tcPr>
            <w:tcW w:w="3690" w:type="dxa"/>
          </w:tcPr>
          <w:p w:rsidR="00690713" w:rsidRPr="00140209" w:rsidRDefault="00690713" w:rsidP="00453CEF">
            <w:pPr>
              <w:ind w:left="-57" w:right="-57" w:firstLine="720"/>
              <w:rPr>
                <w:rFonts w:ascii="Times New Roman" w:hAnsi="Times New Roman" w:cs="Times New Roman"/>
              </w:rPr>
            </w:pP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първа степен</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над 3000 кW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над 3000 кW</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над 3000 кW</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втора степен с право да заема  длъжност главен механик на кораби с КСУ до 3000 kW</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втора степен</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Втори механик на кораб с КСУ над 3000 kW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Втори механик на кораб с КСУ над 3000 kW;</w:t>
            </w:r>
          </w:p>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 в местно плаване;</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Втори механик на кораб с КСУ над 3000 kW;</w:t>
            </w:r>
          </w:p>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трета степен с право да заема  длъжност главен механик на кораби с КСУ до 3000kW</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трета степен с право да заема длъжност втори механик на кораби с КСУ до 3000 kW</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Втори механик на кораб с КСУ от 750 kW до 3000 kW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Втори механик на кораб с КСУ от 750 kW до 3000 kW;</w:t>
            </w:r>
          </w:p>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 в местно плаване;</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Втори механик на кораб с КСУ от 750 kW до 3000 kW;</w:t>
            </w:r>
          </w:p>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 в местно плаване;</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lastRenderedPageBreak/>
              <w:t>Корабен механик трета степен</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Вахтен механик на кораб с КСУ над 750kW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Вахтен механик на кораб с КСУ над 750kW;</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Вахтен механик на кораб с КСУ над 750kW;</w:t>
            </w:r>
          </w:p>
        </w:tc>
      </w:tr>
      <w:tr w:rsidR="00690713" w:rsidRPr="00140209" w:rsidTr="00690713">
        <w:trPr>
          <w:trHeight w:val="484"/>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четвърта степен с право да заема длъжност главен механик на кораби с КСУ до 3000kW в крайбрежно плаване</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 в местно плаване</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 в местно плаване;</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с КСУ от 750 kW до 3000 kW в местно плаване;</w:t>
            </w:r>
          </w:p>
        </w:tc>
      </w:tr>
      <w:tr w:rsidR="00690713" w:rsidRPr="00140209" w:rsidTr="00690713">
        <w:trPr>
          <w:trHeight w:val="484"/>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механик четвърта степен</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Вахтен механик на кораб с КСУ над 750 kW</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Вахтен механик на кораб с КСУ над 750 kW</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Вахтен механик на кораб с КСУ над 750 kW</w:t>
            </w:r>
          </w:p>
        </w:tc>
      </w:tr>
      <w:tr w:rsidR="00690713" w:rsidRPr="00140209" w:rsidTr="00690713">
        <w:trPr>
          <w:trHeight w:val="226"/>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 на кораби с обща генераторна мощност над 750 kVA;</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w:t>
            </w:r>
          </w:p>
        </w:tc>
      </w:tr>
      <w:tr w:rsidR="00690713" w:rsidRPr="00140209" w:rsidTr="00690713">
        <w:trPr>
          <w:trHeight w:val="500"/>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електротехник с право да заема длъжност електромеханик на кораб с обща генераторна мощност до 750 kVA;</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 на кораби с обща генераторна мощност до 750 kVA</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 на кораби с обща генераторна мощност до 750 kW;</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електромеханик на кораби с КСУ до 750 kW в местно плаване;</w:t>
            </w:r>
          </w:p>
        </w:tc>
      </w:tr>
      <w:tr w:rsidR="00690713" w:rsidRPr="00140209" w:rsidTr="00690713">
        <w:trPr>
          <w:trHeight w:val="500"/>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електротехник</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електротехник</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електротехник</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електротехник</w:t>
            </w:r>
          </w:p>
        </w:tc>
      </w:tr>
      <w:tr w:rsidR="00690713" w:rsidRPr="00140209" w:rsidTr="00690713">
        <w:trPr>
          <w:trHeight w:val="226"/>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 степен с право да заема длъжност главен механик на кораби с КСУ до 450kW</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до 750 kW в местно плаване</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до 750 kW в местно плаване</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Главен механик на кораб до 750 kW в местно плаване</w:t>
            </w:r>
          </w:p>
        </w:tc>
      </w:tr>
      <w:tr w:rsidR="00690713" w:rsidRPr="00140209" w:rsidTr="00690713">
        <w:trPr>
          <w:trHeight w:val="226"/>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 с право да заема длъжност корабен помпиер</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 xml:space="preserve">Корабен моторист с право да заема длъжност корабен помпиер </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 с право да заема длъжност корабен помпиер</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 с право да заема длъжност корабен помпиер</w:t>
            </w:r>
          </w:p>
        </w:tc>
      </w:tr>
      <w:tr w:rsidR="00690713" w:rsidRPr="00140209" w:rsidTr="00690713">
        <w:trPr>
          <w:trHeight w:val="242"/>
        </w:trPr>
        <w:tc>
          <w:tcPr>
            <w:tcW w:w="3227" w:type="dxa"/>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 с право да заема длъжност корабен огняр</w:t>
            </w:r>
          </w:p>
        </w:tc>
        <w:tc>
          <w:tcPr>
            <w:tcW w:w="3451" w:type="dxa"/>
            <w:shd w:val="clear" w:color="auto" w:fill="auto"/>
            <w:vAlign w:val="center"/>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 xml:space="preserve">Корабен моторист с право да заема длъжност корабен огняр </w:t>
            </w:r>
          </w:p>
        </w:tc>
        <w:tc>
          <w:tcPr>
            <w:tcW w:w="378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 с право да заема длъжност корабен огняр</w:t>
            </w:r>
          </w:p>
        </w:tc>
        <w:tc>
          <w:tcPr>
            <w:tcW w:w="3690" w:type="dxa"/>
          </w:tcPr>
          <w:p w:rsidR="00690713" w:rsidRPr="00140209" w:rsidRDefault="00690713" w:rsidP="00453CEF">
            <w:pPr>
              <w:ind w:left="-57" w:right="-57" w:firstLine="720"/>
              <w:rPr>
                <w:rFonts w:ascii="Times New Roman" w:hAnsi="Times New Roman" w:cs="Times New Roman"/>
              </w:rPr>
            </w:pPr>
            <w:r w:rsidRPr="00140209">
              <w:rPr>
                <w:rFonts w:ascii="Times New Roman" w:hAnsi="Times New Roman" w:cs="Times New Roman"/>
              </w:rPr>
              <w:t>Корабен моторист</w:t>
            </w:r>
          </w:p>
        </w:tc>
      </w:tr>
    </w:tbl>
    <w:p w:rsidR="00690713" w:rsidRPr="00140209" w:rsidRDefault="00690713" w:rsidP="00453CEF">
      <w:pPr>
        <w:ind w:firstLine="720"/>
        <w:rPr>
          <w:rFonts w:ascii="Times New Roman" w:hAnsi="Times New Roman" w:cs="Times New Roman"/>
        </w:rPr>
      </w:pPr>
    </w:p>
    <w:p w:rsidR="00690713" w:rsidRPr="00140209" w:rsidRDefault="00690713" w:rsidP="00453CEF">
      <w:pPr>
        <w:ind w:firstLine="720"/>
        <w:rPr>
          <w:rFonts w:ascii="Times New Roman" w:hAnsi="Times New Roman" w:cs="Times New Roman"/>
          <w:b/>
        </w:rPr>
      </w:pPr>
      <w:r w:rsidRPr="00140209">
        <w:rPr>
          <w:rFonts w:ascii="Times New Roman" w:hAnsi="Times New Roman" w:cs="Times New Roman"/>
          <w:b/>
        </w:rPr>
        <w:t>ІІІ. За радиокомуникации</w:t>
      </w:r>
    </w:p>
    <w:p w:rsidR="00690713" w:rsidRPr="00140209" w:rsidRDefault="00690713" w:rsidP="00453CEF">
      <w:pPr>
        <w:ind w:firstLine="72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5"/>
        <w:gridCol w:w="7195"/>
      </w:tblGrid>
      <w:tr w:rsidR="00690713" w:rsidRPr="00140209" w:rsidTr="00187C8E">
        <w:tc>
          <w:tcPr>
            <w:tcW w:w="8150" w:type="dxa"/>
          </w:tcPr>
          <w:p w:rsidR="00690713" w:rsidRPr="00140209" w:rsidRDefault="00690713" w:rsidP="00453CEF">
            <w:pPr>
              <w:ind w:firstLine="720"/>
              <w:rPr>
                <w:rFonts w:ascii="Times New Roman" w:hAnsi="Times New Roman" w:cs="Times New Roman"/>
              </w:rPr>
            </w:pPr>
            <w:r w:rsidRPr="00140209">
              <w:rPr>
                <w:rFonts w:ascii="Times New Roman" w:hAnsi="Times New Roman" w:cs="Times New Roman"/>
                <w:b/>
                <w:sz w:val="20"/>
                <w:szCs w:val="20"/>
              </w:rPr>
              <w:t xml:space="preserve"> НКМЛ 2003, изм. и доп. 2003, 2005 и 2007 г.</w:t>
            </w:r>
          </w:p>
        </w:tc>
        <w:tc>
          <w:tcPr>
            <w:tcW w:w="8150" w:type="dxa"/>
          </w:tcPr>
          <w:p w:rsidR="00690713" w:rsidRPr="00140209" w:rsidRDefault="00690713" w:rsidP="00453CEF">
            <w:pPr>
              <w:ind w:firstLine="720"/>
              <w:rPr>
                <w:rFonts w:ascii="Times New Roman" w:hAnsi="Times New Roman" w:cs="Times New Roman"/>
              </w:rPr>
            </w:pPr>
            <w:r w:rsidRPr="00140209">
              <w:rPr>
                <w:rFonts w:ascii="Times New Roman" w:hAnsi="Times New Roman" w:cs="Times New Roman"/>
              </w:rPr>
              <w:t>НКМЛ 2007 , 2012, 2021</w:t>
            </w:r>
          </w:p>
        </w:tc>
      </w:tr>
      <w:tr w:rsidR="00690713" w:rsidRPr="00140209" w:rsidTr="00187C8E">
        <w:tc>
          <w:tcPr>
            <w:tcW w:w="8150" w:type="dxa"/>
          </w:tcPr>
          <w:p w:rsidR="00690713" w:rsidRPr="00140209" w:rsidRDefault="00690713" w:rsidP="00453CEF">
            <w:pPr>
              <w:ind w:firstLine="720"/>
              <w:rPr>
                <w:rFonts w:ascii="Times New Roman" w:hAnsi="Times New Roman" w:cs="Times New Roman"/>
              </w:rPr>
            </w:pPr>
            <w:r w:rsidRPr="00140209">
              <w:rPr>
                <w:rFonts w:ascii="Times New Roman" w:hAnsi="Times New Roman" w:cs="Times New Roman"/>
              </w:rPr>
              <w:t>Корабен радиооператор ограничена категория за СМСББ втора степен</w:t>
            </w:r>
          </w:p>
        </w:tc>
        <w:tc>
          <w:tcPr>
            <w:tcW w:w="8150" w:type="dxa"/>
          </w:tcPr>
          <w:p w:rsidR="00690713" w:rsidRPr="00140209" w:rsidRDefault="00690713" w:rsidP="00453CEF">
            <w:pPr>
              <w:ind w:firstLine="720"/>
              <w:rPr>
                <w:rFonts w:ascii="Times New Roman" w:hAnsi="Times New Roman" w:cs="Times New Roman"/>
              </w:rPr>
            </w:pPr>
            <w:r w:rsidRPr="00140209">
              <w:rPr>
                <w:rFonts w:ascii="Times New Roman" w:hAnsi="Times New Roman" w:cs="Times New Roman"/>
              </w:rPr>
              <w:t xml:space="preserve">Корабен радиооператор ограничена категория за СМСББ </w:t>
            </w:r>
          </w:p>
        </w:tc>
      </w:tr>
    </w:tbl>
    <w:p w:rsidR="00690713" w:rsidRPr="00140209" w:rsidRDefault="00690713" w:rsidP="00453CEF">
      <w:pPr>
        <w:ind w:firstLine="720"/>
        <w:rPr>
          <w:rFonts w:ascii="Times New Roman" w:hAnsi="Times New Roman" w:cs="Times New Roman"/>
        </w:rPr>
      </w:pPr>
    </w:p>
    <w:p w:rsidR="00690713" w:rsidRPr="00140209" w:rsidRDefault="00690713" w:rsidP="00453CEF">
      <w:pPr>
        <w:ind w:left="-57" w:right="-57" w:firstLine="720"/>
        <w:jc w:val="center"/>
        <w:rPr>
          <w:rFonts w:ascii="Times New Roman" w:hAnsi="Times New Roman" w:cs="Times New Roman"/>
          <w:b/>
        </w:rPr>
      </w:pPr>
      <w:r w:rsidRPr="00140209">
        <w:rPr>
          <w:rFonts w:ascii="Times New Roman" w:hAnsi="Times New Roman" w:cs="Times New Roman"/>
          <w:b/>
        </w:rPr>
        <w:t>ЗА КОРАБОПЛАВАНЕ ПО ВЪТРЕШНИТЕ ВОДНИ ПЪТИЩА</w:t>
      </w:r>
    </w:p>
    <w:p w:rsidR="00690713" w:rsidRPr="00140209" w:rsidRDefault="00690713" w:rsidP="00453CEF">
      <w:pPr>
        <w:ind w:left="-57" w:right="-57" w:firstLine="720"/>
        <w:jc w:val="center"/>
        <w:rPr>
          <w:rFonts w:ascii="Times New Roman" w:hAnsi="Times New Roman" w:cs="Times New Roman"/>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1834"/>
        <w:gridCol w:w="4057"/>
        <w:gridCol w:w="4410"/>
      </w:tblGrid>
      <w:tr w:rsidR="00690713" w:rsidRPr="00140209" w:rsidTr="00690713">
        <w:trPr>
          <w:trHeight w:val="484"/>
        </w:trPr>
        <w:tc>
          <w:tcPr>
            <w:tcW w:w="4117" w:type="dxa"/>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Наименование на правоспособността</w:t>
            </w:r>
          </w:p>
        </w:tc>
        <w:tc>
          <w:tcPr>
            <w:tcW w:w="1834" w:type="dxa"/>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Съгласно НКМЛ</w:t>
            </w:r>
          </w:p>
        </w:tc>
        <w:tc>
          <w:tcPr>
            <w:tcW w:w="4057" w:type="dxa"/>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Приравнена на правоспособност от НКМЛ’2012 с ограничения в район</w:t>
            </w:r>
          </w:p>
        </w:tc>
        <w:tc>
          <w:tcPr>
            <w:tcW w:w="4410" w:type="dxa"/>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 xml:space="preserve">Приравнена на правоспособност от НКМЛ’2021 </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далечно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НКМЛ’69</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вътрешно плаване</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 район от км.000 до км.2414</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Капитан  </w:t>
            </w:r>
          </w:p>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далечно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НКМЛ’88</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далечно плаване по ВВП</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484"/>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първа степен по ВВП с право да бъде капитан от км.000 до км.2414</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26"/>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близко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НКМЛ’69</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вътрешно плаване</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 район от км.000 до км.1171;</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Капитан </w:t>
            </w:r>
          </w:p>
        </w:tc>
      </w:tr>
      <w:tr w:rsidR="00690713" w:rsidRPr="00140209" w:rsidTr="00690713">
        <w:trPr>
          <w:trHeight w:val="500"/>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първа степен по ВВП с право да бъде капитан от км.000 до км.1171</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26"/>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местно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НКМЛ’69</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вътрешно плаване</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 район от км.374.1 до км.845.6;</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Капитан </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далечно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НКМЛ’88</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близко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НКМЛ’88</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местно плаване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НКМЛ’88</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първа степен по ВВП</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lastRenderedPageBreak/>
              <w:t>Щурман втора степен по ВВП</w:t>
            </w:r>
          </w:p>
        </w:tc>
        <w:tc>
          <w:tcPr>
            <w:tcW w:w="1834" w:type="dxa"/>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трета степен по ВВП</w:t>
            </w:r>
          </w:p>
        </w:tc>
        <w:tc>
          <w:tcPr>
            <w:tcW w:w="1834" w:type="dxa"/>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484"/>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вътрешно плаване</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НКМЛ’03</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от вътрешно плаване</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 районите за които има придобити права</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Капитан </w:t>
            </w:r>
          </w:p>
        </w:tc>
      </w:tr>
      <w:tr w:rsidR="00690713" w:rsidRPr="00140209" w:rsidTr="00690713">
        <w:trPr>
          <w:trHeight w:val="484"/>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вътрешно плаване</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на маломерен кораб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НКМЛ’69</w:t>
            </w:r>
          </w:p>
        </w:tc>
        <w:tc>
          <w:tcPr>
            <w:tcW w:w="4057" w:type="dxa"/>
            <w:vMerge w:val="restart"/>
            <w:shd w:val="clear" w:color="auto" w:fill="auto"/>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с право да бъде капитан на кораб с мощност на КСУ до 450 кВ в район </w:t>
            </w:r>
            <w:r w:rsidRPr="00140209">
              <w:rPr>
                <w:rFonts w:ascii="Times New Roman" w:hAnsi="Times New Roman" w:cs="Times New Roman"/>
                <w:spacing w:val="-4"/>
              </w:rPr>
              <w:t>от км.374.1 до км.845.6</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Лоцман първа и втора степени</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НКМЛ’69</w:t>
            </w:r>
          </w:p>
        </w:tc>
        <w:tc>
          <w:tcPr>
            <w:tcW w:w="4057" w:type="dxa"/>
            <w:vMerge/>
            <w:shd w:val="clear" w:color="auto" w:fill="auto"/>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на малък кораб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НКМЛ’88</w:t>
            </w:r>
          </w:p>
        </w:tc>
        <w:tc>
          <w:tcPr>
            <w:tcW w:w="4057" w:type="dxa"/>
            <w:vMerge/>
            <w:shd w:val="clear" w:color="auto" w:fill="auto"/>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четвърта степен по ВВП</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shd w:val="clear" w:color="auto" w:fill="auto"/>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местно плаване по р.Дунав</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с право да бъде капитан на кораб с мощност на КСУ до 450 кВ</w:t>
            </w:r>
          </w:p>
        </w:tc>
        <w:tc>
          <w:tcPr>
            <w:tcW w:w="1834" w:type="dxa"/>
          </w:tcPr>
          <w:p w:rsidR="00690713" w:rsidRPr="00140209" w:rsidRDefault="00690713" w:rsidP="00BE3560">
            <w:pPr>
              <w:spacing w:after="120"/>
              <w:jc w:val="center"/>
              <w:rPr>
                <w:rFonts w:ascii="Times New Roman" w:hAnsi="Times New Roman" w:cs="Times New Roman"/>
              </w:rPr>
            </w:pPr>
            <w:r w:rsidRPr="00140209">
              <w:rPr>
                <w:rFonts w:ascii="Times New Roman" w:hAnsi="Times New Roman" w:cs="Times New Roman"/>
              </w:rPr>
              <w:t>НКМЛ’03</w:t>
            </w:r>
          </w:p>
        </w:tc>
        <w:tc>
          <w:tcPr>
            <w:tcW w:w="4057" w:type="dxa"/>
            <w:vMerge w:val="restart"/>
            <w:shd w:val="clear" w:color="auto" w:fill="auto"/>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с право да бъде капитан на кораб с мощност на КСУ до 450 кВ</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 районите за които има придобити права</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741"/>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обща категория</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с право да бъде капитан на кораб с мощност на КСУ до 450 кВ</w:t>
            </w:r>
          </w:p>
        </w:tc>
        <w:tc>
          <w:tcPr>
            <w:tcW w:w="1834" w:type="dxa"/>
          </w:tcPr>
          <w:p w:rsidR="00690713" w:rsidRPr="00140209" w:rsidRDefault="00690713" w:rsidP="00BE3560">
            <w:pPr>
              <w:spacing w:after="120"/>
              <w:jc w:val="center"/>
              <w:rPr>
                <w:rFonts w:ascii="Times New Roman" w:hAnsi="Times New Roman" w:cs="Times New Roman"/>
              </w:rPr>
            </w:pPr>
            <w:r w:rsidRPr="00140209">
              <w:rPr>
                <w:rFonts w:ascii="Times New Roman" w:hAnsi="Times New Roman" w:cs="Times New Roman"/>
              </w:rPr>
              <w:t>НКМЛ’03</w:t>
            </w:r>
          </w:p>
        </w:tc>
        <w:tc>
          <w:tcPr>
            <w:tcW w:w="4057" w:type="dxa"/>
            <w:vMerge/>
            <w:shd w:val="clear" w:color="auto" w:fill="auto"/>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848"/>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на ПТС</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 xml:space="preserve">НКМЛ </w:t>
            </w:r>
          </w:p>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’69 ’88 ’99</w:t>
            </w:r>
          </w:p>
        </w:tc>
        <w:tc>
          <w:tcPr>
            <w:tcW w:w="405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с право да бъде „Капитан на ПТС”</w:t>
            </w:r>
          </w:p>
        </w:tc>
        <w:tc>
          <w:tcPr>
            <w:tcW w:w="4410" w:type="dxa"/>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Капитан на ПТС</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от вътрешно плаване</w:t>
            </w:r>
          </w:p>
        </w:tc>
        <w:tc>
          <w:tcPr>
            <w:tcW w:w="1834" w:type="dxa"/>
            <w:vMerge w:val="restart"/>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НКМЛ’03</w:t>
            </w:r>
          </w:p>
        </w:tc>
        <w:tc>
          <w:tcPr>
            <w:tcW w:w="4057" w:type="dxa"/>
            <w:vMerge w:val="restart"/>
            <w:shd w:val="clear" w:color="auto" w:fill="auto"/>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местно плаване по р.Дунав</w:t>
            </w:r>
          </w:p>
        </w:tc>
        <w:tc>
          <w:tcPr>
            <w:tcW w:w="1834" w:type="dxa"/>
            <w:vMerge/>
            <w:vAlign w:val="center"/>
          </w:tcPr>
          <w:p w:rsidR="00690713" w:rsidRPr="00140209" w:rsidRDefault="00690713" w:rsidP="00BE3560">
            <w:pPr>
              <w:spacing w:after="120"/>
              <w:ind w:left="-57" w:right="-57"/>
              <w:jc w:val="center"/>
              <w:rPr>
                <w:rFonts w:ascii="Times New Roman" w:hAnsi="Times New Roman" w:cs="Times New Roman"/>
              </w:rPr>
            </w:pPr>
          </w:p>
        </w:tc>
        <w:tc>
          <w:tcPr>
            <w:tcW w:w="4057" w:type="dxa"/>
            <w:vMerge/>
            <w:shd w:val="clear" w:color="auto" w:fill="auto"/>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shd w:val="clear" w:color="auto" w:fill="auto"/>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848"/>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Старшина на шлеп от техническия флот </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Старшина на шлеп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НКМЛ’69 ’88 ’99</w:t>
            </w:r>
          </w:p>
        </w:tc>
        <w:tc>
          <w:tcPr>
            <w:tcW w:w="405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обща категория</w:t>
            </w:r>
          </w:p>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с право да бъде „Водач на несамоходен кораб”</w:t>
            </w:r>
          </w:p>
        </w:tc>
        <w:tc>
          <w:tcPr>
            <w:tcW w:w="4410" w:type="dxa"/>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Щурман  </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обща категория</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НКМЛ’03</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обща категория</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 xml:space="preserve">Щурман  </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Щурман  обща категория</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500"/>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Водач на малък кораб до 10 БТ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НКМЛ’88</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Водач на малък кораб</w:t>
            </w:r>
          </w:p>
        </w:tc>
        <w:tc>
          <w:tcPr>
            <w:tcW w:w="4410" w:type="dxa"/>
            <w:vMerge w:val="restart"/>
          </w:tcPr>
          <w:p w:rsidR="00690713" w:rsidRPr="00140209" w:rsidRDefault="00690713" w:rsidP="00BE3560">
            <w:pPr>
              <w:spacing w:after="120"/>
              <w:ind w:right="-57"/>
              <w:rPr>
                <w:rFonts w:ascii="Times New Roman" w:hAnsi="Times New Roman" w:cs="Times New Roman"/>
              </w:rPr>
            </w:pPr>
            <w:r w:rsidRPr="00140209">
              <w:rPr>
                <w:rFonts w:ascii="Times New Roman" w:hAnsi="Times New Roman" w:cs="Times New Roman"/>
              </w:rPr>
              <w:t>Водач на малък кораб</w:t>
            </w:r>
          </w:p>
        </w:tc>
      </w:tr>
      <w:tr w:rsidR="00690713" w:rsidRPr="00140209" w:rsidTr="00690713">
        <w:trPr>
          <w:trHeight w:val="226"/>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lastRenderedPageBreak/>
              <w:t>Водач на малък кораб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НКМЛ’99</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26"/>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Водач на малък кораб по р.Дунав</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НКМЛ’03</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26"/>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Водач на малък кораб</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механик първа степен</w:t>
            </w:r>
          </w:p>
        </w:tc>
        <w:tc>
          <w:tcPr>
            <w:tcW w:w="1834" w:type="dxa"/>
            <w:vMerge w:val="restart"/>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Придобити по НКМЛ</w:t>
            </w:r>
          </w:p>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’88 ’99 ’03</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Механик вътрешно плаване</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Механик вътрешно плаване</w:t>
            </w: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механик втора степен</w:t>
            </w:r>
          </w:p>
        </w:tc>
        <w:tc>
          <w:tcPr>
            <w:tcW w:w="1834" w:type="dxa"/>
            <w:vMerge/>
            <w:vAlign w:val="center"/>
          </w:tcPr>
          <w:p w:rsidR="00690713" w:rsidRPr="00140209" w:rsidRDefault="00690713" w:rsidP="00BE3560">
            <w:pPr>
              <w:spacing w:after="120"/>
              <w:ind w:left="-57" w:right="-57"/>
              <w:jc w:val="center"/>
              <w:rPr>
                <w:rFonts w:ascii="Times New Roman" w:hAnsi="Times New Roman" w:cs="Times New Roman"/>
              </w:rPr>
            </w:pP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механик трета степен</w:t>
            </w:r>
          </w:p>
        </w:tc>
        <w:tc>
          <w:tcPr>
            <w:tcW w:w="1834" w:type="dxa"/>
            <w:vMerge/>
            <w:vAlign w:val="center"/>
          </w:tcPr>
          <w:p w:rsidR="00690713" w:rsidRPr="00140209" w:rsidRDefault="00690713" w:rsidP="00BE3560">
            <w:pPr>
              <w:spacing w:after="120"/>
              <w:ind w:left="-57" w:right="-57"/>
              <w:jc w:val="center"/>
              <w:rPr>
                <w:rFonts w:ascii="Times New Roman" w:hAnsi="Times New Roman" w:cs="Times New Roman"/>
              </w:rPr>
            </w:pP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механик четвърта степен</w:t>
            </w:r>
          </w:p>
        </w:tc>
        <w:tc>
          <w:tcPr>
            <w:tcW w:w="1834" w:type="dxa"/>
            <w:vMerge/>
            <w:vAlign w:val="center"/>
          </w:tcPr>
          <w:p w:rsidR="00690713" w:rsidRPr="00140209" w:rsidRDefault="00690713" w:rsidP="00BE3560">
            <w:pPr>
              <w:spacing w:after="120"/>
              <w:ind w:left="-57" w:right="-57"/>
              <w:jc w:val="center"/>
              <w:rPr>
                <w:rFonts w:ascii="Times New Roman" w:hAnsi="Times New Roman" w:cs="Times New Roman"/>
              </w:rPr>
            </w:pP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Механик вътрешно плаване</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моторист</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w:t>
            </w:r>
          </w:p>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’88 ’99 ’03</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Моряк-моторист</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Механик вътрешно плаване по реда на § 19</w:t>
            </w:r>
          </w:p>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42"/>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Моряк-моторист</w:t>
            </w:r>
          </w:p>
        </w:tc>
        <w:tc>
          <w:tcPr>
            <w:tcW w:w="1834" w:type="dxa"/>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vAlign w:val="center"/>
          </w:tcPr>
          <w:p w:rsidR="00690713" w:rsidRPr="00140209" w:rsidRDefault="00690713" w:rsidP="00BE3560">
            <w:pPr>
              <w:spacing w:after="120"/>
              <w:ind w:left="-57" w:right="-57"/>
              <w:rPr>
                <w:rFonts w:ascii="Times New Roman" w:hAnsi="Times New Roman" w:cs="Times New Roman"/>
              </w:rPr>
            </w:pPr>
          </w:p>
        </w:tc>
        <w:tc>
          <w:tcPr>
            <w:tcW w:w="4410" w:type="dxa"/>
            <w:vMerge/>
          </w:tcPr>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26"/>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електромеханик</w:t>
            </w:r>
          </w:p>
        </w:tc>
        <w:tc>
          <w:tcPr>
            <w:tcW w:w="1834" w:type="dxa"/>
            <w:vMerge w:val="restart"/>
            <w:vAlign w:val="center"/>
          </w:tcPr>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w:t>
            </w:r>
          </w:p>
          <w:p w:rsidR="00690713" w:rsidRPr="00140209"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’88 ’99 ’03</w:t>
            </w:r>
          </w:p>
        </w:tc>
        <w:tc>
          <w:tcPr>
            <w:tcW w:w="4057" w:type="dxa"/>
            <w:vMerge w:val="restart"/>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Електромеханик вътрешно плаване</w:t>
            </w:r>
          </w:p>
        </w:tc>
        <w:tc>
          <w:tcPr>
            <w:tcW w:w="4410" w:type="dxa"/>
            <w:vMerge w:val="restart"/>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Механик вътрешно плаване по реда на § 19</w:t>
            </w:r>
          </w:p>
          <w:p w:rsidR="00690713" w:rsidRPr="00140209" w:rsidRDefault="00690713" w:rsidP="00BE3560">
            <w:pPr>
              <w:spacing w:after="120"/>
              <w:ind w:left="-57" w:right="-57"/>
              <w:rPr>
                <w:rFonts w:ascii="Times New Roman" w:hAnsi="Times New Roman" w:cs="Times New Roman"/>
              </w:rPr>
            </w:pPr>
          </w:p>
        </w:tc>
      </w:tr>
      <w:tr w:rsidR="00690713" w:rsidRPr="00140209" w:rsidTr="00690713">
        <w:trPr>
          <w:trHeight w:val="258"/>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Корабен електротехник</w:t>
            </w:r>
          </w:p>
        </w:tc>
        <w:tc>
          <w:tcPr>
            <w:tcW w:w="1834" w:type="dxa"/>
            <w:vMerge/>
            <w:vAlign w:val="center"/>
          </w:tcPr>
          <w:p w:rsidR="00690713" w:rsidRPr="00140209" w:rsidRDefault="00690713" w:rsidP="00BE3560">
            <w:pPr>
              <w:spacing w:after="120"/>
              <w:ind w:left="-57" w:right="-57"/>
              <w:jc w:val="center"/>
              <w:rPr>
                <w:rFonts w:ascii="Times New Roman" w:hAnsi="Times New Roman" w:cs="Times New Roman"/>
              </w:rPr>
            </w:pPr>
          </w:p>
        </w:tc>
        <w:tc>
          <w:tcPr>
            <w:tcW w:w="4057" w:type="dxa"/>
            <w:vMerge/>
            <w:vAlign w:val="center"/>
          </w:tcPr>
          <w:p w:rsidR="00690713" w:rsidRPr="00140209" w:rsidRDefault="00690713" w:rsidP="00453CEF">
            <w:pPr>
              <w:ind w:left="-57" w:right="-57" w:firstLine="720"/>
              <w:rPr>
                <w:rFonts w:ascii="Times New Roman" w:hAnsi="Times New Roman" w:cs="Times New Roman"/>
              </w:rPr>
            </w:pPr>
          </w:p>
        </w:tc>
        <w:tc>
          <w:tcPr>
            <w:tcW w:w="4410" w:type="dxa"/>
            <w:vMerge/>
          </w:tcPr>
          <w:p w:rsidR="00690713" w:rsidRPr="00140209" w:rsidRDefault="00690713" w:rsidP="00453CEF">
            <w:pPr>
              <w:ind w:left="-57" w:right="-57" w:firstLine="720"/>
              <w:rPr>
                <w:rFonts w:ascii="Times New Roman" w:hAnsi="Times New Roman" w:cs="Times New Roman"/>
              </w:rPr>
            </w:pPr>
          </w:p>
        </w:tc>
      </w:tr>
      <w:tr w:rsidR="00690713" w:rsidRPr="00C97ABF" w:rsidTr="00690713">
        <w:trPr>
          <w:trHeight w:val="258"/>
        </w:trPr>
        <w:tc>
          <w:tcPr>
            <w:tcW w:w="4117" w:type="dxa"/>
            <w:vAlign w:val="center"/>
          </w:tcPr>
          <w:p w:rsidR="00690713" w:rsidRPr="00140209" w:rsidRDefault="00690713" w:rsidP="00BE3560">
            <w:pPr>
              <w:spacing w:after="120"/>
              <w:ind w:left="-57" w:right="-57"/>
              <w:rPr>
                <w:rFonts w:ascii="Times New Roman" w:hAnsi="Times New Roman" w:cs="Times New Roman"/>
              </w:rPr>
            </w:pPr>
            <w:r w:rsidRPr="00140209">
              <w:rPr>
                <w:rFonts w:ascii="Times New Roman" w:hAnsi="Times New Roman" w:cs="Times New Roman"/>
              </w:rPr>
              <w:t>Електромеханик вътрешно плаване</w:t>
            </w:r>
          </w:p>
        </w:tc>
        <w:tc>
          <w:tcPr>
            <w:tcW w:w="1834" w:type="dxa"/>
            <w:vAlign w:val="center"/>
          </w:tcPr>
          <w:p w:rsidR="00690713" w:rsidRPr="007D69A6" w:rsidRDefault="00690713" w:rsidP="00BE3560">
            <w:pPr>
              <w:spacing w:after="120"/>
              <w:ind w:left="-57" w:right="-57"/>
              <w:jc w:val="center"/>
              <w:rPr>
                <w:rFonts w:ascii="Times New Roman" w:hAnsi="Times New Roman" w:cs="Times New Roman"/>
              </w:rPr>
            </w:pPr>
            <w:r w:rsidRPr="00140209">
              <w:rPr>
                <w:rFonts w:ascii="Times New Roman" w:hAnsi="Times New Roman" w:cs="Times New Roman"/>
              </w:rPr>
              <w:t>НКМЛ’07</w:t>
            </w:r>
          </w:p>
        </w:tc>
        <w:tc>
          <w:tcPr>
            <w:tcW w:w="4057" w:type="dxa"/>
            <w:vMerge/>
            <w:vAlign w:val="center"/>
          </w:tcPr>
          <w:p w:rsidR="00690713" w:rsidRPr="007D69A6" w:rsidRDefault="00690713" w:rsidP="00453CEF">
            <w:pPr>
              <w:ind w:left="-57" w:right="-57" w:firstLine="720"/>
              <w:rPr>
                <w:rFonts w:ascii="Times New Roman" w:hAnsi="Times New Roman" w:cs="Times New Roman"/>
              </w:rPr>
            </w:pPr>
          </w:p>
        </w:tc>
        <w:tc>
          <w:tcPr>
            <w:tcW w:w="4410" w:type="dxa"/>
            <w:vMerge/>
          </w:tcPr>
          <w:p w:rsidR="00690713" w:rsidRPr="007D69A6" w:rsidRDefault="00690713" w:rsidP="00453CEF">
            <w:pPr>
              <w:ind w:left="-57" w:right="-57" w:firstLine="720"/>
              <w:rPr>
                <w:rFonts w:ascii="Times New Roman" w:hAnsi="Times New Roman" w:cs="Times New Roman"/>
              </w:rPr>
            </w:pPr>
          </w:p>
        </w:tc>
      </w:tr>
    </w:tbl>
    <w:p w:rsidR="00690713" w:rsidRPr="007D69A6" w:rsidRDefault="00690713" w:rsidP="00453CEF">
      <w:pPr>
        <w:ind w:left="-57" w:right="-57" w:firstLine="720"/>
        <w:jc w:val="center"/>
      </w:pPr>
    </w:p>
    <w:p w:rsidR="007F256C" w:rsidRPr="007D69A6" w:rsidRDefault="007F256C" w:rsidP="00453CEF">
      <w:pPr>
        <w:tabs>
          <w:tab w:val="left" w:pos="3720"/>
        </w:tabs>
        <w:ind w:firstLine="720"/>
        <w:rPr>
          <w:rFonts w:ascii="Times New Roman" w:eastAsia="Times New Roman" w:hAnsi="Times New Roman" w:cs="Times New Roman"/>
          <w:sz w:val="24"/>
          <w:szCs w:val="24"/>
        </w:rPr>
      </w:pPr>
    </w:p>
    <w:sectPr w:rsidR="007F256C" w:rsidRPr="007D69A6" w:rsidSect="00187C8E">
      <w:footerReference w:type="even" r:id="rId34"/>
      <w:footerReference w:type="default" r:id="rId35"/>
      <w:pgSz w:w="15840" w:h="12240" w:orient="landscape"/>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7BB" w:rsidRDefault="00AD67BB" w:rsidP="00BD4AA2">
      <w:pPr>
        <w:spacing w:after="0" w:line="240" w:lineRule="auto"/>
      </w:pPr>
      <w:r>
        <w:separator/>
      </w:r>
    </w:p>
  </w:endnote>
  <w:endnote w:type="continuationSeparator" w:id="0">
    <w:p w:rsidR="00AD67BB" w:rsidRDefault="00AD67BB" w:rsidP="00BD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
    <w:altName w:val="Times New Roman"/>
    <w:charset w:val="00"/>
    <w:family w:val="auto"/>
    <w:pitch w:val="variable"/>
    <w:sig w:usb0="00000001" w:usb1="10000000" w:usb2="00000000" w:usb3="00000000" w:csb0="80000001" w:csb1="00000000"/>
  </w:font>
  <w:font w:name="TimesNewRomanSymbol">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Afon">
    <w:altName w:val="Arial"/>
    <w:panose1 w:val="020B0604020202020204"/>
    <w:charset w:val="CC"/>
    <w:family w:val="swiss"/>
    <w:pitch w:val="variable"/>
    <w:sig w:usb0="20002A87" w:usb1="80000000" w:usb2="00000008" w:usb3="00000000" w:csb0="000001FF" w:csb1="00000000"/>
  </w:font>
  <w:font w:name="A4U">
    <w:altName w:val="Gabriola"/>
    <w:charset w:val="CC"/>
    <w:family w:val="decorative"/>
    <w:pitch w:val="variable"/>
    <w:sig w:usb0="00000001" w:usb1="00000000" w:usb2="00000000" w:usb3="00000000" w:csb0="00000007" w:csb1="00000000"/>
  </w:font>
  <w:font w:name="SimSun-ExtB">
    <w:panose1 w:val="02010609060101010101"/>
    <w:charset w:val="86"/>
    <w:family w:val="modern"/>
    <w:pitch w:val="fixed"/>
    <w:sig w:usb0="00000003" w:usb1="0A0E0000" w:usb2="00000010" w:usb3="00000000" w:csb0="00040001"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rsidP="00187C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62FF" w:rsidRDefault="001662FF" w:rsidP="00187C8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Pr="00777CBC" w:rsidRDefault="001662FF" w:rsidP="00777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7BB" w:rsidRDefault="00AD67BB" w:rsidP="00BD4AA2">
      <w:pPr>
        <w:spacing w:after="0" w:line="240" w:lineRule="auto"/>
      </w:pPr>
      <w:r>
        <w:separator/>
      </w:r>
    </w:p>
  </w:footnote>
  <w:footnote w:type="continuationSeparator" w:id="0">
    <w:p w:rsidR="00AD67BB" w:rsidRDefault="00AD67BB" w:rsidP="00BD4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2FF" w:rsidRDefault="00166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36AC3"/>
    <w:multiLevelType w:val="hybridMultilevel"/>
    <w:tmpl w:val="BC687B4A"/>
    <w:lvl w:ilvl="0" w:tplc="558E8710">
      <w:numFmt w:val="bullet"/>
      <w:lvlText w:val="-"/>
      <w:lvlJc w:val="left"/>
      <w:pPr>
        <w:tabs>
          <w:tab w:val="num" w:pos="570"/>
        </w:tabs>
        <w:ind w:left="570" w:hanging="360"/>
      </w:pPr>
      <w:rPr>
        <w:rFonts w:ascii="Times New Roman" w:eastAsia="Times New Roman" w:hAnsi="Times New Roman" w:cs="Times New Roman" w:hint="default"/>
      </w:rPr>
    </w:lvl>
    <w:lvl w:ilvl="1" w:tplc="04020003" w:tentative="1">
      <w:start w:val="1"/>
      <w:numFmt w:val="bullet"/>
      <w:lvlText w:val="o"/>
      <w:lvlJc w:val="left"/>
      <w:pPr>
        <w:tabs>
          <w:tab w:val="num" w:pos="1290"/>
        </w:tabs>
        <w:ind w:left="1290" w:hanging="360"/>
      </w:pPr>
      <w:rPr>
        <w:rFonts w:ascii="Courier New" w:hAnsi="Courier New" w:cs="Courier New" w:hint="default"/>
      </w:rPr>
    </w:lvl>
    <w:lvl w:ilvl="2" w:tplc="04020005" w:tentative="1">
      <w:start w:val="1"/>
      <w:numFmt w:val="bullet"/>
      <w:lvlText w:val=""/>
      <w:lvlJc w:val="left"/>
      <w:pPr>
        <w:tabs>
          <w:tab w:val="num" w:pos="2010"/>
        </w:tabs>
        <w:ind w:left="2010" w:hanging="360"/>
      </w:pPr>
      <w:rPr>
        <w:rFonts w:ascii="Wingdings" w:hAnsi="Wingdings" w:hint="default"/>
      </w:rPr>
    </w:lvl>
    <w:lvl w:ilvl="3" w:tplc="04020001" w:tentative="1">
      <w:start w:val="1"/>
      <w:numFmt w:val="bullet"/>
      <w:lvlText w:val=""/>
      <w:lvlJc w:val="left"/>
      <w:pPr>
        <w:tabs>
          <w:tab w:val="num" w:pos="2730"/>
        </w:tabs>
        <w:ind w:left="2730" w:hanging="360"/>
      </w:pPr>
      <w:rPr>
        <w:rFonts w:ascii="Symbol" w:hAnsi="Symbol" w:hint="default"/>
      </w:rPr>
    </w:lvl>
    <w:lvl w:ilvl="4" w:tplc="04020003" w:tentative="1">
      <w:start w:val="1"/>
      <w:numFmt w:val="bullet"/>
      <w:lvlText w:val="o"/>
      <w:lvlJc w:val="left"/>
      <w:pPr>
        <w:tabs>
          <w:tab w:val="num" w:pos="3450"/>
        </w:tabs>
        <w:ind w:left="3450" w:hanging="360"/>
      </w:pPr>
      <w:rPr>
        <w:rFonts w:ascii="Courier New" w:hAnsi="Courier New" w:cs="Courier New" w:hint="default"/>
      </w:rPr>
    </w:lvl>
    <w:lvl w:ilvl="5" w:tplc="04020005" w:tentative="1">
      <w:start w:val="1"/>
      <w:numFmt w:val="bullet"/>
      <w:lvlText w:val=""/>
      <w:lvlJc w:val="left"/>
      <w:pPr>
        <w:tabs>
          <w:tab w:val="num" w:pos="4170"/>
        </w:tabs>
        <w:ind w:left="4170" w:hanging="360"/>
      </w:pPr>
      <w:rPr>
        <w:rFonts w:ascii="Wingdings" w:hAnsi="Wingdings" w:hint="default"/>
      </w:rPr>
    </w:lvl>
    <w:lvl w:ilvl="6" w:tplc="04020001" w:tentative="1">
      <w:start w:val="1"/>
      <w:numFmt w:val="bullet"/>
      <w:lvlText w:val=""/>
      <w:lvlJc w:val="left"/>
      <w:pPr>
        <w:tabs>
          <w:tab w:val="num" w:pos="4890"/>
        </w:tabs>
        <w:ind w:left="4890" w:hanging="360"/>
      </w:pPr>
      <w:rPr>
        <w:rFonts w:ascii="Symbol" w:hAnsi="Symbol" w:hint="default"/>
      </w:rPr>
    </w:lvl>
    <w:lvl w:ilvl="7" w:tplc="04020003" w:tentative="1">
      <w:start w:val="1"/>
      <w:numFmt w:val="bullet"/>
      <w:lvlText w:val="o"/>
      <w:lvlJc w:val="left"/>
      <w:pPr>
        <w:tabs>
          <w:tab w:val="num" w:pos="5610"/>
        </w:tabs>
        <w:ind w:left="5610" w:hanging="360"/>
      </w:pPr>
      <w:rPr>
        <w:rFonts w:ascii="Courier New" w:hAnsi="Courier New" w:cs="Courier New" w:hint="default"/>
      </w:rPr>
    </w:lvl>
    <w:lvl w:ilvl="8" w:tplc="04020005" w:tentative="1">
      <w:start w:val="1"/>
      <w:numFmt w:val="bullet"/>
      <w:lvlText w:val=""/>
      <w:lvlJc w:val="left"/>
      <w:pPr>
        <w:tabs>
          <w:tab w:val="num" w:pos="6330"/>
        </w:tabs>
        <w:ind w:left="6330" w:hanging="360"/>
      </w:pPr>
      <w:rPr>
        <w:rFonts w:ascii="Wingdings" w:hAnsi="Wingdings" w:hint="default"/>
      </w:rPr>
    </w:lvl>
  </w:abstractNum>
  <w:abstractNum w:abstractNumId="1" w15:restartNumberingAfterBreak="0">
    <w:nsid w:val="0E201C9B"/>
    <w:multiLevelType w:val="hybridMultilevel"/>
    <w:tmpl w:val="B6AA19E6"/>
    <w:lvl w:ilvl="0" w:tplc="0402000F">
      <w:start w:val="1"/>
      <w:numFmt w:val="decimal"/>
      <w:lvlText w:val="%1."/>
      <w:lvlJc w:val="left"/>
      <w:pPr>
        <w:tabs>
          <w:tab w:val="num" w:pos="396"/>
        </w:tabs>
        <w:ind w:left="396" w:hanging="360"/>
      </w:pPr>
    </w:lvl>
    <w:lvl w:ilvl="1" w:tplc="04020019" w:tentative="1">
      <w:start w:val="1"/>
      <w:numFmt w:val="lowerLetter"/>
      <w:lvlText w:val="%2."/>
      <w:lvlJc w:val="left"/>
      <w:pPr>
        <w:tabs>
          <w:tab w:val="num" w:pos="1116"/>
        </w:tabs>
        <w:ind w:left="1116" w:hanging="360"/>
      </w:pPr>
    </w:lvl>
    <w:lvl w:ilvl="2" w:tplc="0402001B" w:tentative="1">
      <w:start w:val="1"/>
      <w:numFmt w:val="lowerRoman"/>
      <w:lvlText w:val="%3."/>
      <w:lvlJc w:val="right"/>
      <w:pPr>
        <w:tabs>
          <w:tab w:val="num" w:pos="1836"/>
        </w:tabs>
        <w:ind w:left="1836" w:hanging="180"/>
      </w:pPr>
    </w:lvl>
    <w:lvl w:ilvl="3" w:tplc="0402000F" w:tentative="1">
      <w:start w:val="1"/>
      <w:numFmt w:val="decimal"/>
      <w:lvlText w:val="%4."/>
      <w:lvlJc w:val="left"/>
      <w:pPr>
        <w:tabs>
          <w:tab w:val="num" w:pos="2556"/>
        </w:tabs>
        <w:ind w:left="2556" w:hanging="360"/>
      </w:pPr>
    </w:lvl>
    <w:lvl w:ilvl="4" w:tplc="04020019" w:tentative="1">
      <w:start w:val="1"/>
      <w:numFmt w:val="lowerLetter"/>
      <w:lvlText w:val="%5."/>
      <w:lvlJc w:val="left"/>
      <w:pPr>
        <w:tabs>
          <w:tab w:val="num" w:pos="3276"/>
        </w:tabs>
        <w:ind w:left="3276" w:hanging="360"/>
      </w:pPr>
    </w:lvl>
    <w:lvl w:ilvl="5" w:tplc="0402001B" w:tentative="1">
      <w:start w:val="1"/>
      <w:numFmt w:val="lowerRoman"/>
      <w:lvlText w:val="%6."/>
      <w:lvlJc w:val="right"/>
      <w:pPr>
        <w:tabs>
          <w:tab w:val="num" w:pos="3996"/>
        </w:tabs>
        <w:ind w:left="3996" w:hanging="180"/>
      </w:pPr>
    </w:lvl>
    <w:lvl w:ilvl="6" w:tplc="0402000F" w:tentative="1">
      <w:start w:val="1"/>
      <w:numFmt w:val="decimal"/>
      <w:lvlText w:val="%7."/>
      <w:lvlJc w:val="left"/>
      <w:pPr>
        <w:tabs>
          <w:tab w:val="num" w:pos="4716"/>
        </w:tabs>
        <w:ind w:left="4716" w:hanging="360"/>
      </w:pPr>
    </w:lvl>
    <w:lvl w:ilvl="7" w:tplc="04020019" w:tentative="1">
      <w:start w:val="1"/>
      <w:numFmt w:val="lowerLetter"/>
      <w:lvlText w:val="%8."/>
      <w:lvlJc w:val="left"/>
      <w:pPr>
        <w:tabs>
          <w:tab w:val="num" w:pos="5436"/>
        </w:tabs>
        <w:ind w:left="5436" w:hanging="360"/>
      </w:pPr>
    </w:lvl>
    <w:lvl w:ilvl="8" w:tplc="0402001B" w:tentative="1">
      <w:start w:val="1"/>
      <w:numFmt w:val="lowerRoman"/>
      <w:lvlText w:val="%9."/>
      <w:lvlJc w:val="right"/>
      <w:pPr>
        <w:tabs>
          <w:tab w:val="num" w:pos="6156"/>
        </w:tabs>
        <w:ind w:left="6156" w:hanging="180"/>
      </w:pPr>
    </w:lvl>
  </w:abstractNum>
  <w:abstractNum w:abstractNumId="2" w15:restartNumberingAfterBreak="0">
    <w:nsid w:val="157E4532"/>
    <w:multiLevelType w:val="hybridMultilevel"/>
    <w:tmpl w:val="AD42310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163E77A5"/>
    <w:multiLevelType w:val="hybridMultilevel"/>
    <w:tmpl w:val="776E1206"/>
    <w:lvl w:ilvl="0" w:tplc="815C2618">
      <w:start w:val="1"/>
      <w:numFmt w:val="bullet"/>
      <w:lvlText w:val="–"/>
      <w:lvlJc w:val="left"/>
      <w:pPr>
        <w:tabs>
          <w:tab w:val="num" w:pos="565"/>
        </w:tabs>
        <w:ind w:left="565" w:hanging="283"/>
      </w:pPr>
      <w:rPr>
        <w:rFonts w:ascii="Times New Roman" w:hAnsi="Times New Roman" w:cs="Times New Roman" w:hint="default"/>
      </w:rPr>
    </w:lvl>
    <w:lvl w:ilvl="1" w:tplc="04020019" w:tentative="1">
      <w:start w:val="1"/>
      <w:numFmt w:val="lowerLetter"/>
      <w:lvlText w:val="%2."/>
      <w:lvlJc w:val="left"/>
      <w:pPr>
        <w:tabs>
          <w:tab w:val="num" w:pos="1722"/>
        </w:tabs>
        <w:ind w:left="1722" w:hanging="360"/>
      </w:pPr>
    </w:lvl>
    <w:lvl w:ilvl="2" w:tplc="0402001B" w:tentative="1">
      <w:start w:val="1"/>
      <w:numFmt w:val="lowerRoman"/>
      <w:lvlText w:val="%3."/>
      <w:lvlJc w:val="right"/>
      <w:pPr>
        <w:tabs>
          <w:tab w:val="num" w:pos="2442"/>
        </w:tabs>
        <w:ind w:left="2442" w:hanging="180"/>
      </w:pPr>
    </w:lvl>
    <w:lvl w:ilvl="3" w:tplc="0402000F" w:tentative="1">
      <w:start w:val="1"/>
      <w:numFmt w:val="decimal"/>
      <w:lvlText w:val="%4."/>
      <w:lvlJc w:val="left"/>
      <w:pPr>
        <w:tabs>
          <w:tab w:val="num" w:pos="3162"/>
        </w:tabs>
        <w:ind w:left="3162" w:hanging="360"/>
      </w:pPr>
    </w:lvl>
    <w:lvl w:ilvl="4" w:tplc="04020019" w:tentative="1">
      <w:start w:val="1"/>
      <w:numFmt w:val="lowerLetter"/>
      <w:lvlText w:val="%5."/>
      <w:lvlJc w:val="left"/>
      <w:pPr>
        <w:tabs>
          <w:tab w:val="num" w:pos="3882"/>
        </w:tabs>
        <w:ind w:left="3882" w:hanging="360"/>
      </w:pPr>
    </w:lvl>
    <w:lvl w:ilvl="5" w:tplc="0402001B" w:tentative="1">
      <w:start w:val="1"/>
      <w:numFmt w:val="lowerRoman"/>
      <w:lvlText w:val="%6."/>
      <w:lvlJc w:val="right"/>
      <w:pPr>
        <w:tabs>
          <w:tab w:val="num" w:pos="4602"/>
        </w:tabs>
        <w:ind w:left="4602" w:hanging="180"/>
      </w:pPr>
    </w:lvl>
    <w:lvl w:ilvl="6" w:tplc="0402000F" w:tentative="1">
      <w:start w:val="1"/>
      <w:numFmt w:val="decimal"/>
      <w:lvlText w:val="%7."/>
      <w:lvlJc w:val="left"/>
      <w:pPr>
        <w:tabs>
          <w:tab w:val="num" w:pos="5322"/>
        </w:tabs>
        <w:ind w:left="5322" w:hanging="360"/>
      </w:pPr>
    </w:lvl>
    <w:lvl w:ilvl="7" w:tplc="04020019" w:tentative="1">
      <w:start w:val="1"/>
      <w:numFmt w:val="lowerLetter"/>
      <w:lvlText w:val="%8."/>
      <w:lvlJc w:val="left"/>
      <w:pPr>
        <w:tabs>
          <w:tab w:val="num" w:pos="6042"/>
        </w:tabs>
        <w:ind w:left="6042" w:hanging="360"/>
      </w:pPr>
    </w:lvl>
    <w:lvl w:ilvl="8" w:tplc="0402001B" w:tentative="1">
      <w:start w:val="1"/>
      <w:numFmt w:val="lowerRoman"/>
      <w:lvlText w:val="%9."/>
      <w:lvlJc w:val="right"/>
      <w:pPr>
        <w:tabs>
          <w:tab w:val="num" w:pos="6762"/>
        </w:tabs>
        <w:ind w:left="6762" w:hanging="180"/>
      </w:pPr>
    </w:lvl>
  </w:abstractNum>
  <w:abstractNum w:abstractNumId="4" w15:restartNumberingAfterBreak="0">
    <w:nsid w:val="16B13264"/>
    <w:multiLevelType w:val="hybridMultilevel"/>
    <w:tmpl w:val="AA38B0C0"/>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5" w15:restartNumberingAfterBreak="0">
    <w:nsid w:val="17820AF1"/>
    <w:multiLevelType w:val="hybridMultilevel"/>
    <w:tmpl w:val="E9B45280"/>
    <w:lvl w:ilvl="0" w:tplc="0594805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80787"/>
    <w:multiLevelType w:val="hybridMultilevel"/>
    <w:tmpl w:val="62163AF6"/>
    <w:lvl w:ilvl="0" w:tplc="98E8850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93BEA"/>
    <w:multiLevelType w:val="hybridMultilevel"/>
    <w:tmpl w:val="2F4A7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52269"/>
    <w:multiLevelType w:val="hybridMultilevel"/>
    <w:tmpl w:val="62EA04AE"/>
    <w:lvl w:ilvl="0" w:tplc="0402000F">
      <w:start w:val="1"/>
      <w:numFmt w:val="decimal"/>
      <w:lvlText w:val="%1."/>
      <w:lvlJc w:val="left"/>
      <w:pPr>
        <w:tabs>
          <w:tab w:val="num" w:pos="360"/>
        </w:tabs>
        <w:ind w:left="360" w:hanging="360"/>
      </w:pPr>
      <w:rPr>
        <w:rFonts w:hint="default"/>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9" w15:restartNumberingAfterBreak="0">
    <w:nsid w:val="3534588A"/>
    <w:multiLevelType w:val="hybridMultilevel"/>
    <w:tmpl w:val="B43A8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56255B"/>
    <w:multiLevelType w:val="hybridMultilevel"/>
    <w:tmpl w:val="B316C3EC"/>
    <w:lvl w:ilvl="0" w:tplc="815C2618">
      <w:start w:val="1"/>
      <w:numFmt w:val="bullet"/>
      <w:lvlText w:val="–"/>
      <w:lvlJc w:val="left"/>
      <w:pPr>
        <w:tabs>
          <w:tab w:val="num" w:pos="567"/>
        </w:tabs>
        <w:ind w:left="567" w:hanging="283"/>
      </w:pPr>
      <w:rPr>
        <w:rFonts w:ascii="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5E3A9D"/>
    <w:multiLevelType w:val="hybridMultilevel"/>
    <w:tmpl w:val="A57873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FAD5D93"/>
    <w:multiLevelType w:val="hybridMultilevel"/>
    <w:tmpl w:val="A27E5BC4"/>
    <w:lvl w:ilvl="0" w:tplc="5AC23A94">
      <w:start w:val="16"/>
      <w:numFmt w:val="bullet"/>
      <w:lvlText w:val="-"/>
      <w:lvlJc w:val="left"/>
      <w:pPr>
        <w:ind w:left="1905" w:hanging="360"/>
      </w:pPr>
      <w:rPr>
        <w:rFonts w:ascii="Times New Roman" w:eastAsia="Times New Roman" w:hAnsi="Times New Roman" w:cs="Times New Roman"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13" w15:restartNumberingAfterBreak="0">
    <w:nsid w:val="5B11600D"/>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5BA6498B"/>
    <w:multiLevelType w:val="hybridMultilevel"/>
    <w:tmpl w:val="1DA0F14A"/>
    <w:lvl w:ilvl="0" w:tplc="815C2618">
      <w:start w:val="1"/>
      <w:numFmt w:val="bullet"/>
      <w:lvlText w:val="–"/>
      <w:lvlJc w:val="left"/>
      <w:pPr>
        <w:tabs>
          <w:tab w:val="num" w:pos="567"/>
        </w:tabs>
        <w:ind w:left="567" w:hanging="283"/>
      </w:pPr>
      <w:rPr>
        <w:rFonts w:ascii="Times New Roman" w:hAnsi="Times New Roman" w:cs="Times New Roman" w:hint="default"/>
      </w:rPr>
    </w:lvl>
    <w:lvl w:ilvl="1" w:tplc="04020019" w:tentative="1">
      <w:start w:val="1"/>
      <w:numFmt w:val="lowerLetter"/>
      <w:lvlText w:val="%2."/>
      <w:lvlJc w:val="left"/>
      <w:pPr>
        <w:tabs>
          <w:tab w:val="num" w:pos="1320"/>
        </w:tabs>
        <w:ind w:left="1320" w:hanging="360"/>
      </w:pPr>
    </w:lvl>
    <w:lvl w:ilvl="2" w:tplc="0402001B" w:tentative="1">
      <w:start w:val="1"/>
      <w:numFmt w:val="lowerRoman"/>
      <w:lvlText w:val="%3."/>
      <w:lvlJc w:val="right"/>
      <w:pPr>
        <w:tabs>
          <w:tab w:val="num" w:pos="2040"/>
        </w:tabs>
        <w:ind w:left="2040" w:hanging="180"/>
      </w:pPr>
    </w:lvl>
    <w:lvl w:ilvl="3" w:tplc="0402000F" w:tentative="1">
      <w:start w:val="1"/>
      <w:numFmt w:val="decimal"/>
      <w:lvlText w:val="%4."/>
      <w:lvlJc w:val="left"/>
      <w:pPr>
        <w:tabs>
          <w:tab w:val="num" w:pos="2760"/>
        </w:tabs>
        <w:ind w:left="2760" w:hanging="360"/>
      </w:pPr>
    </w:lvl>
    <w:lvl w:ilvl="4" w:tplc="04020019" w:tentative="1">
      <w:start w:val="1"/>
      <w:numFmt w:val="lowerLetter"/>
      <w:lvlText w:val="%5."/>
      <w:lvlJc w:val="left"/>
      <w:pPr>
        <w:tabs>
          <w:tab w:val="num" w:pos="3480"/>
        </w:tabs>
        <w:ind w:left="3480" w:hanging="360"/>
      </w:pPr>
    </w:lvl>
    <w:lvl w:ilvl="5" w:tplc="0402001B" w:tentative="1">
      <w:start w:val="1"/>
      <w:numFmt w:val="lowerRoman"/>
      <w:lvlText w:val="%6."/>
      <w:lvlJc w:val="right"/>
      <w:pPr>
        <w:tabs>
          <w:tab w:val="num" w:pos="4200"/>
        </w:tabs>
        <w:ind w:left="4200" w:hanging="180"/>
      </w:pPr>
    </w:lvl>
    <w:lvl w:ilvl="6" w:tplc="0402000F" w:tentative="1">
      <w:start w:val="1"/>
      <w:numFmt w:val="decimal"/>
      <w:lvlText w:val="%7."/>
      <w:lvlJc w:val="left"/>
      <w:pPr>
        <w:tabs>
          <w:tab w:val="num" w:pos="4920"/>
        </w:tabs>
        <w:ind w:left="4920" w:hanging="360"/>
      </w:pPr>
    </w:lvl>
    <w:lvl w:ilvl="7" w:tplc="04020019" w:tentative="1">
      <w:start w:val="1"/>
      <w:numFmt w:val="lowerLetter"/>
      <w:lvlText w:val="%8."/>
      <w:lvlJc w:val="left"/>
      <w:pPr>
        <w:tabs>
          <w:tab w:val="num" w:pos="5640"/>
        </w:tabs>
        <w:ind w:left="5640" w:hanging="360"/>
      </w:pPr>
    </w:lvl>
    <w:lvl w:ilvl="8" w:tplc="0402001B" w:tentative="1">
      <w:start w:val="1"/>
      <w:numFmt w:val="lowerRoman"/>
      <w:lvlText w:val="%9."/>
      <w:lvlJc w:val="right"/>
      <w:pPr>
        <w:tabs>
          <w:tab w:val="num" w:pos="6360"/>
        </w:tabs>
        <w:ind w:left="6360" w:hanging="180"/>
      </w:pPr>
    </w:lvl>
  </w:abstractNum>
  <w:abstractNum w:abstractNumId="15" w15:restartNumberingAfterBreak="0">
    <w:nsid w:val="5F465A89"/>
    <w:multiLevelType w:val="multilevel"/>
    <w:tmpl w:val="B404B4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624" w:hanging="624"/>
      </w:pPr>
      <w:rPr>
        <w:rFonts w:hint="default"/>
      </w:rPr>
    </w:lvl>
    <w:lvl w:ilvl="2">
      <w:start w:val="1"/>
      <w:numFmt w:val="decimal"/>
      <w:lvlText w:val="%1.%2.%3."/>
      <w:lvlJc w:val="left"/>
      <w:pPr>
        <w:tabs>
          <w:tab w:val="num" w:pos="0"/>
        </w:tabs>
        <w:ind w:left="2041" w:hanging="204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C731146"/>
    <w:multiLevelType w:val="hybridMultilevel"/>
    <w:tmpl w:val="62722AE6"/>
    <w:lvl w:ilvl="0" w:tplc="0402000F">
      <w:start w:val="1"/>
      <w:numFmt w:val="decimal"/>
      <w:lvlText w:val="%1."/>
      <w:lvlJc w:val="left"/>
      <w:pPr>
        <w:tabs>
          <w:tab w:val="num" w:pos="360"/>
        </w:tabs>
        <w:ind w:left="360" w:hanging="360"/>
      </w:pPr>
    </w:lvl>
    <w:lvl w:ilvl="1" w:tplc="815C2618">
      <w:start w:val="1"/>
      <w:numFmt w:val="bullet"/>
      <w:lvlText w:val="–"/>
      <w:lvlJc w:val="left"/>
      <w:pPr>
        <w:tabs>
          <w:tab w:val="num" w:pos="1003"/>
        </w:tabs>
        <w:ind w:left="1003" w:hanging="283"/>
      </w:pPr>
      <w:rPr>
        <w:rFonts w:ascii="Times New Roman" w:hAnsi="Times New Roman" w:cs="Times New Roman" w:hint="default"/>
      </w:r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num w:numId="1">
    <w:abstractNumId w:val="12"/>
  </w:num>
  <w:num w:numId="2">
    <w:abstractNumId w:val="9"/>
  </w:num>
  <w:num w:numId="3">
    <w:abstractNumId w:val="6"/>
  </w:num>
  <w:num w:numId="4">
    <w:abstractNumId w:val="7"/>
  </w:num>
  <w:num w:numId="5">
    <w:abstractNumId w:val="1"/>
  </w:num>
  <w:num w:numId="6">
    <w:abstractNumId w:val="8"/>
  </w:num>
  <w:num w:numId="7">
    <w:abstractNumId w:val="16"/>
  </w:num>
  <w:num w:numId="8">
    <w:abstractNumId w:val="14"/>
  </w:num>
  <w:num w:numId="9">
    <w:abstractNumId w:val="2"/>
  </w:num>
  <w:num w:numId="10">
    <w:abstractNumId w:val="0"/>
  </w:num>
  <w:num w:numId="11">
    <w:abstractNumId w:val="10"/>
  </w:num>
  <w:num w:numId="12">
    <w:abstractNumId w:val="3"/>
  </w:num>
  <w:num w:numId="13">
    <w:abstractNumId w:val="15"/>
  </w:num>
  <w:num w:numId="14">
    <w:abstractNumId w:val="5"/>
  </w:num>
  <w:num w:numId="15">
    <w:abstractNumId w:val="4"/>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74B"/>
    <w:rsid w:val="000012E5"/>
    <w:rsid w:val="00003DA9"/>
    <w:rsid w:val="00005455"/>
    <w:rsid w:val="000075EA"/>
    <w:rsid w:val="0001159C"/>
    <w:rsid w:val="00012A86"/>
    <w:rsid w:val="00015490"/>
    <w:rsid w:val="000165AF"/>
    <w:rsid w:val="0002135F"/>
    <w:rsid w:val="0002231E"/>
    <w:rsid w:val="00022982"/>
    <w:rsid w:val="00023A5E"/>
    <w:rsid w:val="00023BC5"/>
    <w:rsid w:val="0002473A"/>
    <w:rsid w:val="00030263"/>
    <w:rsid w:val="0003043B"/>
    <w:rsid w:val="00030BB2"/>
    <w:rsid w:val="00030F4D"/>
    <w:rsid w:val="00031FCD"/>
    <w:rsid w:val="000324CD"/>
    <w:rsid w:val="00032A15"/>
    <w:rsid w:val="00032D5B"/>
    <w:rsid w:val="000404C1"/>
    <w:rsid w:val="0004059C"/>
    <w:rsid w:val="00040CC5"/>
    <w:rsid w:val="00042DE7"/>
    <w:rsid w:val="00044C1E"/>
    <w:rsid w:val="00044D85"/>
    <w:rsid w:val="00046D25"/>
    <w:rsid w:val="0005018C"/>
    <w:rsid w:val="00050287"/>
    <w:rsid w:val="00052CCA"/>
    <w:rsid w:val="00053E84"/>
    <w:rsid w:val="00054BE5"/>
    <w:rsid w:val="00057EB2"/>
    <w:rsid w:val="0006031B"/>
    <w:rsid w:val="0006161B"/>
    <w:rsid w:val="0006315B"/>
    <w:rsid w:val="000661F0"/>
    <w:rsid w:val="00067E64"/>
    <w:rsid w:val="00074C6F"/>
    <w:rsid w:val="000763C7"/>
    <w:rsid w:val="00080748"/>
    <w:rsid w:val="00082007"/>
    <w:rsid w:val="0008222F"/>
    <w:rsid w:val="00082B2D"/>
    <w:rsid w:val="0008435A"/>
    <w:rsid w:val="00084932"/>
    <w:rsid w:val="000853AA"/>
    <w:rsid w:val="0008663B"/>
    <w:rsid w:val="0008682A"/>
    <w:rsid w:val="000905E6"/>
    <w:rsid w:val="0009066A"/>
    <w:rsid w:val="00091760"/>
    <w:rsid w:val="00092BF2"/>
    <w:rsid w:val="00093018"/>
    <w:rsid w:val="000934EE"/>
    <w:rsid w:val="00093C21"/>
    <w:rsid w:val="00094833"/>
    <w:rsid w:val="00095CA1"/>
    <w:rsid w:val="00095D2B"/>
    <w:rsid w:val="00096458"/>
    <w:rsid w:val="00097D31"/>
    <w:rsid w:val="000A173B"/>
    <w:rsid w:val="000A1AA2"/>
    <w:rsid w:val="000A2105"/>
    <w:rsid w:val="000A3962"/>
    <w:rsid w:val="000A583C"/>
    <w:rsid w:val="000A5C32"/>
    <w:rsid w:val="000A692A"/>
    <w:rsid w:val="000A7226"/>
    <w:rsid w:val="000B011F"/>
    <w:rsid w:val="000B05B4"/>
    <w:rsid w:val="000B124F"/>
    <w:rsid w:val="000B1A05"/>
    <w:rsid w:val="000B1AE1"/>
    <w:rsid w:val="000B1B82"/>
    <w:rsid w:val="000B43A0"/>
    <w:rsid w:val="000B6705"/>
    <w:rsid w:val="000B79DA"/>
    <w:rsid w:val="000B7B3F"/>
    <w:rsid w:val="000C22A3"/>
    <w:rsid w:val="000C2B35"/>
    <w:rsid w:val="000C37D1"/>
    <w:rsid w:val="000C73BB"/>
    <w:rsid w:val="000D3570"/>
    <w:rsid w:val="000D39E4"/>
    <w:rsid w:val="000D6CB1"/>
    <w:rsid w:val="000D7992"/>
    <w:rsid w:val="000D7C23"/>
    <w:rsid w:val="000E0A67"/>
    <w:rsid w:val="000E1ADF"/>
    <w:rsid w:val="000E1CE6"/>
    <w:rsid w:val="000E2ABD"/>
    <w:rsid w:val="000E4E73"/>
    <w:rsid w:val="000E5FF8"/>
    <w:rsid w:val="000E60D4"/>
    <w:rsid w:val="000F2D87"/>
    <w:rsid w:val="000F2ECE"/>
    <w:rsid w:val="000F34E2"/>
    <w:rsid w:val="000F47C0"/>
    <w:rsid w:val="000F514D"/>
    <w:rsid w:val="000F5D76"/>
    <w:rsid w:val="000F5D84"/>
    <w:rsid w:val="000F620E"/>
    <w:rsid w:val="000F78DA"/>
    <w:rsid w:val="00101DFC"/>
    <w:rsid w:val="00102C49"/>
    <w:rsid w:val="00102E42"/>
    <w:rsid w:val="00105CB0"/>
    <w:rsid w:val="001067EC"/>
    <w:rsid w:val="00107342"/>
    <w:rsid w:val="00107480"/>
    <w:rsid w:val="001077CE"/>
    <w:rsid w:val="001078B5"/>
    <w:rsid w:val="00110EF8"/>
    <w:rsid w:val="00111913"/>
    <w:rsid w:val="001129B6"/>
    <w:rsid w:val="001154C5"/>
    <w:rsid w:val="00115A90"/>
    <w:rsid w:val="00117748"/>
    <w:rsid w:val="0012183D"/>
    <w:rsid w:val="00122DC9"/>
    <w:rsid w:val="00123CA1"/>
    <w:rsid w:val="00126518"/>
    <w:rsid w:val="00126FFD"/>
    <w:rsid w:val="00130B6B"/>
    <w:rsid w:val="00132136"/>
    <w:rsid w:val="00132F30"/>
    <w:rsid w:val="00132F86"/>
    <w:rsid w:val="00133941"/>
    <w:rsid w:val="00134890"/>
    <w:rsid w:val="00134A5A"/>
    <w:rsid w:val="00137C34"/>
    <w:rsid w:val="00137C68"/>
    <w:rsid w:val="00140209"/>
    <w:rsid w:val="00142CB4"/>
    <w:rsid w:val="001441AE"/>
    <w:rsid w:val="00144D34"/>
    <w:rsid w:val="00151348"/>
    <w:rsid w:val="00151649"/>
    <w:rsid w:val="00151BB8"/>
    <w:rsid w:val="001551A7"/>
    <w:rsid w:val="001567AA"/>
    <w:rsid w:val="001605DC"/>
    <w:rsid w:val="001607F9"/>
    <w:rsid w:val="00160DD2"/>
    <w:rsid w:val="00161A08"/>
    <w:rsid w:val="00161E76"/>
    <w:rsid w:val="0016206F"/>
    <w:rsid w:val="00162171"/>
    <w:rsid w:val="00162E17"/>
    <w:rsid w:val="001662FF"/>
    <w:rsid w:val="001713CD"/>
    <w:rsid w:val="00171F5F"/>
    <w:rsid w:val="001722AE"/>
    <w:rsid w:val="001724A8"/>
    <w:rsid w:val="00173203"/>
    <w:rsid w:val="00176945"/>
    <w:rsid w:val="00177C4A"/>
    <w:rsid w:val="001811B2"/>
    <w:rsid w:val="0018181B"/>
    <w:rsid w:val="00181B41"/>
    <w:rsid w:val="00183040"/>
    <w:rsid w:val="0018411C"/>
    <w:rsid w:val="00186128"/>
    <w:rsid w:val="001861FE"/>
    <w:rsid w:val="00187C8E"/>
    <w:rsid w:val="00192881"/>
    <w:rsid w:val="001929BB"/>
    <w:rsid w:val="00193040"/>
    <w:rsid w:val="0019384E"/>
    <w:rsid w:val="001941B1"/>
    <w:rsid w:val="00194A17"/>
    <w:rsid w:val="00196A18"/>
    <w:rsid w:val="00196B12"/>
    <w:rsid w:val="00197677"/>
    <w:rsid w:val="001A0435"/>
    <w:rsid w:val="001A16F2"/>
    <w:rsid w:val="001A3752"/>
    <w:rsid w:val="001A4F20"/>
    <w:rsid w:val="001A5ABB"/>
    <w:rsid w:val="001A62E9"/>
    <w:rsid w:val="001A70D1"/>
    <w:rsid w:val="001B1DA3"/>
    <w:rsid w:val="001B2CE5"/>
    <w:rsid w:val="001B34EC"/>
    <w:rsid w:val="001B3EA2"/>
    <w:rsid w:val="001B5432"/>
    <w:rsid w:val="001B5C05"/>
    <w:rsid w:val="001B5F89"/>
    <w:rsid w:val="001B78DF"/>
    <w:rsid w:val="001C2D0E"/>
    <w:rsid w:val="001C4E34"/>
    <w:rsid w:val="001C6D52"/>
    <w:rsid w:val="001D02FA"/>
    <w:rsid w:val="001D1F7A"/>
    <w:rsid w:val="001D1FBD"/>
    <w:rsid w:val="001D302C"/>
    <w:rsid w:val="001D3159"/>
    <w:rsid w:val="001D34FB"/>
    <w:rsid w:val="001D40A3"/>
    <w:rsid w:val="001D4ED5"/>
    <w:rsid w:val="001D5CDE"/>
    <w:rsid w:val="001D6CE2"/>
    <w:rsid w:val="001D6DED"/>
    <w:rsid w:val="001D6E6D"/>
    <w:rsid w:val="001E17F3"/>
    <w:rsid w:val="001E18B3"/>
    <w:rsid w:val="001E2136"/>
    <w:rsid w:val="001E32C7"/>
    <w:rsid w:val="001E3589"/>
    <w:rsid w:val="001E542C"/>
    <w:rsid w:val="001E5965"/>
    <w:rsid w:val="001E5CF9"/>
    <w:rsid w:val="001E6EB5"/>
    <w:rsid w:val="001E7CE7"/>
    <w:rsid w:val="001F0E39"/>
    <w:rsid w:val="001F2D0A"/>
    <w:rsid w:val="001F6EFA"/>
    <w:rsid w:val="00200727"/>
    <w:rsid w:val="00202157"/>
    <w:rsid w:val="00203655"/>
    <w:rsid w:val="0020552C"/>
    <w:rsid w:val="00210EE9"/>
    <w:rsid w:val="0021550E"/>
    <w:rsid w:val="0021710B"/>
    <w:rsid w:val="002171EF"/>
    <w:rsid w:val="00221328"/>
    <w:rsid w:val="00221F4D"/>
    <w:rsid w:val="0022294F"/>
    <w:rsid w:val="00223F53"/>
    <w:rsid w:val="00223F5E"/>
    <w:rsid w:val="00225694"/>
    <w:rsid w:val="0022581A"/>
    <w:rsid w:val="0022599B"/>
    <w:rsid w:val="00227DF8"/>
    <w:rsid w:val="00230203"/>
    <w:rsid w:val="00230B26"/>
    <w:rsid w:val="00230BEA"/>
    <w:rsid w:val="002346E4"/>
    <w:rsid w:val="00236222"/>
    <w:rsid w:val="00237853"/>
    <w:rsid w:val="002378FB"/>
    <w:rsid w:val="00237AA3"/>
    <w:rsid w:val="00241405"/>
    <w:rsid w:val="002421AB"/>
    <w:rsid w:val="0024234E"/>
    <w:rsid w:val="00243284"/>
    <w:rsid w:val="002432B6"/>
    <w:rsid w:val="002457D7"/>
    <w:rsid w:val="00251243"/>
    <w:rsid w:val="0025170A"/>
    <w:rsid w:val="00256DE2"/>
    <w:rsid w:val="00261E75"/>
    <w:rsid w:val="00263BFD"/>
    <w:rsid w:val="0026482B"/>
    <w:rsid w:val="00264BA5"/>
    <w:rsid w:val="00264CC3"/>
    <w:rsid w:val="00264E18"/>
    <w:rsid w:val="002658D2"/>
    <w:rsid w:val="002668B2"/>
    <w:rsid w:val="00267528"/>
    <w:rsid w:val="002675DC"/>
    <w:rsid w:val="002703B3"/>
    <w:rsid w:val="00270BFD"/>
    <w:rsid w:val="002718CD"/>
    <w:rsid w:val="00271F34"/>
    <w:rsid w:val="00272053"/>
    <w:rsid w:val="00274508"/>
    <w:rsid w:val="00274A4A"/>
    <w:rsid w:val="00274B3F"/>
    <w:rsid w:val="00280661"/>
    <w:rsid w:val="00280901"/>
    <w:rsid w:val="00280AD3"/>
    <w:rsid w:val="00280F56"/>
    <w:rsid w:val="00282841"/>
    <w:rsid w:val="00283E1C"/>
    <w:rsid w:val="00286DCC"/>
    <w:rsid w:val="00287839"/>
    <w:rsid w:val="002879CC"/>
    <w:rsid w:val="00287A84"/>
    <w:rsid w:val="00290FE4"/>
    <w:rsid w:val="0029148A"/>
    <w:rsid w:val="0029252F"/>
    <w:rsid w:val="00293D91"/>
    <w:rsid w:val="00297033"/>
    <w:rsid w:val="002A11A7"/>
    <w:rsid w:val="002A255B"/>
    <w:rsid w:val="002A3B90"/>
    <w:rsid w:val="002A566C"/>
    <w:rsid w:val="002A6BCC"/>
    <w:rsid w:val="002B1966"/>
    <w:rsid w:val="002B37E2"/>
    <w:rsid w:val="002B64E8"/>
    <w:rsid w:val="002B7431"/>
    <w:rsid w:val="002C064A"/>
    <w:rsid w:val="002C4C36"/>
    <w:rsid w:val="002C5E6D"/>
    <w:rsid w:val="002C64E8"/>
    <w:rsid w:val="002D35DF"/>
    <w:rsid w:val="002D72D5"/>
    <w:rsid w:val="002D79BA"/>
    <w:rsid w:val="002E1B1B"/>
    <w:rsid w:val="002E5B78"/>
    <w:rsid w:val="002E5EE9"/>
    <w:rsid w:val="002E5F02"/>
    <w:rsid w:val="002E6B55"/>
    <w:rsid w:val="002E78C8"/>
    <w:rsid w:val="002E7A9E"/>
    <w:rsid w:val="002F0AAE"/>
    <w:rsid w:val="002F1A3F"/>
    <w:rsid w:val="002F228A"/>
    <w:rsid w:val="002F43D8"/>
    <w:rsid w:val="002F4EBC"/>
    <w:rsid w:val="002F5C97"/>
    <w:rsid w:val="002F69C5"/>
    <w:rsid w:val="00300EC1"/>
    <w:rsid w:val="00301546"/>
    <w:rsid w:val="00301D7F"/>
    <w:rsid w:val="0030489D"/>
    <w:rsid w:val="00304DD1"/>
    <w:rsid w:val="003053E9"/>
    <w:rsid w:val="00305574"/>
    <w:rsid w:val="003057C4"/>
    <w:rsid w:val="00306D26"/>
    <w:rsid w:val="00307F19"/>
    <w:rsid w:val="00310E05"/>
    <w:rsid w:val="0031145E"/>
    <w:rsid w:val="00312FB5"/>
    <w:rsid w:val="00313CB6"/>
    <w:rsid w:val="00315211"/>
    <w:rsid w:val="0031585A"/>
    <w:rsid w:val="00320736"/>
    <w:rsid w:val="00320F40"/>
    <w:rsid w:val="00320F7E"/>
    <w:rsid w:val="003244B2"/>
    <w:rsid w:val="003258A2"/>
    <w:rsid w:val="00325E5D"/>
    <w:rsid w:val="00326DFC"/>
    <w:rsid w:val="0033021E"/>
    <w:rsid w:val="003304C6"/>
    <w:rsid w:val="0033085F"/>
    <w:rsid w:val="0033131C"/>
    <w:rsid w:val="00333987"/>
    <w:rsid w:val="003361F3"/>
    <w:rsid w:val="00336423"/>
    <w:rsid w:val="00340918"/>
    <w:rsid w:val="003409EE"/>
    <w:rsid w:val="00342173"/>
    <w:rsid w:val="003449E6"/>
    <w:rsid w:val="00345A83"/>
    <w:rsid w:val="00345E0B"/>
    <w:rsid w:val="00346BFC"/>
    <w:rsid w:val="0035026B"/>
    <w:rsid w:val="00350773"/>
    <w:rsid w:val="00351E1A"/>
    <w:rsid w:val="00352725"/>
    <w:rsid w:val="0035340B"/>
    <w:rsid w:val="00353435"/>
    <w:rsid w:val="00353A59"/>
    <w:rsid w:val="003562D4"/>
    <w:rsid w:val="00356FCD"/>
    <w:rsid w:val="00357D53"/>
    <w:rsid w:val="003617A1"/>
    <w:rsid w:val="00362E3D"/>
    <w:rsid w:val="00367B10"/>
    <w:rsid w:val="00370890"/>
    <w:rsid w:val="00370B20"/>
    <w:rsid w:val="00372926"/>
    <w:rsid w:val="00373254"/>
    <w:rsid w:val="00373E76"/>
    <w:rsid w:val="00374703"/>
    <w:rsid w:val="00377FEA"/>
    <w:rsid w:val="00380012"/>
    <w:rsid w:val="00381D8C"/>
    <w:rsid w:val="0038475B"/>
    <w:rsid w:val="003860D9"/>
    <w:rsid w:val="00386FCD"/>
    <w:rsid w:val="003911B0"/>
    <w:rsid w:val="00391376"/>
    <w:rsid w:val="00392365"/>
    <w:rsid w:val="00392A20"/>
    <w:rsid w:val="00393221"/>
    <w:rsid w:val="003942AE"/>
    <w:rsid w:val="00395728"/>
    <w:rsid w:val="00396262"/>
    <w:rsid w:val="003A0863"/>
    <w:rsid w:val="003A0F2F"/>
    <w:rsid w:val="003A0F82"/>
    <w:rsid w:val="003A1654"/>
    <w:rsid w:val="003A2403"/>
    <w:rsid w:val="003A2C09"/>
    <w:rsid w:val="003A555A"/>
    <w:rsid w:val="003A5607"/>
    <w:rsid w:val="003A5DDC"/>
    <w:rsid w:val="003A6074"/>
    <w:rsid w:val="003A7E34"/>
    <w:rsid w:val="003B00C4"/>
    <w:rsid w:val="003B1563"/>
    <w:rsid w:val="003B1B16"/>
    <w:rsid w:val="003B247A"/>
    <w:rsid w:val="003B44A3"/>
    <w:rsid w:val="003B4816"/>
    <w:rsid w:val="003B6CBA"/>
    <w:rsid w:val="003C0DC5"/>
    <w:rsid w:val="003D0C28"/>
    <w:rsid w:val="003D1049"/>
    <w:rsid w:val="003D50B1"/>
    <w:rsid w:val="003D56FD"/>
    <w:rsid w:val="003D6DF2"/>
    <w:rsid w:val="003E0219"/>
    <w:rsid w:val="003E2247"/>
    <w:rsid w:val="003E26B6"/>
    <w:rsid w:val="003E297D"/>
    <w:rsid w:val="003E36DD"/>
    <w:rsid w:val="003E4F92"/>
    <w:rsid w:val="003E72C0"/>
    <w:rsid w:val="003F03AC"/>
    <w:rsid w:val="003F0B1D"/>
    <w:rsid w:val="003F0E99"/>
    <w:rsid w:val="003F177B"/>
    <w:rsid w:val="003F1A36"/>
    <w:rsid w:val="003F35E7"/>
    <w:rsid w:val="003F3938"/>
    <w:rsid w:val="003F4441"/>
    <w:rsid w:val="003F551F"/>
    <w:rsid w:val="00400BD0"/>
    <w:rsid w:val="00401145"/>
    <w:rsid w:val="00401BD8"/>
    <w:rsid w:val="0040379D"/>
    <w:rsid w:val="00405365"/>
    <w:rsid w:val="004056AF"/>
    <w:rsid w:val="0040658C"/>
    <w:rsid w:val="00410D02"/>
    <w:rsid w:val="00411D4E"/>
    <w:rsid w:val="00416D82"/>
    <w:rsid w:val="004203A3"/>
    <w:rsid w:val="00422E18"/>
    <w:rsid w:val="00423842"/>
    <w:rsid w:val="00424134"/>
    <w:rsid w:val="00425787"/>
    <w:rsid w:val="0042706E"/>
    <w:rsid w:val="00427334"/>
    <w:rsid w:val="00427937"/>
    <w:rsid w:val="004315C6"/>
    <w:rsid w:val="00433A16"/>
    <w:rsid w:val="00433DA9"/>
    <w:rsid w:val="0043431C"/>
    <w:rsid w:val="00435EE1"/>
    <w:rsid w:val="004360A8"/>
    <w:rsid w:val="0043689E"/>
    <w:rsid w:val="0043739C"/>
    <w:rsid w:val="0043764D"/>
    <w:rsid w:val="00444727"/>
    <w:rsid w:val="004465F5"/>
    <w:rsid w:val="004477F1"/>
    <w:rsid w:val="00450350"/>
    <w:rsid w:val="004523AA"/>
    <w:rsid w:val="004526E5"/>
    <w:rsid w:val="00452A61"/>
    <w:rsid w:val="00453CEF"/>
    <w:rsid w:val="00457EE9"/>
    <w:rsid w:val="00460CC3"/>
    <w:rsid w:val="004611F8"/>
    <w:rsid w:val="004641EF"/>
    <w:rsid w:val="00470263"/>
    <w:rsid w:val="00470A8A"/>
    <w:rsid w:val="004718B2"/>
    <w:rsid w:val="00473603"/>
    <w:rsid w:val="00473E14"/>
    <w:rsid w:val="00475E4D"/>
    <w:rsid w:val="00475EB9"/>
    <w:rsid w:val="0047676B"/>
    <w:rsid w:val="00480F7B"/>
    <w:rsid w:val="00486D83"/>
    <w:rsid w:val="00491724"/>
    <w:rsid w:val="00491A74"/>
    <w:rsid w:val="00493376"/>
    <w:rsid w:val="00494455"/>
    <w:rsid w:val="00496A7B"/>
    <w:rsid w:val="00496A8C"/>
    <w:rsid w:val="00497D3D"/>
    <w:rsid w:val="004A2924"/>
    <w:rsid w:val="004A3007"/>
    <w:rsid w:val="004A570C"/>
    <w:rsid w:val="004A578B"/>
    <w:rsid w:val="004A5C05"/>
    <w:rsid w:val="004A724A"/>
    <w:rsid w:val="004A79D9"/>
    <w:rsid w:val="004B053D"/>
    <w:rsid w:val="004B59C3"/>
    <w:rsid w:val="004B6973"/>
    <w:rsid w:val="004B7617"/>
    <w:rsid w:val="004C0FA7"/>
    <w:rsid w:val="004C2425"/>
    <w:rsid w:val="004C3C51"/>
    <w:rsid w:val="004C4052"/>
    <w:rsid w:val="004C42A1"/>
    <w:rsid w:val="004D2E4F"/>
    <w:rsid w:val="004D7867"/>
    <w:rsid w:val="004D7B56"/>
    <w:rsid w:val="004E0189"/>
    <w:rsid w:val="004E3DF9"/>
    <w:rsid w:val="004E43E8"/>
    <w:rsid w:val="004E47C3"/>
    <w:rsid w:val="004E480F"/>
    <w:rsid w:val="004E53F0"/>
    <w:rsid w:val="004E5DDC"/>
    <w:rsid w:val="004E6645"/>
    <w:rsid w:val="004F0EDE"/>
    <w:rsid w:val="004F1A23"/>
    <w:rsid w:val="004F1F4A"/>
    <w:rsid w:val="004F351F"/>
    <w:rsid w:val="004F5572"/>
    <w:rsid w:val="004F5911"/>
    <w:rsid w:val="0050334C"/>
    <w:rsid w:val="00505195"/>
    <w:rsid w:val="00511C26"/>
    <w:rsid w:val="00512E9A"/>
    <w:rsid w:val="0051317A"/>
    <w:rsid w:val="00514178"/>
    <w:rsid w:val="0051453A"/>
    <w:rsid w:val="005145FD"/>
    <w:rsid w:val="00515EEF"/>
    <w:rsid w:val="0051638F"/>
    <w:rsid w:val="00516D99"/>
    <w:rsid w:val="0051733A"/>
    <w:rsid w:val="00521A1E"/>
    <w:rsid w:val="005220A9"/>
    <w:rsid w:val="005222D6"/>
    <w:rsid w:val="00522B8D"/>
    <w:rsid w:val="005248B5"/>
    <w:rsid w:val="00524F1C"/>
    <w:rsid w:val="005259EA"/>
    <w:rsid w:val="0052615B"/>
    <w:rsid w:val="0053013E"/>
    <w:rsid w:val="00530ED0"/>
    <w:rsid w:val="00531099"/>
    <w:rsid w:val="00531E90"/>
    <w:rsid w:val="00532454"/>
    <w:rsid w:val="00532C75"/>
    <w:rsid w:val="00534A16"/>
    <w:rsid w:val="00535063"/>
    <w:rsid w:val="00535CC0"/>
    <w:rsid w:val="00537825"/>
    <w:rsid w:val="00540F13"/>
    <w:rsid w:val="00541AA5"/>
    <w:rsid w:val="00542BDC"/>
    <w:rsid w:val="005431B6"/>
    <w:rsid w:val="00543506"/>
    <w:rsid w:val="00544128"/>
    <w:rsid w:val="005442D5"/>
    <w:rsid w:val="0054685F"/>
    <w:rsid w:val="00547C79"/>
    <w:rsid w:val="005507BC"/>
    <w:rsid w:val="005561FB"/>
    <w:rsid w:val="0055730C"/>
    <w:rsid w:val="005578E8"/>
    <w:rsid w:val="00560A4C"/>
    <w:rsid w:val="00566038"/>
    <w:rsid w:val="00566614"/>
    <w:rsid w:val="00567871"/>
    <w:rsid w:val="005702A5"/>
    <w:rsid w:val="00570E64"/>
    <w:rsid w:val="00572D34"/>
    <w:rsid w:val="00573A8E"/>
    <w:rsid w:val="00576665"/>
    <w:rsid w:val="00576763"/>
    <w:rsid w:val="00577A0B"/>
    <w:rsid w:val="005859A8"/>
    <w:rsid w:val="00586E66"/>
    <w:rsid w:val="00587E0C"/>
    <w:rsid w:val="00587ED3"/>
    <w:rsid w:val="00591183"/>
    <w:rsid w:val="005917D9"/>
    <w:rsid w:val="00593D28"/>
    <w:rsid w:val="0059408E"/>
    <w:rsid w:val="0059463C"/>
    <w:rsid w:val="00594C8B"/>
    <w:rsid w:val="00594F47"/>
    <w:rsid w:val="005957FD"/>
    <w:rsid w:val="00596AD0"/>
    <w:rsid w:val="00597216"/>
    <w:rsid w:val="005A21B4"/>
    <w:rsid w:val="005A4864"/>
    <w:rsid w:val="005A58F7"/>
    <w:rsid w:val="005A5D41"/>
    <w:rsid w:val="005A75CF"/>
    <w:rsid w:val="005B1E4E"/>
    <w:rsid w:val="005B1F32"/>
    <w:rsid w:val="005B746F"/>
    <w:rsid w:val="005C1862"/>
    <w:rsid w:val="005C4049"/>
    <w:rsid w:val="005C4897"/>
    <w:rsid w:val="005C7DA8"/>
    <w:rsid w:val="005D1BFE"/>
    <w:rsid w:val="005D276F"/>
    <w:rsid w:val="005D353C"/>
    <w:rsid w:val="005D5B24"/>
    <w:rsid w:val="005D7F54"/>
    <w:rsid w:val="005E0AE5"/>
    <w:rsid w:val="005E6CBF"/>
    <w:rsid w:val="005E6E8A"/>
    <w:rsid w:val="005E7AEA"/>
    <w:rsid w:val="005F085C"/>
    <w:rsid w:val="005F0EC8"/>
    <w:rsid w:val="005F169D"/>
    <w:rsid w:val="005F2202"/>
    <w:rsid w:val="005F4FDA"/>
    <w:rsid w:val="005F59B5"/>
    <w:rsid w:val="005F5B1F"/>
    <w:rsid w:val="005F5F07"/>
    <w:rsid w:val="005F60B3"/>
    <w:rsid w:val="005F7787"/>
    <w:rsid w:val="00601448"/>
    <w:rsid w:val="006032EB"/>
    <w:rsid w:val="0060501B"/>
    <w:rsid w:val="00605A6E"/>
    <w:rsid w:val="006066DB"/>
    <w:rsid w:val="00610539"/>
    <w:rsid w:val="00616EF3"/>
    <w:rsid w:val="00617894"/>
    <w:rsid w:val="006179B1"/>
    <w:rsid w:val="00620074"/>
    <w:rsid w:val="00620227"/>
    <w:rsid w:val="00620B3D"/>
    <w:rsid w:val="006213E5"/>
    <w:rsid w:val="00621979"/>
    <w:rsid w:val="00622010"/>
    <w:rsid w:val="006225E0"/>
    <w:rsid w:val="00623920"/>
    <w:rsid w:val="0062530E"/>
    <w:rsid w:val="00626FB8"/>
    <w:rsid w:val="006318B8"/>
    <w:rsid w:val="006320DB"/>
    <w:rsid w:val="006346A9"/>
    <w:rsid w:val="00635757"/>
    <w:rsid w:val="00635C94"/>
    <w:rsid w:val="006360A0"/>
    <w:rsid w:val="0063767D"/>
    <w:rsid w:val="006376A7"/>
    <w:rsid w:val="00640A9B"/>
    <w:rsid w:val="006417E4"/>
    <w:rsid w:val="006418CA"/>
    <w:rsid w:val="00643376"/>
    <w:rsid w:val="0064394F"/>
    <w:rsid w:val="00644545"/>
    <w:rsid w:val="00644905"/>
    <w:rsid w:val="00644A25"/>
    <w:rsid w:val="006459EA"/>
    <w:rsid w:val="0064752D"/>
    <w:rsid w:val="006506ED"/>
    <w:rsid w:val="006515EE"/>
    <w:rsid w:val="006526F4"/>
    <w:rsid w:val="00653190"/>
    <w:rsid w:val="00653B0E"/>
    <w:rsid w:val="00654B08"/>
    <w:rsid w:val="00656456"/>
    <w:rsid w:val="00657815"/>
    <w:rsid w:val="006616EC"/>
    <w:rsid w:val="0066378F"/>
    <w:rsid w:val="00664202"/>
    <w:rsid w:val="00664507"/>
    <w:rsid w:val="00664CE9"/>
    <w:rsid w:val="0066628E"/>
    <w:rsid w:val="006735A6"/>
    <w:rsid w:val="00676026"/>
    <w:rsid w:val="00676C3D"/>
    <w:rsid w:val="00677EB0"/>
    <w:rsid w:val="00682328"/>
    <w:rsid w:val="00682D78"/>
    <w:rsid w:val="00685BAC"/>
    <w:rsid w:val="00687D7E"/>
    <w:rsid w:val="00690713"/>
    <w:rsid w:val="00691159"/>
    <w:rsid w:val="00691333"/>
    <w:rsid w:val="00691AE3"/>
    <w:rsid w:val="00691EE3"/>
    <w:rsid w:val="00691F8F"/>
    <w:rsid w:val="006931AD"/>
    <w:rsid w:val="00693435"/>
    <w:rsid w:val="0069464A"/>
    <w:rsid w:val="006A0571"/>
    <w:rsid w:val="006A2469"/>
    <w:rsid w:val="006A4C67"/>
    <w:rsid w:val="006A5323"/>
    <w:rsid w:val="006A548E"/>
    <w:rsid w:val="006A71B3"/>
    <w:rsid w:val="006A7D31"/>
    <w:rsid w:val="006B062C"/>
    <w:rsid w:val="006B340A"/>
    <w:rsid w:val="006B50B6"/>
    <w:rsid w:val="006B5CBD"/>
    <w:rsid w:val="006B7A31"/>
    <w:rsid w:val="006C0678"/>
    <w:rsid w:val="006C284D"/>
    <w:rsid w:val="006C3672"/>
    <w:rsid w:val="006C4332"/>
    <w:rsid w:val="006C6308"/>
    <w:rsid w:val="006C661A"/>
    <w:rsid w:val="006C67A2"/>
    <w:rsid w:val="006C6A8A"/>
    <w:rsid w:val="006C7970"/>
    <w:rsid w:val="006D217E"/>
    <w:rsid w:val="006D24F4"/>
    <w:rsid w:val="006D2B3D"/>
    <w:rsid w:val="006D3167"/>
    <w:rsid w:val="006D497E"/>
    <w:rsid w:val="006D6443"/>
    <w:rsid w:val="006D7158"/>
    <w:rsid w:val="006D78A6"/>
    <w:rsid w:val="006E072A"/>
    <w:rsid w:val="006E1698"/>
    <w:rsid w:val="006E2FEA"/>
    <w:rsid w:val="006E4E6B"/>
    <w:rsid w:val="006E673B"/>
    <w:rsid w:val="006E7779"/>
    <w:rsid w:val="006F3EAE"/>
    <w:rsid w:val="006F4CF1"/>
    <w:rsid w:val="006F6A62"/>
    <w:rsid w:val="0070370E"/>
    <w:rsid w:val="007043C7"/>
    <w:rsid w:val="00704D61"/>
    <w:rsid w:val="007107A4"/>
    <w:rsid w:val="00710F4B"/>
    <w:rsid w:val="00711FA9"/>
    <w:rsid w:val="007163A5"/>
    <w:rsid w:val="00716801"/>
    <w:rsid w:val="00720A75"/>
    <w:rsid w:val="00721C43"/>
    <w:rsid w:val="00721D26"/>
    <w:rsid w:val="007225AD"/>
    <w:rsid w:val="007238AB"/>
    <w:rsid w:val="00726ACF"/>
    <w:rsid w:val="00726B57"/>
    <w:rsid w:val="007309DE"/>
    <w:rsid w:val="00731EE0"/>
    <w:rsid w:val="00732F8B"/>
    <w:rsid w:val="007330ED"/>
    <w:rsid w:val="00733BD2"/>
    <w:rsid w:val="00734A96"/>
    <w:rsid w:val="00736DBD"/>
    <w:rsid w:val="007400F9"/>
    <w:rsid w:val="00741884"/>
    <w:rsid w:val="00744923"/>
    <w:rsid w:val="00745C39"/>
    <w:rsid w:val="007461AB"/>
    <w:rsid w:val="00750E70"/>
    <w:rsid w:val="007515CC"/>
    <w:rsid w:val="00752B59"/>
    <w:rsid w:val="00752BF9"/>
    <w:rsid w:val="00753389"/>
    <w:rsid w:val="00753F93"/>
    <w:rsid w:val="007558B0"/>
    <w:rsid w:val="007562A0"/>
    <w:rsid w:val="0075735C"/>
    <w:rsid w:val="00760092"/>
    <w:rsid w:val="00762985"/>
    <w:rsid w:val="0076406C"/>
    <w:rsid w:val="00764322"/>
    <w:rsid w:val="00765E41"/>
    <w:rsid w:val="00766CC5"/>
    <w:rsid w:val="00766DAA"/>
    <w:rsid w:val="007674C0"/>
    <w:rsid w:val="0077032F"/>
    <w:rsid w:val="00770756"/>
    <w:rsid w:val="00771500"/>
    <w:rsid w:val="00771717"/>
    <w:rsid w:val="00774722"/>
    <w:rsid w:val="007765FA"/>
    <w:rsid w:val="0077769D"/>
    <w:rsid w:val="00777CBC"/>
    <w:rsid w:val="00777D3C"/>
    <w:rsid w:val="00783369"/>
    <w:rsid w:val="00784676"/>
    <w:rsid w:val="00785295"/>
    <w:rsid w:val="007875DF"/>
    <w:rsid w:val="00787DE4"/>
    <w:rsid w:val="00791B10"/>
    <w:rsid w:val="00792F12"/>
    <w:rsid w:val="007933DE"/>
    <w:rsid w:val="0079471A"/>
    <w:rsid w:val="00794DD3"/>
    <w:rsid w:val="007964BF"/>
    <w:rsid w:val="007965D0"/>
    <w:rsid w:val="007970BC"/>
    <w:rsid w:val="007A20ED"/>
    <w:rsid w:val="007B07C3"/>
    <w:rsid w:val="007B0AA1"/>
    <w:rsid w:val="007B2306"/>
    <w:rsid w:val="007B2634"/>
    <w:rsid w:val="007B2D65"/>
    <w:rsid w:val="007B3CEC"/>
    <w:rsid w:val="007B477A"/>
    <w:rsid w:val="007B7176"/>
    <w:rsid w:val="007B727A"/>
    <w:rsid w:val="007B7F77"/>
    <w:rsid w:val="007C3102"/>
    <w:rsid w:val="007C6B15"/>
    <w:rsid w:val="007C70AA"/>
    <w:rsid w:val="007D2F3C"/>
    <w:rsid w:val="007D3BF3"/>
    <w:rsid w:val="007D69A6"/>
    <w:rsid w:val="007E1478"/>
    <w:rsid w:val="007E3C7D"/>
    <w:rsid w:val="007E4EE0"/>
    <w:rsid w:val="007E574A"/>
    <w:rsid w:val="007E680D"/>
    <w:rsid w:val="007E7C4B"/>
    <w:rsid w:val="007F136C"/>
    <w:rsid w:val="007F256C"/>
    <w:rsid w:val="007F5FB5"/>
    <w:rsid w:val="007F69ED"/>
    <w:rsid w:val="00800060"/>
    <w:rsid w:val="008028F0"/>
    <w:rsid w:val="008042CB"/>
    <w:rsid w:val="0080491C"/>
    <w:rsid w:val="00804A16"/>
    <w:rsid w:val="00804E10"/>
    <w:rsid w:val="008063A3"/>
    <w:rsid w:val="008102DE"/>
    <w:rsid w:val="00810ECE"/>
    <w:rsid w:val="008155D4"/>
    <w:rsid w:val="008203E8"/>
    <w:rsid w:val="00820E6B"/>
    <w:rsid w:val="00823B78"/>
    <w:rsid w:val="0082705B"/>
    <w:rsid w:val="00827F67"/>
    <w:rsid w:val="00830616"/>
    <w:rsid w:val="00832FB8"/>
    <w:rsid w:val="00835A7F"/>
    <w:rsid w:val="00836051"/>
    <w:rsid w:val="00837C96"/>
    <w:rsid w:val="00840DEA"/>
    <w:rsid w:val="00842EE8"/>
    <w:rsid w:val="00843AD2"/>
    <w:rsid w:val="008444DC"/>
    <w:rsid w:val="008448D9"/>
    <w:rsid w:val="008455B2"/>
    <w:rsid w:val="00850460"/>
    <w:rsid w:val="00851356"/>
    <w:rsid w:val="0085190F"/>
    <w:rsid w:val="008522D5"/>
    <w:rsid w:val="0085393C"/>
    <w:rsid w:val="00853E56"/>
    <w:rsid w:val="0085608F"/>
    <w:rsid w:val="0086162F"/>
    <w:rsid w:val="008652B3"/>
    <w:rsid w:val="00866877"/>
    <w:rsid w:val="00867E9B"/>
    <w:rsid w:val="00873CD7"/>
    <w:rsid w:val="00873FBB"/>
    <w:rsid w:val="00874B8D"/>
    <w:rsid w:val="00876F5E"/>
    <w:rsid w:val="008772C3"/>
    <w:rsid w:val="008772F8"/>
    <w:rsid w:val="008773A2"/>
    <w:rsid w:val="008774BB"/>
    <w:rsid w:val="008802DE"/>
    <w:rsid w:val="008807B0"/>
    <w:rsid w:val="00881A91"/>
    <w:rsid w:val="0088281A"/>
    <w:rsid w:val="008829FA"/>
    <w:rsid w:val="00883ACE"/>
    <w:rsid w:val="00885116"/>
    <w:rsid w:val="00885838"/>
    <w:rsid w:val="00885FE9"/>
    <w:rsid w:val="00890B9F"/>
    <w:rsid w:val="00890C63"/>
    <w:rsid w:val="008912EB"/>
    <w:rsid w:val="008921A3"/>
    <w:rsid w:val="00892282"/>
    <w:rsid w:val="0089257C"/>
    <w:rsid w:val="00892984"/>
    <w:rsid w:val="00895F64"/>
    <w:rsid w:val="00895FF8"/>
    <w:rsid w:val="008968B2"/>
    <w:rsid w:val="008A0DED"/>
    <w:rsid w:val="008A1033"/>
    <w:rsid w:val="008A2399"/>
    <w:rsid w:val="008A27B7"/>
    <w:rsid w:val="008A286C"/>
    <w:rsid w:val="008A2F93"/>
    <w:rsid w:val="008A45CD"/>
    <w:rsid w:val="008A5827"/>
    <w:rsid w:val="008B08DD"/>
    <w:rsid w:val="008B2DE3"/>
    <w:rsid w:val="008B3487"/>
    <w:rsid w:val="008C0731"/>
    <w:rsid w:val="008C0AB0"/>
    <w:rsid w:val="008C3E91"/>
    <w:rsid w:val="008C4973"/>
    <w:rsid w:val="008C50B5"/>
    <w:rsid w:val="008C56CC"/>
    <w:rsid w:val="008C6063"/>
    <w:rsid w:val="008C6151"/>
    <w:rsid w:val="008C61CD"/>
    <w:rsid w:val="008C6763"/>
    <w:rsid w:val="008C6939"/>
    <w:rsid w:val="008C72E8"/>
    <w:rsid w:val="008C7782"/>
    <w:rsid w:val="008D19C9"/>
    <w:rsid w:val="008D1E2B"/>
    <w:rsid w:val="008D1EA4"/>
    <w:rsid w:val="008D2D10"/>
    <w:rsid w:val="008D30B5"/>
    <w:rsid w:val="008D30BB"/>
    <w:rsid w:val="008D5CA8"/>
    <w:rsid w:val="008D67A3"/>
    <w:rsid w:val="008E1070"/>
    <w:rsid w:val="008E15D7"/>
    <w:rsid w:val="008E35C2"/>
    <w:rsid w:val="008E4895"/>
    <w:rsid w:val="008E5063"/>
    <w:rsid w:val="008E55C7"/>
    <w:rsid w:val="008E780C"/>
    <w:rsid w:val="008E7E19"/>
    <w:rsid w:val="008F0D7D"/>
    <w:rsid w:val="008F1999"/>
    <w:rsid w:val="008F1FBF"/>
    <w:rsid w:val="008F4875"/>
    <w:rsid w:val="008F4F5E"/>
    <w:rsid w:val="008F521E"/>
    <w:rsid w:val="009009F6"/>
    <w:rsid w:val="00900BE4"/>
    <w:rsid w:val="00901128"/>
    <w:rsid w:val="00903188"/>
    <w:rsid w:val="0090473C"/>
    <w:rsid w:val="00904F7D"/>
    <w:rsid w:val="00905E99"/>
    <w:rsid w:val="00907D01"/>
    <w:rsid w:val="00910481"/>
    <w:rsid w:val="00910685"/>
    <w:rsid w:val="00916ACF"/>
    <w:rsid w:val="0091784C"/>
    <w:rsid w:val="0091792A"/>
    <w:rsid w:val="0092131E"/>
    <w:rsid w:val="00922D92"/>
    <w:rsid w:val="00922FBB"/>
    <w:rsid w:val="00923614"/>
    <w:rsid w:val="0092369C"/>
    <w:rsid w:val="00924F0E"/>
    <w:rsid w:val="00925736"/>
    <w:rsid w:val="00925840"/>
    <w:rsid w:val="00927F4A"/>
    <w:rsid w:val="00930A8A"/>
    <w:rsid w:val="00930F60"/>
    <w:rsid w:val="009310F3"/>
    <w:rsid w:val="0093397F"/>
    <w:rsid w:val="009340F6"/>
    <w:rsid w:val="0093545A"/>
    <w:rsid w:val="00935A06"/>
    <w:rsid w:val="00935A24"/>
    <w:rsid w:val="00937804"/>
    <w:rsid w:val="00937B59"/>
    <w:rsid w:val="009413BA"/>
    <w:rsid w:val="00941FCD"/>
    <w:rsid w:val="00942074"/>
    <w:rsid w:val="00944446"/>
    <w:rsid w:val="00945320"/>
    <w:rsid w:val="00945EAA"/>
    <w:rsid w:val="00946084"/>
    <w:rsid w:val="00946DF3"/>
    <w:rsid w:val="00947545"/>
    <w:rsid w:val="009534A5"/>
    <w:rsid w:val="0095371F"/>
    <w:rsid w:val="00953724"/>
    <w:rsid w:val="00953C8C"/>
    <w:rsid w:val="0095481A"/>
    <w:rsid w:val="00955F61"/>
    <w:rsid w:val="00961E42"/>
    <w:rsid w:val="00962988"/>
    <w:rsid w:val="00964B47"/>
    <w:rsid w:val="0096647D"/>
    <w:rsid w:val="00970FC1"/>
    <w:rsid w:val="009722D6"/>
    <w:rsid w:val="00972E78"/>
    <w:rsid w:val="00973A66"/>
    <w:rsid w:val="00974D5E"/>
    <w:rsid w:val="00976555"/>
    <w:rsid w:val="00977D71"/>
    <w:rsid w:val="00980D8A"/>
    <w:rsid w:val="009838C0"/>
    <w:rsid w:val="00984A81"/>
    <w:rsid w:val="00984EB8"/>
    <w:rsid w:val="009861E0"/>
    <w:rsid w:val="00987E80"/>
    <w:rsid w:val="00991500"/>
    <w:rsid w:val="0099185F"/>
    <w:rsid w:val="00994213"/>
    <w:rsid w:val="0099518F"/>
    <w:rsid w:val="009975FE"/>
    <w:rsid w:val="009A00C5"/>
    <w:rsid w:val="009A1491"/>
    <w:rsid w:val="009A1813"/>
    <w:rsid w:val="009A2F74"/>
    <w:rsid w:val="009A6BDD"/>
    <w:rsid w:val="009A7CCA"/>
    <w:rsid w:val="009B05C5"/>
    <w:rsid w:val="009B2D82"/>
    <w:rsid w:val="009B420D"/>
    <w:rsid w:val="009B55E0"/>
    <w:rsid w:val="009C0EC1"/>
    <w:rsid w:val="009C45F8"/>
    <w:rsid w:val="009D1293"/>
    <w:rsid w:val="009D3273"/>
    <w:rsid w:val="009D3FCC"/>
    <w:rsid w:val="009D42B4"/>
    <w:rsid w:val="009D70AA"/>
    <w:rsid w:val="009E62CB"/>
    <w:rsid w:val="009F0230"/>
    <w:rsid w:val="009F14D8"/>
    <w:rsid w:val="009F1C65"/>
    <w:rsid w:val="009F55EF"/>
    <w:rsid w:val="009F6175"/>
    <w:rsid w:val="009F6404"/>
    <w:rsid w:val="009F6B77"/>
    <w:rsid w:val="009F7121"/>
    <w:rsid w:val="00A00AD9"/>
    <w:rsid w:val="00A00D2E"/>
    <w:rsid w:val="00A0101B"/>
    <w:rsid w:val="00A015DE"/>
    <w:rsid w:val="00A03491"/>
    <w:rsid w:val="00A03700"/>
    <w:rsid w:val="00A0379F"/>
    <w:rsid w:val="00A075EE"/>
    <w:rsid w:val="00A10B01"/>
    <w:rsid w:val="00A134F8"/>
    <w:rsid w:val="00A139B3"/>
    <w:rsid w:val="00A13CC0"/>
    <w:rsid w:val="00A13DE2"/>
    <w:rsid w:val="00A14444"/>
    <w:rsid w:val="00A14D1B"/>
    <w:rsid w:val="00A158CA"/>
    <w:rsid w:val="00A2203F"/>
    <w:rsid w:val="00A23904"/>
    <w:rsid w:val="00A24D94"/>
    <w:rsid w:val="00A27E80"/>
    <w:rsid w:val="00A30E7C"/>
    <w:rsid w:val="00A31844"/>
    <w:rsid w:val="00A33173"/>
    <w:rsid w:val="00A3355A"/>
    <w:rsid w:val="00A35443"/>
    <w:rsid w:val="00A367A0"/>
    <w:rsid w:val="00A367ED"/>
    <w:rsid w:val="00A3687C"/>
    <w:rsid w:val="00A36F66"/>
    <w:rsid w:val="00A40E04"/>
    <w:rsid w:val="00A42756"/>
    <w:rsid w:val="00A43238"/>
    <w:rsid w:val="00A456B2"/>
    <w:rsid w:val="00A461B7"/>
    <w:rsid w:val="00A474A5"/>
    <w:rsid w:val="00A47B05"/>
    <w:rsid w:val="00A5017B"/>
    <w:rsid w:val="00A53360"/>
    <w:rsid w:val="00A54D50"/>
    <w:rsid w:val="00A552D3"/>
    <w:rsid w:val="00A5551D"/>
    <w:rsid w:val="00A55B1D"/>
    <w:rsid w:val="00A5699A"/>
    <w:rsid w:val="00A61C53"/>
    <w:rsid w:val="00A6233F"/>
    <w:rsid w:val="00A62DC0"/>
    <w:rsid w:val="00A65BEB"/>
    <w:rsid w:val="00A66618"/>
    <w:rsid w:val="00A66AD6"/>
    <w:rsid w:val="00A73127"/>
    <w:rsid w:val="00A737C0"/>
    <w:rsid w:val="00A74987"/>
    <w:rsid w:val="00A76616"/>
    <w:rsid w:val="00A76B50"/>
    <w:rsid w:val="00A77CD1"/>
    <w:rsid w:val="00A80A3B"/>
    <w:rsid w:val="00A8429F"/>
    <w:rsid w:val="00A84523"/>
    <w:rsid w:val="00A86847"/>
    <w:rsid w:val="00A904A5"/>
    <w:rsid w:val="00A911D0"/>
    <w:rsid w:val="00A91361"/>
    <w:rsid w:val="00A92375"/>
    <w:rsid w:val="00A925C1"/>
    <w:rsid w:val="00A92F88"/>
    <w:rsid w:val="00A9429A"/>
    <w:rsid w:val="00A94E6F"/>
    <w:rsid w:val="00A95205"/>
    <w:rsid w:val="00A97417"/>
    <w:rsid w:val="00AA04B5"/>
    <w:rsid w:val="00AA215B"/>
    <w:rsid w:val="00AA21BA"/>
    <w:rsid w:val="00AA3947"/>
    <w:rsid w:val="00AA615E"/>
    <w:rsid w:val="00AA67D1"/>
    <w:rsid w:val="00AB3FD1"/>
    <w:rsid w:val="00AB4AE8"/>
    <w:rsid w:val="00AB6252"/>
    <w:rsid w:val="00AC2B8B"/>
    <w:rsid w:val="00AC382D"/>
    <w:rsid w:val="00AC516B"/>
    <w:rsid w:val="00AC519A"/>
    <w:rsid w:val="00AC674B"/>
    <w:rsid w:val="00AD2AEC"/>
    <w:rsid w:val="00AD32CD"/>
    <w:rsid w:val="00AD4860"/>
    <w:rsid w:val="00AD4A2E"/>
    <w:rsid w:val="00AD5B31"/>
    <w:rsid w:val="00AD67BB"/>
    <w:rsid w:val="00AD6AF6"/>
    <w:rsid w:val="00AD7720"/>
    <w:rsid w:val="00AD7B96"/>
    <w:rsid w:val="00AE068B"/>
    <w:rsid w:val="00AE14D5"/>
    <w:rsid w:val="00AE196C"/>
    <w:rsid w:val="00AE1B9D"/>
    <w:rsid w:val="00AE3D34"/>
    <w:rsid w:val="00AE4164"/>
    <w:rsid w:val="00AE4480"/>
    <w:rsid w:val="00AE458E"/>
    <w:rsid w:val="00AF0152"/>
    <w:rsid w:val="00AF19EB"/>
    <w:rsid w:val="00AF256B"/>
    <w:rsid w:val="00AF2DE4"/>
    <w:rsid w:val="00AF36D6"/>
    <w:rsid w:val="00AF3CD1"/>
    <w:rsid w:val="00AF5A22"/>
    <w:rsid w:val="00B0256F"/>
    <w:rsid w:val="00B0358A"/>
    <w:rsid w:val="00B052B9"/>
    <w:rsid w:val="00B066B9"/>
    <w:rsid w:val="00B07540"/>
    <w:rsid w:val="00B07A4B"/>
    <w:rsid w:val="00B10AFD"/>
    <w:rsid w:val="00B10C22"/>
    <w:rsid w:val="00B10D8B"/>
    <w:rsid w:val="00B11463"/>
    <w:rsid w:val="00B12302"/>
    <w:rsid w:val="00B14D8C"/>
    <w:rsid w:val="00B17896"/>
    <w:rsid w:val="00B215CD"/>
    <w:rsid w:val="00B21B5B"/>
    <w:rsid w:val="00B22213"/>
    <w:rsid w:val="00B22B41"/>
    <w:rsid w:val="00B23155"/>
    <w:rsid w:val="00B24AFD"/>
    <w:rsid w:val="00B24F90"/>
    <w:rsid w:val="00B24FF9"/>
    <w:rsid w:val="00B2658D"/>
    <w:rsid w:val="00B30DC6"/>
    <w:rsid w:val="00B31A53"/>
    <w:rsid w:val="00B357D4"/>
    <w:rsid w:val="00B43848"/>
    <w:rsid w:val="00B441C3"/>
    <w:rsid w:val="00B443CC"/>
    <w:rsid w:val="00B44B7B"/>
    <w:rsid w:val="00B46BC8"/>
    <w:rsid w:val="00B47986"/>
    <w:rsid w:val="00B47EB8"/>
    <w:rsid w:val="00B50E16"/>
    <w:rsid w:val="00B51ABA"/>
    <w:rsid w:val="00B52F8C"/>
    <w:rsid w:val="00B53358"/>
    <w:rsid w:val="00B5572E"/>
    <w:rsid w:val="00B563A4"/>
    <w:rsid w:val="00B5684C"/>
    <w:rsid w:val="00B578DE"/>
    <w:rsid w:val="00B57C36"/>
    <w:rsid w:val="00B611B7"/>
    <w:rsid w:val="00B61CF9"/>
    <w:rsid w:val="00B644C6"/>
    <w:rsid w:val="00B6546A"/>
    <w:rsid w:val="00B72021"/>
    <w:rsid w:val="00B733A8"/>
    <w:rsid w:val="00B7369A"/>
    <w:rsid w:val="00B74D38"/>
    <w:rsid w:val="00B76BAB"/>
    <w:rsid w:val="00B77F76"/>
    <w:rsid w:val="00B805E1"/>
    <w:rsid w:val="00B80AA0"/>
    <w:rsid w:val="00B80C90"/>
    <w:rsid w:val="00B87F04"/>
    <w:rsid w:val="00B917E1"/>
    <w:rsid w:val="00B92AA2"/>
    <w:rsid w:val="00B9317B"/>
    <w:rsid w:val="00B95184"/>
    <w:rsid w:val="00B95991"/>
    <w:rsid w:val="00BA0B2B"/>
    <w:rsid w:val="00BA0C83"/>
    <w:rsid w:val="00BA1823"/>
    <w:rsid w:val="00BA2865"/>
    <w:rsid w:val="00BA3723"/>
    <w:rsid w:val="00BA471C"/>
    <w:rsid w:val="00BA5219"/>
    <w:rsid w:val="00BA5A8C"/>
    <w:rsid w:val="00BA69EE"/>
    <w:rsid w:val="00BB17B4"/>
    <w:rsid w:val="00BB23DC"/>
    <w:rsid w:val="00BB6E03"/>
    <w:rsid w:val="00BB6E81"/>
    <w:rsid w:val="00BC28DC"/>
    <w:rsid w:val="00BC4183"/>
    <w:rsid w:val="00BC562B"/>
    <w:rsid w:val="00BD02AD"/>
    <w:rsid w:val="00BD1958"/>
    <w:rsid w:val="00BD1A6D"/>
    <w:rsid w:val="00BD327D"/>
    <w:rsid w:val="00BD3583"/>
    <w:rsid w:val="00BD4AA2"/>
    <w:rsid w:val="00BD5432"/>
    <w:rsid w:val="00BD7FC7"/>
    <w:rsid w:val="00BE0EEB"/>
    <w:rsid w:val="00BE296A"/>
    <w:rsid w:val="00BE3560"/>
    <w:rsid w:val="00BE40EC"/>
    <w:rsid w:val="00BE5AF0"/>
    <w:rsid w:val="00BE7CFC"/>
    <w:rsid w:val="00BE7F54"/>
    <w:rsid w:val="00BF2751"/>
    <w:rsid w:val="00BF6FC2"/>
    <w:rsid w:val="00C0028E"/>
    <w:rsid w:val="00C06F4F"/>
    <w:rsid w:val="00C07A18"/>
    <w:rsid w:val="00C11A7D"/>
    <w:rsid w:val="00C1416A"/>
    <w:rsid w:val="00C155D4"/>
    <w:rsid w:val="00C16328"/>
    <w:rsid w:val="00C169B6"/>
    <w:rsid w:val="00C16F1E"/>
    <w:rsid w:val="00C20912"/>
    <w:rsid w:val="00C221CA"/>
    <w:rsid w:val="00C24F8E"/>
    <w:rsid w:val="00C27C71"/>
    <w:rsid w:val="00C31389"/>
    <w:rsid w:val="00C315BB"/>
    <w:rsid w:val="00C31C26"/>
    <w:rsid w:val="00C32038"/>
    <w:rsid w:val="00C326A2"/>
    <w:rsid w:val="00C32749"/>
    <w:rsid w:val="00C32BE7"/>
    <w:rsid w:val="00C37BD0"/>
    <w:rsid w:val="00C40022"/>
    <w:rsid w:val="00C44DDE"/>
    <w:rsid w:val="00C4522B"/>
    <w:rsid w:val="00C45FAB"/>
    <w:rsid w:val="00C4627C"/>
    <w:rsid w:val="00C46661"/>
    <w:rsid w:val="00C47740"/>
    <w:rsid w:val="00C50413"/>
    <w:rsid w:val="00C53FD1"/>
    <w:rsid w:val="00C56196"/>
    <w:rsid w:val="00C56DD2"/>
    <w:rsid w:val="00C578C4"/>
    <w:rsid w:val="00C57D09"/>
    <w:rsid w:val="00C61B4C"/>
    <w:rsid w:val="00C622E6"/>
    <w:rsid w:val="00C6601C"/>
    <w:rsid w:val="00C66F4C"/>
    <w:rsid w:val="00C67958"/>
    <w:rsid w:val="00C727F9"/>
    <w:rsid w:val="00C72A59"/>
    <w:rsid w:val="00C74D47"/>
    <w:rsid w:val="00C74EA6"/>
    <w:rsid w:val="00C76592"/>
    <w:rsid w:val="00C76E63"/>
    <w:rsid w:val="00C76F61"/>
    <w:rsid w:val="00C771AB"/>
    <w:rsid w:val="00C779E2"/>
    <w:rsid w:val="00C80F18"/>
    <w:rsid w:val="00C8101A"/>
    <w:rsid w:val="00C81DF0"/>
    <w:rsid w:val="00C82EFF"/>
    <w:rsid w:val="00C83F64"/>
    <w:rsid w:val="00C843C4"/>
    <w:rsid w:val="00C84733"/>
    <w:rsid w:val="00C855FC"/>
    <w:rsid w:val="00C85680"/>
    <w:rsid w:val="00C8584B"/>
    <w:rsid w:val="00C859FF"/>
    <w:rsid w:val="00C874A4"/>
    <w:rsid w:val="00C91456"/>
    <w:rsid w:val="00C94277"/>
    <w:rsid w:val="00C94796"/>
    <w:rsid w:val="00C949F0"/>
    <w:rsid w:val="00C97ABF"/>
    <w:rsid w:val="00C97FD4"/>
    <w:rsid w:val="00CA140B"/>
    <w:rsid w:val="00CA2601"/>
    <w:rsid w:val="00CA3DC6"/>
    <w:rsid w:val="00CA479E"/>
    <w:rsid w:val="00CA540B"/>
    <w:rsid w:val="00CA5D7E"/>
    <w:rsid w:val="00CA6615"/>
    <w:rsid w:val="00CB0356"/>
    <w:rsid w:val="00CB0989"/>
    <w:rsid w:val="00CB11A4"/>
    <w:rsid w:val="00CB1FE1"/>
    <w:rsid w:val="00CB2830"/>
    <w:rsid w:val="00CB364F"/>
    <w:rsid w:val="00CB5102"/>
    <w:rsid w:val="00CB572C"/>
    <w:rsid w:val="00CB69D3"/>
    <w:rsid w:val="00CC1438"/>
    <w:rsid w:val="00CC1CBD"/>
    <w:rsid w:val="00CC6B3F"/>
    <w:rsid w:val="00CC767F"/>
    <w:rsid w:val="00CD0B7D"/>
    <w:rsid w:val="00CD2EBA"/>
    <w:rsid w:val="00CD31BC"/>
    <w:rsid w:val="00CD3959"/>
    <w:rsid w:val="00CD39C7"/>
    <w:rsid w:val="00CD3BD1"/>
    <w:rsid w:val="00CD5C61"/>
    <w:rsid w:val="00CD6E85"/>
    <w:rsid w:val="00CE03A8"/>
    <w:rsid w:val="00CE0681"/>
    <w:rsid w:val="00CE1E62"/>
    <w:rsid w:val="00CE1EEF"/>
    <w:rsid w:val="00CE2AE8"/>
    <w:rsid w:val="00CE45B9"/>
    <w:rsid w:val="00CE5B21"/>
    <w:rsid w:val="00CE6012"/>
    <w:rsid w:val="00CE68D6"/>
    <w:rsid w:val="00CF187A"/>
    <w:rsid w:val="00CF1898"/>
    <w:rsid w:val="00CF3717"/>
    <w:rsid w:val="00CF4AE6"/>
    <w:rsid w:val="00CF5044"/>
    <w:rsid w:val="00CF5BCF"/>
    <w:rsid w:val="00CF5C2E"/>
    <w:rsid w:val="00CF62A7"/>
    <w:rsid w:val="00CF786A"/>
    <w:rsid w:val="00CF7FE4"/>
    <w:rsid w:val="00D00490"/>
    <w:rsid w:val="00D01128"/>
    <w:rsid w:val="00D01728"/>
    <w:rsid w:val="00D02136"/>
    <w:rsid w:val="00D05A42"/>
    <w:rsid w:val="00D05C60"/>
    <w:rsid w:val="00D064D9"/>
    <w:rsid w:val="00D07C7E"/>
    <w:rsid w:val="00D1255E"/>
    <w:rsid w:val="00D15462"/>
    <w:rsid w:val="00D2016B"/>
    <w:rsid w:val="00D20A1A"/>
    <w:rsid w:val="00D215CA"/>
    <w:rsid w:val="00D221EC"/>
    <w:rsid w:val="00D22C0C"/>
    <w:rsid w:val="00D23372"/>
    <w:rsid w:val="00D23BB4"/>
    <w:rsid w:val="00D24356"/>
    <w:rsid w:val="00D25894"/>
    <w:rsid w:val="00D26EFE"/>
    <w:rsid w:val="00D27503"/>
    <w:rsid w:val="00D30EF9"/>
    <w:rsid w:val="00D31EC4"/>
    <w:rsid w:val="00D3550B"/>
    <w:rsid w:val="00D35788"/>
    <w:rsid w:val="00D35800"/>
    <w:rsid w:val="00D417BE"/>
    <w:rsid w:val="00D41C27"/>
    <w:rsid w:val="00D43750"/>
    <w:rsid w:val="00D44CBD"/>
    <w:rsid w:val="00D46C65"/>
    <w:rsid w:val="00D507C4"/>
    <w:rsid w:val="00D50D30"/>
    <w:rsid w:val="00D52742"/>
    <w:rsid w:val="00D52C50"/>
    <w:rsid w:val="00D53FE4"/>
    <w:rsid w:val="00D54F81"/>
    <w:rsid w:val="00D55E8A"/>
    <w:rsid w:val="00D561DB"/>
    <w:rsid w:val="00D567C9"/>
    <w:rsid w:val="00D56EE7"/>
    <w:rsid w:val="00D6021F"/>
    <w:rsid w:val="00D62F1D"/>
    <w:rsid w:val="00D65ADD"/>
    <w:rsid w:val="00D7077C"/>
    <w:rsid w:val="00D71047"/>
    <w:rsid w:val="00D729EE"/>
    <w:rsid w:val="00D732FD"/>
    <w:rsid w:val="00D73552"/>
    <w:rsid w:val="00D75C3C"/>
    <w:rsid w:val="00D76CFA"/>
    <w:rsid w:val="00D76F8D"/>
    <w:rsid w:val="00D80FE6"/>
    <w:rsid w:val="00D81277"/>
    <w:rsid w:val="00D852EA"/>
    <w:rsid w:val="00D86185"/>
    <w:rsid w:val="00D86B3F"/>
    <w:rsid w:val="00D87512"/>
    <w:rsid w:val="00D8759B"/>
    <w:rsid w:val="00D915A4"/>
    <w:rsid w:val="00D92EF6"/>
    <w:rsid w:val="00D92FF2"/>
    <w:rsid w:val="00D939EA"/>
    <w:rsid w:val="00D960E5"/>
    <w:rsid w:val="00D961AC"/>
    <w:rsid w:val="00D963AB"/>
    <w:rsid w:val="00D9697D"/>
    <w:rsid w:val="00DA0008"/>
    <w:rsid w:val="00DA343E"/>
    <w:rsid w:val="00DA3758"/>
    <w:rsid w:val="00DA5AA7"/>
    <w:rsid w:val="00DA6931"/>
    <w:rsid w:val="00DA7C29"/>
    <w:rsid w:val="00DB3699"/>
    <w:rsid w:val="00DB4F9F"/>
    <w:rsid w:val="00DB4FD6"/>
    <w:rsid w:val="00DB5118"/>
    <w:rsid w:val="00DB5A93"/>
    <w:rsid w:val="00DB6CBB"/>
    <w:rsid w:val="00DC3946"/>
    <w:rsid w:val="00DC3BBC"/>
    <w:rsid w:val="00DC3BC2"/>
    <w:rsid w:val="00DC3C0C"/>
    <w:rsid w:val="00DC447E"/>
    <w:rsid w:val="00DC6584"/>
    <w:rsid w:val="00DC7048"/>
    <w:rsid w:val="00DC7535"/>
    <w:rsid w:val="00DD43CA"/>
    <w:rsid w:val="00DD5B36"/>
    <w:rsid w:val="00DE078F"/>
    <w:rsid w:val="00DE20D8"/>
    <w:rsid w:val="00DE260F"/>
    <w:rsid w:val="00DE4275"/>
    <w:rsid w:val="00DE51CA"/>
    <w:rsid w:val="00DE6773"/>
    <w:rsid w:val="00DE7D38"/>
    <w:rsid w:val="00DF3FC0"/>
    <w:rsid w:val="00DF7544"/>
    <w:rsid w:val="00E011E7"/>
    <w:rsid w:val="00E0235F"/>
    <w:rsid w:val="00E02371"/>
    <w:rsid w:val="00E034FE"/>
    <w:rsid w:val="00E03C95"/>
    <w:rsid w:val="00E04553"/>
    <w:rsid w:val="00E0550C"/>
    <w:rsid w:val="00E05A4A"/>
    <w:rsid w:val="00E0608F"/>
    <w:rsid w:val="00E13A3C"/>
    <w:rsid w:val="00E16635"/>
    <w:rsid w:val="00E17DA5"/>
    <w:rsid w:val="00E21E02"/>
    <w:rsid w:val="00E22244"/>
    <w:rsid w:val="00E24F39"/>
    <w:rsid w:val="00E25B75"/>
    <w:rsid w:val="00E30F95"/>
    <w:rsid w:val="00E33C30"/>
    <w:rsid w:val="00E365B3"/>
    <w:rsid w:val="00E3748A"/>
    <w:rsid w:val="00E4343B"/>
    <w:rsid w:val="00E44995"/>
    <w:rsid w:val="00E44B53"/>
    <w:rsid w:val="00E44E46"/>
    <w:rsid w:val="00E4659A"/>
    <w:rsid w:val="00E46E45"/>
    <w:rsid w:val="00E47D2E"/>
    <w:rsid w:val="00E47E6F"/>
    <w:rsid w:val="00E524B6"/>
    <w:rsid w:val="00E56AF4"/>
    <w:rsid w:val="00E600AC"/>
    <w:rsid w:val="00E60A8D"/>
    <w:rsid w:val="00E60C3D"/>
    <w:rsid w:val="00E628E6"/>
    <w:rsid w:val="00E62EB2"/>
    <w:rsid w:val="00E64474"/>
    <w:rsid w:val="00E6549E"/>
    <w:rsid w:val="00E656E0"/>
    <w:rsid w:val="00E66F55"/>
    <w:rsid w:val="00E674EF"/>
    <w:rsid w:val="00E71845"/>
    <w:rsid w:val="00E71ACE"/>
    <w:rsid w:val="00E71E0D"/>
    <w:rsid w:val="00E72E7C"/>
    <w:rsid w:val="00E73766"/>
    <w:rsid w:val="00E74533"/>
    <w:rsid w:val="00E75F6A"/>
    <w:rsid w:val="00E77BA7"/>
    <w:rsid w:val="00E80DB4"/>
    <w:rsid w:val="00E822D1"/>
    <w:rsid w:val="00E83B57"/>
    <w:rsid w:val="00E85505"/>
    <w:rsid w:val="00E85F57"/>
    <w:rsid w:val="00E86276"/>
    <w:rsid w:val="00E8636D"/>
    <w:rsid w:val="00E86C6B"/>
    <w:rsid w:val="00E90505"/>
    <w:rsid w:val="00E92033"/>
    <w:rsid w:val="00E9249B"/>
    <w:rsid w:val="00E92E05"/>
    <w:rsid w:val="00E9541E"/>
    <w:rsid w:val="00EA1547"/>
    <w:rsid w:val="00EA1F55"/>
    <w:rsid w:val="00EA23D2"/>
    <w:rsid w:val="00EA3014"/>
    <w:rsid w:val="00EA35C0"/>
    <w:rsid w:val="00EA4739"/>
    <w:rsid w:val="00EA4839"/>
    <w:rsid w:val="00EA4BA3"/>
    <w:rsid w:val="00EA60A4"/>
    <w:rsid w:val="00EA735B"/>
    <w:rsid w:val="00EB11DE"/>
    <w:rsid w:val="00EB135F"/>
    <w:rsid w:val="00EB2C21"/>
    <w:rsid w:val="00EB401C"/>
    <w:rsid w:val="00EB4478"/>
    <w:rsid w:val="00EB4B0A"/>
    <w:rsid w:val="00EB582E"/>
    <w:rsid w:val="00EB5BE7"/>
    <w:rsid w:val="00EB6908"/>
    <w:rsid w:val="00EB752A"/>
    <w:rsid w:val="00EC05AA"/>
    <w:rsid w:val="00EC3684"/>
    <w:rsid w:val="00ED0354"/>
    <w:rsid w:val="00ED132F"/>
    <w:rsid w:val="00ED1690"/>
    <w:rsid w:val="00ED414B"/>
    <w:rsid w:val="00ED61DC"/>
    <w:rsid w:val="00ED7244"/>
    <w:rsid w:val="00ED7A11"/>
    <w:rsid w:val="00EE3536"/>
    <w:rsid w:val="00EE3942"/>
    <w:rsid w:val="00EF0BA0"/>
    <w:rsid w:val="00EF0D3E"/>
    <w:rsid w:val="00EF0E05"/>
    <w:rsid w:val="00EF256B"/>
    <w:rsid w:val="00EF57CB"/>
    <w:rsid w:val="00EF5A5E"/>
    <w:rsid w:val="00EF6F04"/>
    <w:rsid w:val="00EF7221"/>
    <w:rsid w:val="00EF746E"/>
    <w:rsid w:val="00F002D5"/>
    <w:rsid w:val="00F0208A"/>
    <w:rsid w:val="00F02182"/>
    <w:rsid w:val="00F023CB"/>
    <w:rsid w:val="00F027A1"/>
    <w:rsid w:val="00F03EAE"/>
    <w:rsid w:val="00F060E9"/>
    <w:rsid w:val="00F11173"/>
    <w:rsid w:val="00F11B84"/>
    <w:rsid w:val="00F13E75"/>
    <w:rsid w:val="00F14E91"/>
    <w:rsid w:val="00F1523D"/>
    <w:rsid w:val="00F16095"/>
    <w:rsid w:val="00F22D6D"/>
    <w:rsid w:val="00F235DE"/>
    <w:rsid w:val="00F25C9C"/>
    <w:rsid w:val="00F26BCE"/>
    <w:rsid w:val="00F30BD2"/>
    <w:rsid w:val="00F31273"/>
    <w:rsid w:val="00F31531"/>
    <w:rsid w:val="00F31ADD"/>
    <w:rsid w:val="00F31B95"/>
    <w:rsid w:val="00F3499B"/>
    <w:rsid w:val="00F3598D"/>
    <w:rsid w:val="00F3612A"/>
    <w:rsid w:val="00F37DCA"/>
    <w:rsid w:val="00F40424"/>
    <w:rsid w:val="00F419DD"/>
    <w:rsid w:val="00F42CFD"/>
    <w:rsid w:val="00F447CB"/>
    <w:rsid w:val="00F4492E"/>
    <w:rsid w:val="00F44E37"/>
    <w:rsid w:val="00F46DDF"/>
    <w:rsid w:val="00F47302"/>
    <w:rsid w:val="00F4769B"/>
    <w:rsid w:val="00F476D5"/>
    <w:rsid w:val="00F5161C"/>
    <w:rsid w:val="00F51B67"/>
    <w:rsid w:val="00F51DD1"/>
    <w:rsid w:val="00F52A08"/>
    <w:rsid w:val="00F53255"/>
    <w:rsid w:val="00F55573"/>
    <w:rsid w:val="00F611D7"/>
    <w:rsid w:val="00F61941"/>
    <w:rsid w:val="00F635BE"/>
    <w:rsid w:val="00F64D20"/>
    <w:rsid w:val="00F65E3F"/>
    <w:rsid w:val="00F66C64"/>
    <w:rsid w:val="00F67F62"/>
    <w:rsid w:val="00F70FEC"/>
    <w:rsid w:val="00F726FD"/>
    <w:rsid w:val="00F732E9"/>
    <w:rsid w:val="00F7357A"/>
    <w:rsid w:val="00F7566A"/>
    <w:rsid w:val="00F75CD7"/>
    <w:rsid w:val="00F76118"/>
    <w:rsid w:val="00F76D1A"/>
    <w:rsid w:val="00F80807"/>
    <w:rsid w:val="00F81A2E"/>
    <w:rsid w:val="00F81BC5"/>
    <w:rsid w:val="00F830AA"/>
    <w:rsid w:val="00F83BEB"/>
    <w:rsid w:val="00F83F8C"/>
    <w:rsid w:val="00F8489B"/>
    <w:rsid w:val="00F8570B"/>
    <w:rsid w:val="00F85F29"/>
    <w:rsid w:val="00F87686"/>
    <w:rsid w:val="00F87A25"/>
    <w:rsid w:val="00F9335D"/>
    <w:rsid w:val="00F94989"/>
    <w:rsid w:val="00F94E1C"/>
    <w:rsid w:val="00F9795A"/>
    <w:rsid w:val="00F97ECA"/>
    <w:rsid w:val="00FA286B"/>
    <w:rsid w:val="00FA2D6E"/>
    <w:rsid w:val="00FA33AB"/>
    <w:rsid w:val="00FA58C2"/>
    <w:rsid w:val="00FA63FD"/>
    <w:rsid w:val="00FA7473"/>
    <w:rsid w:val="00FB129B"/>
    <w:rsid w:val="00FB1385"/>
    <w:rsid w:val="00FB1B69"/>
    <w:rsid w:val="00FB1E9E"/>
    <w:rsid w:val="00FB2827"/>
    <w:rsid w:val="00FB431C"/>
    <w:rsid w:val="00FB75F5"/>
    <w:rsid w:val="00FB7D8A"/>
    <w:rsid w:val="00FC0E6B"/>
    <w:rsid w:val="00FC3E32"/>
    <w:rsid w:val="00FC5B3C"/>
    <w:rsid w:val="00FC6FD2"/>
    <w:rsid w:val="00FC7CAD"/>
    <w:rsid w:val="00FD0188"/>
    <w:rsid w:val="00FD1F25"/>
    <w:rsid w:val="00FD4A5F"/>
    <w:rsid w:val="00FD5F4F"/>
    <w:rsid w:val="00FD654B"/>
    <w:rsid w:val="00FD68F8"/>
    <w:rsid w:val="00FE3714"/>
    <w:rsid w:val="00FE4A27"/>
    <w:rsid w:val="00FE5317"/>
    <w:rsid w:val="00FE53A4"/>
    <w:rsid w:val="00FF3646"/>
    <w:rsid w:val="00FF3DBC"/>
    <w:rsid w:val="00FF4087"/>
    <w:rsid w:val="00FF477A"/>
    <w:rsid w:val="00FF5752"/>
    <w:rsid w:val="00FF6AB2"/>
    <w:rsid w:val="00FF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14:docId w14:val="6DE08EF4"/>
  <w15:docId w15:val="{DDEFF375-F364-4E30-9137-066788E6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652B3"/>
    <w:pPr>
      <w:keepNext/>
      <w:spacing w:before="240" w:after="60" w:line="240" w:lineRule="auto"/>
      <w:outlineLvl w:val="0"/>
    </w:pPr>
    <w:rPr>
      <w:rFonts w:ascii="Arial" w:eastAsia="Times New Roman" w:hAnsi="Arial" w:cs="Arial"/>
      <w:b/>
      <w:bCs/>
      <w:snapToGrid w:val="0"/>
      <w:kern w:val="32"/>
      <w:sz w:val="32"/>
      <w:szCs w:val="32"/>
    </w:rPr>
  </w:style>
  <w:style w:type="paragraph" w:styleId="Heading2">
    <w:name w:val="heading 2"/>
    <w:basedOn w:val="Normal"/>
    <w:next w:val="Normal"/>
    <w:link w:val="Heading2Char"/>
    <w:qFormat/>
    <w:rsid w:val="00FC3E32"/>
    <w:pPr>
      <w:keepNext/>
      <w:spacing w:after="0" w:line="240" w:lineRule="auto"/>
      <w:jc w:val="center"/>
      <w:outlineLvl w:val="1"/>
    </w:pPr>
    <w:rPr>
      <w:rFonts w:ascii="Times New Roman" w:eastAsia="Times New Roman" w:hAnsi="Times New Roman" w:cs="Times New Roman"/>
      <w:sz w:val="26"/>
      <w:szCs w:val="20"/>
      <w:lang w:eastAsia="en-US"/>
    </w:rPr>
  </w:style>
  <w:style w:type="paragraph" w:styleId="Heading3">
    <w:name w:val="heading 3"/>
    <w:basedOn w:val="Normal"/>
    <w:next w:val="Normal"/>
    <w:link w:val="Heading3Char"/>
    <w:qFormat/>
    <w:rsid w:val="00FC3E32"/>
    <w:pPr>
      <w:keepNext/>
      <w:spacing w:after="0" w:line="240" w:lineRule="auto"/>
      <w:jc w:val="center"/>
      <w:outlineLvl w:val="2"/>
    </w:pPr>
    <w:rPr>
      <w:rFonts w:ascii="Times New Roman" w:eastAsia="Times New Roman" w:hAnsi="Times New Roman" w:cs="Times New Roman"/>
      <w:sz w:val="24"/>
      <w:szCs w:val="20"/>
      <w:lang w:eastAsia="en-US"/>
    </w:rPr>
  </w:style>
  <w:style w:type="paragraph" w:styleId="Heading4">
    <w:name w:val="heading 4"/>
    <w:basedOn w:val="Normal"/>
    <w:next w:val="Normal"/>
    <w:link w:val="Heading4Char"/>
    <w:qFormat/>
    <w:rsid w:val="008652B3"/>
    <w:pPr>
      <w:keepNext/>
      <w:spacing w:after="0" w:line="240" w:lineRule="auto"/>
      <w:outlineLvl w:val="3"/>
    </w:pPr>
    <w:rPr>
      <w:rFonts w:ascii="Times New Roman" w:eastAsia="Times New Roman" w:hAnsi="Times New Roman" w:cs="Times New Roman"/>
      <w:b/>
      <w:sz w:val="24"/>
      <w:szCs w:val="20"/>
      <w:lang w:eastAsia="en-US"/>
    </w:rPr>
  </w:style>
  <w:style w:type="paragraph" w:styleId="Heading5">
    <w:name w:val="heading 5"/>
    <w:basedOn w:val="Normal"/>
    <w:next w:val="Normal"/>
    <w:link w:val="Heading5Char"/>
    <w:qFormat/>
    <w:rsid w:val="00FC3E32"/>
    <w:pPr>
      <w:keepNext/>
      <w:spacing w:after="0" w:line="240" w:lineRule="auto"/>
      <w:jc w:val="center"/>
      <w:outlineLvl w:val="4"/>
    </w:pPr>
    <w:rPr>
      <w:rFonts w:ascii="Times New Roman" w:eastAsia="Times New Roman" w:hAnsi="Times New Roman" w:cs="Times New Roman"/>
      <w:b/>
      <w:sz w:val="3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2B3"/>
    <w:rPr>
      <w:rFonts w:ascii="Arial" w:eastAsia="Times New Roman" w:hAnsi="Arial" w:cs="Arial"/>
      <w:b/>
      <w:bCs/>
      <w:snapToGrid w:val="0"/>
      <w:kern w:val="32"/>
      <w:sz w:val="32"/>
      <w:szCs w:val="32"/>
      <w:lang w:val="bg-BG" w:eastAsia="bg-BG"/>
    </w:rPr>
  </w:style>
  <w:style w:type="character" w:customStyle="1" w:styleId="Heading4Char">
    <w:name w:val="Heading 4 Char"/>
    <w:basedOn w:val="DefaultParagraphFont"/>
    <w:link w:val="Heading4"/>
    <w:rsid w:val="008652B3"/>
    <w:rPr>
      <w:rFonts w:ascii="Times New Roman" w:eastAsia="Times New Roman" w:hAnsi="Times New Roman" w:cs="Times New Roman"/>
      <w:b/>
      <w:sz w:val="24"/>
      <w:szCs w:val="20"/>
      <w:lang w:val="bg-BG" w:eastAsia="en-US"/>
    </w:rPr>
  </w:style>
  <w:style w:type="paragraph" w:styleId="NormalWeb">
    <w:name w:val="Normal (Web)"/>
    <w:basedOn w:val="Normal"/>
    <w:uiPriority w:val="99"/>
    <w:semiHidden/>
    <w:unhideWhenUsed/>
    <w:rsid w:val="00AC674B"/>
    <w:pPr>
      <w:spacing w:before="100" w:beforeAutospacing="1" w:after="100" w:afterAutospacing="1" w:line="240" w:lineRule="auto"/>
    </w:pPr>
    <w:rPr>
      <w:rFonts w:ascii="Times New Roman" w:hAnsi="Times New Roman" w:cs="Times New Roman"/>
      <w:sz w:val="24"/>
      <w:szCs w:val="24"/>
    </w:rPr>
  </w:style>
  <w:style w:type="paragraph" w:customStyle="1" w:styleId="addr">
    <w:name w:val="addr"/>
    <w:basedOn w:val="Normal"/>
    <w:rsid w:val="00AC674B"/>
    <w:pPr>
      <w:spacing w:after="0" w:line="240" w:lineRule="auto"/>
      <w:jc w:val="both"/>
    </w:pPr>
    <w:rPr>
      <w:rFonts w:ascii="Times New Roman" w:hAnsi="Times New Roman" w:cs="Times New Roman"/>
      <w:sz w:val="24"/>
      <w:szCs w:val="24"/>
    </w:rPr>
  </w:style>
  <w:style w:type="paragraph" w:customStyle="1" w:styleId="center">
    <w:name w:val="center"/>
    <w:basedOn w:val="Normal"/>
    <w:rsid w:val="00AC674B"/>
    <w:pPr>
      <w:spacing w:before="120" w:after="0" w:line="240" w:lineRule="auto"/>
      <w:jc w:val="center"/>
    </w:pPr>
    <w:rPr>
      <w:rFonts w:ascii="Times New Roman" w:hAnsi="Times New Roman" w:cs="Times New Roman"/>
      <w:sz w:val="24"/>
      <w:szCs w:val="24"/>
    </w:rPr>
  </w:style>
  <w:style w:type="paragraph" w:customStyle="1" w:styleId="doc-ti">
    <w:name w:val="doc-ti"/>
    <w:basedOn w:val="Normal"/>
    <w:rsid w:val="00AC674B"/>
    <w:pPr>
      <w:spacing w:before="240" w:after="120" w:line="240" w:lineRule="auto"/>
      <w:jc w:val="center"/>
    </w:pPr>
    <w:rPr>
      <w:rFonts w:ascii="Times New Roman" w:hAnsi="Times New Roman" w:cs="Times New Roman"/>
      <w:b/>
      <w:bCs/>
      <w:sz w:val="24"/>
      <w:szCs w:val="24"/>
    </w:rPr>
  </w:style>
  <w:style w:type="paragraph" w:customStyle="1" w:styleId="edition">
    <w:name w:val="edition"/>
    <w:basedOn w:val="Normal"/>
    <w:rsid w:val="00AC674B"/>
    <w:pPr>
      <w:spacing w:before="120" w:after="120" w:line="240" w:lineRule="auto"/>
    </w:pPr>
    <w:rPr>
      <w:rFonts w:ascii="Times New Roman" w:hAnsi="Times New Roman" w:cs="Times New Roman"/>
      <w:sz w:val="24"/>
      <w:szCs w:val="24"/>
    </w:rPr>
  </w:style>
  <w:style w:type="paragraph" w:customStyle="1" w:styleId="hd-date">
    <w:name w:val="hd-date"/>
    <w:basedOn w:val="Normal"/>
    <w:rsid w:val="00AC674B"/>
    <w:pPr>
      <w:spacing w:before="120" w:after="120" w:line="240" w:lineRule="auto"/>
    </w:pPr>
    <w:rPr>
      <w:rFonts w:ascii="Times New Roman" w:hAnsi="Times New Roman" w:cs="Times New Roman"/>
      <w:sz w:val="24"/>
      <w:szCs w:val="24"/>
    </w:rPr>
  </w:style>
  <w:style w:type="paragraph" w:customStyle="1" w:styleId="hd-lg">
    <w:name w:val="hd-lg"/>
    <w:basedOn w:val="Normal"/>
    <w:rsid w:val="00AC674B"/>
    <w:pPr>
      <w:pBdr>
        <w:top w:val="single" w:sz="6" w:space="0" w:color="000000"/>
        <w:left w:val="single" w:sz="6" w:space="0" w:color="000000"/>
        <w:bottom w:val="single" w:sz="6" w:space="0" w:color="000000"/>
        <w:right w:val="single" w:sz="6" w:space="0" w:color="000000"/>
      </w:pBdr>
      <w:spacing w:before="120" w:after="120" w:line="240" w:lineRule="auto"/>
      <w:jc w:val="center"/>
    </w:pPr>
    <w:rPr>
      <w:rFonts w:ascii="Times New Roman" w:hAnsi="Times New Roman" w:cs="Times New Roman"/>
      <w:sz w:val="24"/>
      <w:szCs w:val="24"/>
    </w:rPr>
  </w:style>
  <w:style w:type="paragraph" w:customStyle="1" w:styleId="hd-oj">
    <w:name w:val="hd-oj"/>
    <w:basedOn w:val="Normal"/>
    <w:rsid w:val="00AC674B"/>
    <w:pPr>
      <w:spacing w:before="120" w:after="120" w:line="240" w:lineRule="auto"/>
      <w:jc w:val="right"/>
    </w:pPr>
    <w:rPr>
      <w:rFonts w:ascii="Times New Roman" w:hAnsi="Times New Roman" w:cs="Times New Roman"/>
      <w:sz w:val="24"/>
      <w:szCs w:val="24"/>
    </w:rPr>
  </w:style>
  <w:style w:type="paragraph" w:customStyle="1" w:styleId="hd-ti">
    <w:name w:val="hd-ti"/>
    <w:basedOn w:val="Normal"/>
    <w:rsid w:val="00AC674B"/>
    <w:pPr>
      <w:spacing w:before="120" w:after="120" w:line="240" w:lineRule="auto"/>
      <w:jc w:val="center"/>
    </w:pPr>
    <w:rPr>
      <w:rFonts w:ascii="Times New Roman" w:hAnsi="Times New Roman" w:cs="Times New Roman"/>
      <w:sz w:val="24"/>
      <w:szCs w:val="24"/>
    </w:rPr>
  </w:style>
  <w:style w:type="paragraph" w:customStyle="1" w:styleId="image">
    <w:name w:val="image"/>
    <w:basedOn w:val="Normal"/>
    <w:rsid w:val="00AC674B"/>
    <w:pPr>
      <w:spacing w:before="120" w:after="120" w:line="240" w:lineRule="auto"/>
      <w:jc w:val="center"/>
    </w:pPr>
    <w:rPr>
      <w:rFonts w:ascii="Times New Roman" w:hAnsi="Times New Roman" w:cs="Times New Roman"/>
      <w:sz w:val="24"/>
      <w:szCs w:val="24"/>
    </w:rPr>
  </w:style>
  <w:style w:type="paragraph" w:customStyle="1" w:styleId="issn">
    <w:name w:val="issn"/>
    <w:basedOn w:val="Normal"/>
    <w:rsid w:val="00AC674B"/>
    <w:pPr>
      <w:spacing w:before="240" w:after="120" w:line="240" w:lineRule="auto"/>
      <w:jc w:val="right"/>
    </w:pPr>
    <w:rPr>
      <w:rFonts w:ascii="Times New Roman" w:hAnsi="Times New Roman" w:cs="Times New Roman"/>
      <w:sz w:val="19"/>
      <w:szCs w:val="19"/>
    </w:rPr>
  </w:style>
  <w:style w:type="paragraph" w:customStyle="1" w:styleId="lg">
    <w:name w:val="lg"/>
    <w:basedOn w:val="Normal"/>
    <w:rsid w:val="00AC674B"/>
    <w:pPr>
      <w:pBdr>
        <w:top w:val="single" w:sz="6" w:space="10" w:color="000000"/>
        <w:left w:val="single" w:sz="6" w:space="10" w:color="000000"/>
        <w:bottom w:val="single" w:sz="6" w:space="10" w:color="000000"/>
        <w:right w:val="single" w:sz="6" w:space="10" w:color="000000"/>
      </w:pBdr>
      <w:spacing w:before="120" w:after="120" w:line="240" w:lineRule="auto"/>
      <w:jc w:val="center"/>
    </w:pPr>
    <w:rPr>
      <w:rFonts w:ascii="Times New Roman" w:hAnsi="Times New Roman" w:cs="Times New Roman"/>
      <w:b/>
      <w:bCs/>
      <w:sz w:val="72"/>
      <w:szCs w:val="72"/>
    </w:rPr>
  </w:style>
  <w:style w:type="paragraph" w:customStyle="1" w:styleId="no-doc-c">
    <w:name w:val="no-doc-c"/>
    <w:basedOn w:val="Normal"/>
    <w:rsid w:val="00AC674B"/>
    <w:pPr>
      <w:spacing w:before="120" w:after="120" w:line="240" w:lineRule="auto"/>
      <w:jc w:val="center"/>
    </w:pPr>
    <w:rPr>
      <w:rFonts w:ascii="Times New Roman" w:hAnsi="Times New Roman" w:cs="Times New Roman"/>
      <w:sz w:val="24"/>
      <w:szCs w:val="24"/>
    </w:rPr>
  </w:style>
  <w:style w:type="paragraph" w:customStyle="1" w:styleId="Normal1">
    <w:name w:val="Normal1"/>
    <w:basedOn w:val="Normal"/>
    <w:rsid w:val="00AC674B"/>
    <w:pPr>
      <w:spacing w:before="120" w:after="0" w:line="240" w:lineRule="auto"/>
      <w:jc w:val="both"/>
    </w:pPr>
    <w:rPr>
      <w:rFonts w:ascii="Times New Roman" w:hAnsi="Times New Roman" w:cs="Times New Roman"/>
      <w:sz w:val="24"/>
      <w:szCs w:val="24"/>
    </w:rPr>
  </w:style>
  <w:style w:type="paragraph" w:customStyle="1" w:styleId="note">
    <w:name w:val="note"/>
    <w:basedOn w:val="Normal"/>
    <w:rsid w:val="00AC674B"/>
    <w:pPr>
      <w:spacing w:before="60" w:after="60" w:line="240" w:lineRule="auto"/>
      <w:jc w:val="both"/>
    </w:pPr>
    <w:rPr>
      <w:rFonts w:ascii="Times New Roman" w:hAnsi="Times New Roman" w:cs="Times New Roman"/>
      <w:sz w:val="19"/>
      <w:szCs w:val="19"/>
    </w:rPr>
  </w:style>
  <w:style w:type="paragraph" w:customStyle="1" w:styleId="separator">
    <w:name w:val="separator"/>
    <w:basedOn w:val="Normal"/>
    <w:rsid w:val="00AC674B"/>
    <w:pPr>
      <w:spacing w:before="120" w:after="120" w:line="240" w:lineRule="auto"/>
      <w:jc w:val="center"/>
    </w:pPr>
    <w:rPr>
      <w:rFonts w:ascii="Times New Roman" w:hAnsi="Times New Roman" w:cs="Times New Roman"/>
      <w:sz w:val="24"/>
      <w:szCs w:val="24"/>
    </w:rPr>
  </w:style>
  <w:style w:type="paragraph" w:customStyle="1" w:styleId="signatory">
    <w:name w:val="signatory"/>
    <w:basedOn w:val="Normal"/>
    <w:rsid w:val="00AC674B"/>
    <w:pPr>
      <w:spacing w:before="60" w:after="60" w:line="240" w:lineRule="auto"/>
      <w:jc w:val="center"/>
    </w:pPr>
    <w:rPr>
      <w:rFonts w:ascii="Times New Roman" w:hAnsi="Times New Roman" w:cs="Times New Roman"/>
      <w:sz w:val="24"/>
      <w:szCs w:val="24"/>
    </w:rPr>
  </w:style>
  <w:style w:type="paragraph" w:customStyle="1" w:styleId="sti-art">
    <w:name w:val="sti-art"/>
    <w:basedOn w:val="Normal"/>
    <w:rsid w:val="00AC674B"/>
    <w:pPr>
      <w:spacing w:before="60" w:after="120" w:line="240" w:lineRule="auto"/>
      <w:jc w:val="center"/>
    </w:pPr>
    <w:rPr>
      <w:rFonts w:ascii="Times New Roman" w:hAnsi="Times New Roman" w:cs="Times New Roman"/>
      <w:b/>
      <w:bCs/>
      <w:sz w:val="24"/>
      <w:szCs w:val="24"/>
    </w:rPr>
  </w:style>
  <w:style w:type="paragraph" w:customStyle="1" w:styleId="tbl-cod">
    <w:name w:val="tbl-cod"/>
    <w:basedOn w:val="Normal"/>
    <w:rsid w:val="00AC674B"/>
    <w:pPr>
      <w:spacing w:before="60" w:after="60" w:line="240" w:lineRule="auto"/>
      <w:ind w:right="195"/>
      <w:jc w:val="center"/>
    </w:pPr>
    <w:rPr>
      <w:rFonts w:ascii="Times New Roman" w:hAnsi="Times New Roman" w:cs="Times New Roman"/>
    </w:rPr>
  </w:style>
  <w:style w:type="paragraph" w:customStyle="1" w:styleId="tbl-hdr">
    <w:name w:val="tbl-hdr"/>
    <w:basedOn w:val="Normal"/>
    <w:rsid w:val="00AC674B"/>
    <w:pPr>
      <w:spacing w:before="60" w:after="60" w:line="240" w:lineRule="auto"/>
      <w:ind w:right="195"/>
      <w:jc w:val="center"/>
    </w:pPr>
    <w:rPr>
      <w:rFonts w:ascii="Times New Roman" w:hAnsi="Times New Roman" w:cs="Times New Roman"/>
      <w:b/>
      <w:bCs/>
    </w:rPr>
  </w:style>
  <w:style w:type="paragraph" w:customStyle="1" w:styleId="tbl-notcol">
    <w:name w:val="tbl-notcol"/>
    <w:basedOn w:val="Normal"/>
    <w:rsid w:val="00AC674B"/>
    <w:pPr>
      <w:spacing w:before="60" w:after="60" w:line="240" w:lineRule="auto"/>
      <w:jc w:val="right"/>
    </w:pPr>
    <w:rPr>
      <w:rFonts w:ascii="Times New Roman" w:hAnsi="Times New Roman" w:cs="Times New Roman"/>
    </w:rPr>
  </w:style>
  <w:style w:type="paragraph" w:customStyle="1" w:styleId="tbl-num">
    <w:name w:val="tbl-num"/>
    <w:basedOn w:val="Normal"/>
    <w:rsid w:val="00AC674B"/>
    <w:pPr>
      <w:spacing w:before="60" w:after="60" w:line="240" w:lineRule="auto"/>
      <w:ind w:right="195"/>
      <w:jc w:val="right"/>
    </w:pPr>
    <w:rPr>
      <w:rFonts w:ascii="Times New Roman" w:hAnsi="Times New Roman" w:cs="Times New Roman"/>
    </w:rPr>
  </w:style>
  <w:style w:type="paragraph" w:customStyle="1" w:styleId="tbl-txt">
    <w:name w:val="tbl-txt"/>
    <w:basedOn w:val="Normal"/>
    <w:rsid w:val="00AC674B"/>
    <w:pPr>
      <w:spacing w:before="60" w:after="60" w:line="240" w:lineRule="auto"/>
    </w:pPr>
    <w:rPr>
      <w:rFonts w:ascii="Times New Roman" w:hAnsi="Times New Roman" w:cs="Times New Roman"/>
    </w:rPr>
  </w:style>
  <w:style w:type="paragraph" w:customStyle="1" w:styleId="text-l">
    <w:name w:val="text-l"/>
    <w:basedOn w:val="Normal"/>
    <w:rsid w:val="00AC674B"/>
    <w:pPr>
      <w:spacing w:before="60" w:after="60" w:line="240" w:lineRule="auto"/>
      <w:jc w:val="both"/>
    </w:pPr>
    <w:rPr>
      <w:rFonts w:ascii="Times New Roman" w:hAnsi="Times New Roman" w:cs="Times New Roman"/>
      <w:sz w:val="24"/>
      <w:szCs w:val="24"/>
    </w:rPr>
  </w:style>
  <w:style w:type="paragraph" w:customStyle="1" w:styleId="ti-annotation">
    <w:name w:val="ti-annotation"/>
    <w:basedOn w:val="Normal"/>
    <w:rsid w:val="00AC674B"/>
    <w:pPr>
      <w:spacing w:before="120" w:after="0" w:line="240" w:lineRule="auto"/>
    </w:pPr>
    <w:rPr>
      <w:rFonts w:ascii="Times New Roman" w:hAnsi="Times New Roman" w:cs="Times New Roman"/>
      <w:i/>
      <w:iCs/>
      <w:sz w:val="24"/>
      <w:szCs w:val="24"/>
    </w:rPr>
  </w:style>
  <w:style w:type="paragraph" w:customStyle="1" w:styleId="ti-art">
    <w:name w:val="ti-art"/>
    <w:basedOn w:val="Normal"/>
    <w:rsid w:val="00AC674B"/>
    <w:pPr>
      <w:spacing w:before="360" w:after="120" w:line="240" w:lineRule="auto"/>
      <w:jc w:val="center"/>
    </w:pPr>
    <w:rPr>
      <w:rFonts w:ascii="Times New Roman" w:hAnsi="Times New Roman" w:cs="Times New Roman"/>
      <w:i/>
      <w:iCs/>
      <w:sz w:val="24"/>
      <w:szCs w:val="24"/>
    </w:rPr>
  </w:style>
  <w:style w:type="paragraph" w:customStyle="1" w:styleId="ti-coll">
    <w:name w:val="ti-coll"/>
    <w:basedOn w:val="Normal"/>
    <w:rsid w:val="00AC674B"/>
    <w:pPr>
      <w:spacing w:before="120" w:after="120" w:line="240" w:lineRule="auto"/>
    </w:pPr>
    <w:rPr>
      <w:rFonts w:ascii="Times New Roman" w:hAnsi="Times New Roman" w:cs="Times New Roman"/>
      <w:sz w:val="36"/>
      <w:szCs w:val="36"/>
    </w:rPr>
  </w:style>
  <w:style w:type="paragraph" w:customStyle="1" w:styleId="ti-doc-dur">
    <w:name w:val="ti-doc-dur"/>
    <w:basedOn w:val="Normal"/>
    <w:rsid w:val="00AC674B"/>
    <w:pPr>
      <w:spacing w:before="180" w:after="120" w:line="240" w:lineRule="auto"/>
      <w:jc w:val="both"/>
    </w:pPr>
    <w:rPr>
      <w:rFonts w:ascii="Times New Roman" w:hAnsi="Times New Roman" w:cs="Times New Roman"/>
      <w:b/>
      <w:bCs/>
      <w:sz w:val="26"/>
      <w:szCs w:val="26"/>
    </w:rPr>
  </w:style>
  <w:style w:type="paragraph" w:customStyle="1" w:styleId="ti-doc-dur-assoc">
    <w:name w:val="ti-doc-dur-assoc"/>
    <w:basedOn w:val="Normal"/>
    <w:rsid w:val="00AC674B"/>
    <w:pPr>
      <w:spacing w:before="180" w:after="120" w:line="240" w:lineRule="auto"/>
      <w:jc w:val="both"/>
    </w:pPr>
    <w:rPr>
      <w:rFonts w:ascii="Times New Roman" w:hAnsi="Times New Roman" w:cs="Times New Roman"/>
      <w:b/>
      <w:bCs/>
      <w:sz w:val="26"/>
      <w:szCs w:val="26"/>
    </w:rPr>
  </w:style>
  <w:style w:type="paragraph" w:customStyle="1" w:styleId="ti-doc-dur-num">
    <w:name w:val="ti-doc-dur-num"/>
    <w:basedOn w:val="Normal"/>
    <w:rsid w:val="00AC674B"/>
    <w:pPr>
      <w:spacing w:before="180" w:after="0" w:line="240" w:lineRule="auto"/>
    </w:pPr>
    <w:rPr>
      <w:rFonts w:ascii="Times New Roman" w:hAnsi="Times New Roman" w:cs="Times New Roman"/>
      <w:b/>
      <w:bCs/>
      <w:sz w:val="26"/>
      <w:szCs w:val="26"/>
    </w:rPr>
  </w:style>
  <w:style w:type="paragraph" w:customStyle="1" w:styleId="ti-doc-dur-star">
    <w:name w:val="ti-doc-dur-star"/>
    <w:basedOn w:val="Normal"/>
    <w:rsid w:val="00AC674B"/>
    <w:pPr>
      <w:spacing w:before="180" w:after="120" w:line="240" w:lineRule="auto"/>
      <w:jc w:val="center"/>
    </w:pPr>
    <w:rPr>
      <w:rFonts w:ascii="Times New Roman" w:hAnsi="Times New Roman" w:cs="Times New Roman"/>
      <w:b/>
      <w:bCs/>
      <w:sz w:val="26"/>
      <w:szCs w:val="26"/>
    </w:rPr>
  </w:style>
  <w:style w:type="paragraph" w:customStyle="1" w:styleId="ti-doc-eph">
    <w:name w:val="ti-doc-eph"/>
    <w:basedOn w:val="Normal"/>
    <w:rsid w:val="00AC674B"/>
    <w:pPr>
      <w:spacing w:before="180" w:after="120" w:line="240" w:lineRule="auto"/>
      <w:jc w:val="both"/>
    </w:pPr>
    <w:rPr>
      <w:rFonts w:ascii="Times New Roman" w:hAnsi="Times New Roman" w:cs="Times New Roman"/>
      <w:sz w:val="26"/>
      <w:szCs w:val="26"/>
    </w:rPr>
  </w:style>
  <w:style w:type="paragraph" w:customStyle="1" w:styleId="ti-grseq-1">
    <w:name w:val="ti-grseq-1"/>
    <w:basedOn w:val="Normal"/>
    <w:rsid w:val="00AC674B"/>
    <w:pPr>
      <w:spacing w:before="240" w:after="120" w:line="240" w:lineRule="auto"/>
      <w:jc w:val="both"/>
    </w:pPr>
    <w:rPr>
      <w:rFonts w:ascii="Times New Roman" w:hAnsi="Times New Roman" w:cs="Times New Roman"/>
      <w:b/>
      <w:bCs/>
      <w:sz w:val="24"/>
      <w:szCs w:val="24"/>
    </w:rPr>
  </w:style>
  <w:style w:type="paragraph" w:customStyle="1" w:styleId="ti-grseq-toc">
    <w:name w:val="ti-grseq-toc"/>
    <w:basedOn w:val="Normal"/>
    <w:rsid w:val="00AC674B"/>
    <w:pPr>
      <w:spacing w:before="240" w:after="120" w:line="240" w:lineRule="auto"/>
      <w:jc w:val="center"/>
    </w:pPr>
    <w:rPr>
      <w:rFonts w:ascii="Times New Roman" w:hAnsi="Times New Roman" w:cs="Times New Roman"/>
      <w:i/>
      <w:iCs/>
      <w:sz w:val="24"/>
      <w:szCs w:val="24"/>
    </w:rPr>
  </w:style>
  <w:style w:type="paragraph" w:customStyle="1" w:styleId="ti-oj-1">
    <w:name w:val="ti-oj-1"/>
    <w:basedOn w:val="Normal"/>
    <w:rsid w:val="00AC674B"/>
    <w:pPr>
      <w:spacing w:before="120" w:after="0" w:line="240" w:lineRule="auto"/>
    </w:pPr>
    <w:rPr>
      <w:rFonts w:ascii="Times New Roman" w:hAnsi="Times New Roman" w:cs="Times New Roman"/>
      <w:b/>
      <w:bCs/>
      <w:sz w:val="72"/>
      <w:szCs w:val="72"/>
    </w:rPr>
  </w:style>
  <w:style w:type="paragraph" w:customStyle="1" w:styleId="ti-oj-2">
    <w:name w:val="ti-oj-2"/>
    <w:basedOn w:val="Normal"/>
    <w:rsid w:val="00AC674B"/>
    <w:pPr>
      <w:spacing w:before="120" w:after="120" w:line="240" w:lineRule="auto"/>
    </w:pPr>
    <w:rPr>
      <w:rFonts w:ascii="Times New Roman" w:hAnsi="Times New Roman" w:cs="Times New Roman"/>
      <w:sz w:val="48"/>
      <w:szCs w:val="48"/>
    </w:rPr>
  </w:style>
  <w:style w:type="paragraph" w:customStyle="1" w:styleId="ti-oj-3">
    <w:name w:val="ti-oj-3"/>
    <w:basedOn w:val="Normal"/>
    <w:rsid w:val="00AC674B"/>
    <w:pPr>
      <w:spacing w:before="120" w:after="0" w:line="240" w:lineRule="auto"/>
      <w:jc w:val="right"/>
    </w:pPr>
    <w:rPr>
      <w:rFonts w:ascii="Times New Roman" w:hAnsi="Times New Roman" w:cs="Times New Roman"/>
      <w:b/>
      <w:bCs/>
      <w:sz w:val="72"/>
      <w:szCs w:val="72"/>
    </w:rPr>
  </w:style>
  <w:style w:type="paragraph" w:customStyle="1" w:styleId="ti-sect-1-n">
    <w:name w:val="ti-sect-1-n"/>
    <w:basedOn w:val="Normal"/>
    <w:rsid w:val="00AC674B"/>
    <w:pPr>
      <w:spacing w:before="120" w:after="120" w:line="240" w:lineRule="auto"/>
    </w:pPr>
    <w:rPr>
      <w:rFonts w:ascii="Times New Roman" w:hAnsi="Times New Roman" w:cs="Times New Roman"/>
      <w:sz w:val="26"/>
      <w:szCs w:val="26"/>
    </w:rPr>
  </w:style>
  <w:style w:type="paragraph" w:customStyle="1" w:styleId="ti-sect-1-t">
    <w:name w:val="ti-sect-1-t"/>
    <w:basedOn w:val="Normal"/>
    <w:rsid w:val="00AC674B"/>
    <w:pPr>
      <w:spacing w:before="120" w:after="120" w:line="240" w:lineRule="auto"/>
    </w:pPr>
    <w:rPr>
      <w:rFonts w:ascii="Times New Roman" w:hAnsi="Times New Roman" w:cs="Times New Roman"/>
      <w:i/>
      <w:iCs/>
      <w:sz w:val="26"/>
      <w:szCs w:val="26"/>
    </w:rPr>
  </w:style>
  <w:style w:type="paragraph" w:customStyle="1" w:styleId="ti-sect-2">
    <w:name w:val="ti-sect-2"/>
    <w:basedOn w:val="Normal"/>
    <w:rsid w:val="00AC674B"/>
    <w:pPr>
      <w:spacing w:before="120" w:after="120" w:line="240" w:lineRule="auto"/>
    </w:pPr>
    <w:rPr>
      <w:rFonts w:ascii="Times New Roman" w:hAnsi="Times New Roman" w:cs="Times New Roman"/>
      <w:sz w:val="26"/>
      <w:szCs w:val="26"/>
    </w:rPr>
  </w:style>
  <w:style w:type="paragraph" w:customStyle="1" w:styleId="ti-section-1">
    <w:name w:val="ti-section-1"/>
    <w:basedOn w:val="Normal"/>
    <w:rsid w:val="00AC674B"/>
    <w:pPr>
      <w:spacing w:before="480" w:after="0" w:line="240" w:lineRule="auto"/>
      <w:jc w:val="center"/>
    </w:pPr>
    <w:rPr>
      <w:rFonts w:ascii="Times New Roman" w:hAnsi="Times New Roman" w:cs="Times New Roman"/>
      <w:b/>
      <w:bCs/>
      <w:sz w:val="24"/>
      <w:szCs w:val="24"/>
    </w:rPr>
  </w:style>
  <w:style w:type="paragraph" w:customStyle="1" w:styleId="ti-section-2">
    <w:name w:val="ti-section-2"/>
    <w:basedOn w:val="Normal"/>
    <w:rsid w:val="00AC674B"/>
    <w:pPr>
      <w:spacing w:before="75" w:after="120" w:line="240" w:lineRule="auto"/>
      <w:jc w:val="center"/>
    </w:pPr>
    <w:rPr>
      <w:rFonts w:ascii="Times New Roman" w:hAnsi="Times New Roman" w:cs="Times New Roman"/>
      <w:b/>
      <w:bCs/>
      <w:sz w:val="24"/>
      <w:szCs w:val="24"/>
    </w:rPr>
  </w:style>
  <w:style w:type="paragraph" w:customStyle="1" w:styleId="ti-tbl">
    <w:name w:val="ti-tbl"/>
    <w:basedOn w:val="Normal"/>
    <w:rsid w:val="00AC674B"/>
    <w:pPr>
      <w:spacing w:before="120" w:after="120" w:line="240" w:lineRule="auto"/>
      <w:jc w:val="center"/>
    </w:pPr>
    <w:rPr>
      <w:rFonts w:ascii="Times New Roman" w:hAnsi="Times New Roman" w:cs="Times New Roman"/>
      <w:sz w:val="24"/>
      <w:szCs w:val="24"/>
    </w:rPr>
  </w:style>
  <w:style w:type="paragraph" w:customStyle="1" w:styleId="year-date">
    <w:name w:val="year-date"/>
    <w:basedOn w:val="Normal"/>
    <w:rsid w:val="00AC674B"/>
    <w:pPr>
      <w:spacing w:before="120" w:after="120" w:line="240" w:lineRule="auto"/>
      <w:jc w:val="right"/>
    </w:pPr>
    <w:rPr>
      <w:rFonts w:ascii="Times New Roman" w:hAnsi="Times New Roman" w:cs="Times New Roman"/>
      <w:b/>
      <w:bCs/>
      <w:sz w:val="24"/>
      <w:szCs w:val="24"/>
    </w:rPr>
  </w:style>
  <w:style w:type="paragraph" w:customStyle="1" w:styleId="hd-column">
    <w:name w:val="hd-column"/>
    <w:basedOn w:val="Normal"/>
    <w:rsid w:val="00AC674B"/>
    <w:pPr>
      <w:spacing w:before="60" w:after="45" w:line="240" w:lineRule="auto"/>
      <w:jc w:val="center"/>
    </w:pPr>
    <w:rPr>
      <w:rFonts w:ascii="Times New Roman" w:hAnsi="Times New Roman" w:cs="Times New Roman"/>
      <w:sz w:val="24"/>
      <w:szCs w:val="24"/>
    </w:rPr>
  </w:style>
  <w:style w:type="paragraph" w:customStyle="1" w:styleId="tbl-norm">
    <w:name w:val="tbl-norm"/>
    <w:basedOn w:val="Normal"/>
    <w:rsid w:val="00AC674B"/>
    <w:pPr>
      <w:spacing w:before="60" w:after="60" w:line="240" w:lineRule="auto"/>
      <w:jc w:val="both"/>
    </w:pPr>
    <w:rPr>
      <w:rFonts w:ascii="Times New Roman" w:hAnsi="Times New Roman" w:cs="Times New Roman"/>
      <w:sz w:val="24"/>
      <w:szCs w:val="24"/>
    </w:rPr>
  </w:style>
  <w:style w:type="paragraph" w:customStyle="1" w:styleId="arrow">
    <w:name w:val="arrow"/>
    <w:basedOn w:val="Normal"/>
    <w:rsid w:val="00AC674B"/>
    <w:pPr>
      <w:spacing w:before="120" w:after="0" w:line="240" w:lineRule="auto"/>
    </w:pPr>
    <w:rPr>
      <w:rFonts w:ascii="Times New Roman" w:hAnsi="Times New Roman" w:cs="Times New Roman"/>
      <w:b/>
      <w:bCs/>
      <w:sz w:val="24"/>
      <w:szCs w:val="24"/>
    </w:rPr>
  </w:style>
  <w:style w:type="paragraph" w:customStyle="1" w:styleId="container-center">
    <w:name w:val="container-center"/>
    <w:basedOn w:val="Normal"/>
    <w:rsid w:val="00AC674B"/>
    <w:pPr>
      <w:spacing w:before="100" w:beforeAutospacing="1" w:after="100" w:afterAutospacing="1" w:line="240" w:lineRule="auto"/>
      <w:jc w:val="center"/>
    </w:pPr>
    <w:rPr>
      <w:rFonts w:ascii="Times New Roman" w:hAnsi="Times New Roman" w:cs="Times New Roman"/>
      <w:sz w:val="24"/>
      <w:szCs w:val="24"/>
    </w:rPr>
  </w:style>
  <w:style w:type="paragraph" w:customStyle="1" w:styleId="disclaimer">
    <w:name w:val="disclaimer"/>
    <w:basedOn w:val="Normal"/>
    <w:rsid w:val="00AC674B"/>
    <w:pPr>
      <w:spacing w:after="390" w:line="240" w:lineRule="auto"/>
      <w:jc w:val="center"/>
    </w:pPr>
    <w:rPr>
      <w:rFonts w:ascii="Times New Roman" w:hAnsi="Times New Roman" w:cs="Times New Roman"/>
      <w:b/>
      <w:bCs/>
      <w:sz w:val="24"/>
      <w:szCs w:val="24"/>
    </w:rPr>
  </w:style>
  <w:style w:type="paragraph" w:customStyle="1" w:styleId="dlist-term">
    <w:name w:val="dlist-term"/>
    <w:basedOn w:val="Normal"/>
    <w:rsid w:val="00AC674B"/>
    <w:pPr>
      <w:spacing w:before="195" w:after="0" w:line="240" w:lineRule="auto"/>
    </w:pPr>
    <w:rPr>
      <w:rFonts w:ascii="Times New Roman" w:hAnsi="Times New Roman" w:cs="Times New Roman"/>
      <w:sz w:val="24"/>
      <w:szCs w:val="24"/>
    </w:rPr>
  </w:style>
  <w:style w:type="paragraph" w:customStyle="1" w:styleId="dlist-definition">
    <w:name w:val="dlist-definition"/>
    <w:basedOn w:val="Normal"/>
    <w:rsid w:val="00AC674B"/>
    <w:pPr>
      <w:spacing w:before="195" w:after="0" w:line="240" w:lineRule="auto"/>
      <w:jc w:val="both"/>
    </w:pPr>
    <w:rPr>
      <w:rFonts w:ascii="Times New Roman" w:hAnsi="Times New Roman" w:cs="Times New Roman"/>
      <w:sz w:val="24"/>
      <w:szCs w:val="24"/>
    </w:rPr>
  </w:style>
  <w:style w:type="paragraph" w:customStyle="1" w:styleId="euro">
    <w:name w:val="euro"/>
    <w:basedOn w:val="Normal"/>
    <w:rsid w:val="00AC674B"/>
    <w:pPr>
      <w:spacing w:before="100" w:beforeAutospacing="1" w:after="100" w:afterAutospacing="1" w:line="240" w:lineRule="auto"/>
      <w:jc w:val="both"/>
    </w:pPr>
    <w:rPr>
      <w:rFonts w:ascii="Times New Roman" w:hAnsi="Times New Roman" w:cs="Times New Roman"/>
      <w:sz w:val="24"/>
      <w:szCs w:val="24"/>
    </w:rPr>
  </w:style>
  <w:style w:type="paragraph" w:customStyle="1" w:styleId="footnote">
    <w:name w:val="footnote"/>
    <w:basedOn w:val="Normal"/>
    <w:rsid w:val="00AC674B"/>
    <w:pPr>
      <w:spacing w:before="120" w:after="0" w:line="240" w:lineRule="auto"/>
      <w:jc w:val="both"/>
    </w:pPr>
    <w:rPr>
      <w:rFonts w:ascii="Times New Roman" w:hAnsi="Times New Roman" w:cs="Times New Roman"/>
    </w:rPr>
  </w:style>
  <w:style w:type="paragraph" w:customStyle="1" w:styleId="footnote-deleted">
    <w:name w:val="footnote-deleted"/>
    <w:basedOn w:val="Normal"/>
    <w:rsid w:val="00AC674B"/>
    <w:pPr>
      <w:spacing w:before="60" w:after="0" w:line="240" w:lineRule="auto"/>
      <w:jc w:val="both"/>
    </w:pPr>
    <w:rPr>
      <w:rFonts w:ascii="Times New Roman" w:hAnsi="Times New Roman" w:cs="Times New Roman"/>
      <w:sz w:val="24"/>
      <w:szCs w:val="24"/>
    </w:rPr>
  </w:style>
  <w:style w:type="paragraph" w:customStyle="1" w:styleId="footnote-spec">
    <w:name w:val="footnote-spec"/>
    <w:basedOn w:val="Normal"/>
    <w:rsid w:val="00AC674B"/>
    <w:pPr>
      <w:spacing w:before="60" w:after="0" w:line="240" w:lineRule="auto"/>
      <w:jc w:val="both"/>
    </w:pPr>
    <w:rPr>
      <w:rFonts w:ascii="Times New Roman" w:hAnsi="Times New Roman" w:cs="Times New Roman"/>
      <w:sz w:val="24"/>
      <w:szCs w:val="24"/>
    </w:rPr>
  </w:style>
  <w:style w:type="paragraph" w:customStyle="1" w:styleId="hd-modifiers">
    <w:name w:val="hd-modifiers"/>
    <w:basedOn w:val="Normal"/>
    <w:rsid w:val="00AC674B"/>
    <w:pPr>
      <w:spacing w:before="100" w:beforeAutospacing="1" w:after="195" w:line="240" w:lineRule="auto"/>
    </w:pPr>
    <w:rPr>
      <w:rFonts w:ascii="Times New Roman" w:hAnsi="Times New Roman" w:cs="Times New Roman"/>
      <w:sz w:val="24"/>
      <w:szCs w:val="24"/>
      <w:u w:val="single"/>
    </w:rPr>
  </w:style>
  <w:style w:type="paragraph" w:customStyle="1" w:styleId="hd-toc-1">
    <w:name w:val="hd-toc-1"/>
    <w:basedOn w:val="Normal"/>
    <w:rsid w:val="00AC674B"/>
    <w:pPr>
      <w:spacing w:before="45" w:after="45" w:line="240" w:lineRule="auto"/>
      <w:jc w:val="center"/>
    </w:pPr>
    <w:rPr>
      <w:rFonts w:ascii="Times New Roman" w:hAnsi="Times New Roman" w:cs="Times New Roman"/>
    </w:rPr>
  </w:style>
  <w:style w:type="paragraph" w:customStyle="1" w:styleId="hd-toc-2">
    <w:name w:val="hd-toc-2"/>
    <w:basedOn w:val="Normal"/>
    <w:rsid w:val="00AC674B"/>
    <w:pPr>
      <w:spacing w:before="45" w:after="240" w:line="240" w:lineRule="auto"/>
    </w:pPr>
    <w:rPr>
      <w:rFonts w:ascii="Times New Roman" w:hAnsi="Times New Roman" w:cs="Times New Roman"/>
    </w:rPr>
  </w:style>
  <w:style w:type="paragraph" w:customStyle="1" w:styleId="hd-toc-3">
    <w:name w:val="hd-toc-3"/>
    <w:basedOn w:val="Normal"/>
    <w:rsid w:val="00AC674B"/>
    <w:pPr>
      <w:spacing w:before="45" w:after="240" w:line="240" w:lineRule="auto"/>
      <w:jc w:val="right"/>
    </w:pPr>
    <w:rPr>
      <w:rFonts w:ascii="Times New Roman" w:hAnsi="Times New Roman" w:cs="Times New Roman"/>
    </w:rPr>
  </w:style>
  <w:style w:type="paragraph" w:customStyle="1" w:styleId="hd-toc-4">
    <w:name w:val="hd-toc-4"/>
    <w:basedOn w:val="Normal"/>
    <w:rsid w:val="00AC674B"/>
    <w:pPr>
      <w:spacing w:before="45" w:after="240" w:line="240" w:lineRule="auto"/>
      <w:jc w:val="center"/>
    </w:pPr>
    <w:rPr>
      <w:rFonts w:ascii="Times New Roman" w:hAnsi="Times New Roman" w:cs="Times New Roman"/>
    </w:rPr>
  </w:style>
  <w:style w:type="paragraph" w:customStyle="1" w:styleId="item-none">
    <w:name w:val="item-none"/>
    <w:basedOn w:val="Normal"/>
    <w:rsid w:val="00AC674B"/>
    <w:pPr>
      <w:spacing w:before="60" w:after="60" w:line="240" w:lineRule="auto"/>
      <w:ind w:left="390"/>
      <w:jc w:val="both"/>
    </w:pPr>
    <w:rPr>
      <w:rFonts w:ascii="Times New Roman" w:hAnsi="Times New Roman" w:cs="Times New Roman"/>
      <w:sz w:val="24"/>
      <w:szCs w:val="24"/>
    </w:rPr>
  </w:style>
  <w:style w:type="paragraph" w:customStyle="1" w:styleId="linkref">
    <w:name w:val="linkref"/>
    <w:basedOn w:val="Normal"/>
    <w:rsid w:val="00AC674B"/>
    <w:pPr>
      <w:spacing w:before="60" w:after="60" w:line="240" w:lineRule="auto"/>
      <w:jc w:val="both"/>
    </w:pPr>
    <w:rPr>
      <w:rFonts w:ascii="Times New Roman" w:hAnsi="Times New Roman" w:cs="Times New Roman"/>
    </w:rPr>
  </w:style>
  <w:style w:type="paragraph" w:customStyle="1" w:styleId="List1">
    <w:name w:val="List1"/>
    <w:basedOn w:val="Normal"/>
    <w:rsid w:val="00AC674B"/>
    <w:pPr>
      <w:spacing w:before="120" w:after="100" w:afterAutospacing="1" w:line="240" w:lineRule="auto"/>
      <w:ind w:left="240"/>
      <w:jc w:val="both"/>
    </w:pPr>
    <w:rPr>
      <w:rFonts w:ascii="Times New Roman" w:hAnsi="Times New Roman" w:cs="Times New Roman"/>
      <w:sz w:val="24"/>
      <w:szCs w:val="24"/>
    </w:rPr>
  </w:style>
  <w:style w:type="paragraph" w:customStyle="1" w:styleId="modref">
    <w:name w:val="modref"/>
    <w:basedOn w:val="Normal"/>
    <w:rsid w:val="00AC674B"/>
    <w:pPr>
      <w:spacing w:before="120" w:after="0" w:line="240" w:lineRule="auto"/>
    </w:pPr>
    <w:rPr>
      <w:rFonts w:ascii="Times New Roman" w:hAnsi="Times New Roman" w:cs="Times New Roman"/>
      <w:b/>
      <w:bCs/>
      <w:sz w:val="24"/>
      <w:szCs w:val="24"/>
    </w:rPr>
  </w:style>
  <w:style w:type="paragraph" w:customStyle="1" w:styleId="norm">
    <w:name w:val="norm"/>
    <w:basedOn w:val="Normal"/>
    <w:rsid w:val="00AC674B"/>
    <w:pPr>
      <w:spacing w:before="120" w:after="0" w:line="240" w:lineRule="auto"/>
      <w:jc w:val="both"/>
    </w:pPr>
    <w:rPr>
      <w:rFonts w:ascii="Times New Roman" w:hAnsi="Times New Roman" w:cs="Times New Roman"/>
      <w:sz w:val="24"/>
      <w:szCs w:val="24"/>
    </w:rPr>
  </w:style>
  <w:style w:type="paragraph" w:customStyle="1" w:styleId="notcol">
    <w:name w:val="notcol"/>
    <w:basedOn w:val="Normal"/>
    <w:rsid w:val="00AC674B"/>
    <w:pPr>
      <w:spacing w:before="60" w:after="60" w:line="240" w:lineRule="auto"/>
      <w:jc w:val="right"/>
    </w:pPr>
    <w:rPr>
      <w:rFonts w:ascii="Times New Roman" w:hAnsi="Times New Roman" w:cs="Times New Roman"/>
      <w:i/>
      <w:iCs/>
      <w:sz w:val="24"/>
      <w:szCs w:val="24"/>
    </w:rPr>
  </w:style>
  <w:style w:type="paragraph" w:customStyle="1" w:styleId="reference">
    <w:name w:val="reference"/>
    <w:basedOn w:val="Normal"/>
    <w:rsid w:val="00AC674B"/>
    <w:pPr>
      <w:spacing w:before="100" w:beforeAutospacing="1" w:after="0" w:line="240" w:lineRule="auto"/>
      <w:jc w:val="right"/>
    </w:pPr>
    <w:rPr>
      <w:rFonts w:ascii="Times New Roman" w:hAnsi="Times New Roman" w:cs="Times New Roman"/>
      <w:sz w:val="24"/>
      <w:szCs w:val="24"/>
    </w:rPr>
  </w:style>
  <w:style w:type="paragraph" w:customStyle="1" w:styleId="stitle-article-norm">
    <w:name w:val="stitle-article-norm"/>
    <w:basedOn w:val="Normal"/>
    <w:rsid w:val="00AC674B"/>
    <w:pPr>
      <w:spacing w:before="240" w:after="120" w:line="240" w:lineRule="auto"/>
      <w:jc w:val="center"/>
    </w:pPr>
    <w:rPr>
      <w:rFonts w:ascii="Times New Roman" w:hAnsi="Times New Roman" w:cs="Times New Roman"/>
      <w:b/>
      <w:bCs/>
      <w:sz w:val="24"/>
      <w:szCs w:val="24"/>
    </w:rPr>
  </w:style>
  <w:style w:type="paragraph" w:customStyle="1" w:styleId="stitle-article-quoted">
    <w:name w:val="stitle-article-quoted"/>
    <w:basedOn w:val="Normal"/>
    <w:rsid w:val="00AC674B"/>
    <w:pPr>
      <w:spacing w:before="240" w:after="120" w:line="240" w:lineRule="auto"/>
    </w:pPr>
    <w:rPr>
      <w:rFonts w:ascii="Times New Roman" w:hAnsi="Times New Roman" w:cs="Times New Roman"/>
      <w:b/>
      <w:bCs/>
      <w:sz w:val="24"/>
      <w:szCs w:val="24"/>
    </w:rPr>
  </w:style>
  <w:style w:type="paragraph" w:customStyle="1" w:styleId="stitle-gr-seq-level-2">
    <w:name w:val="stitle-gr-seq-level-2"/>
    <w:basedOn w:val="Normal"/>
    <w:rsid w:val="00AC674B"/>
    <w:pPr>
      <w:spacing w:before="120" w:after="0" w:line="240" w:lineRule="auto"/>
      <w:jc w:val="both"/>
    </w:pPr>
    <w:rPr>
      <w:rFonts w:ascii="Times New Roman" w:hAnsi="Times New Roman" w:cs="Times New Roman"/>
      <w:sz w:val="24"/>
      <w:szCs w:val="24"/>
    </w:rPr>
  </w:style>
  <w:style w:type="paragraph" w:customStyle="1" w:styleId="tbl-centered">
    <w:name w:val="tbl-centered"/>
    <w:basedOn w:val="Normal"/>
    <w:rsid w:val="00AC674B"/>
    <w:pPr>
      <w:spacing w:before="60" w:after="60" w:line="240" w:lineRule="auto"/>
      <w:jc w:val="center"/>
    </w:pPr>
    <w:rPr>
      <w:rFonts w:ascii="Times New Roman" w:hAnsi="Times New Roman" w:cs="Times New Roman"/>
      <w:sz w:val="24"/>
      <w:szCs w:val="24"/>
    </w:rPr>
  </w:style>
  <w:style w:type="paragraph" w:customStyle="1" w:styleId="tbl-left">
    <w:name w:val="tbl-left"/>
    <w:basedOn w:val="Normal"/>
    <w:rsid w:val="00AC674B"/>
    <w:pPr>
      <w:spacing w:before="60" w:after="60" w:line="240" w:lineRule="auto"/>
    </w:pPr>
    <w:rPr>
      <w:rFonts w:ascii="Times New Roman" w:hAnsi="Times New Roman" w:cs="Times New Roman"/>
      <w:sz w:val="24"/>
      <w:szCs w:val="24"/>
    </w:rPr>
  </w:style>
  <w:style w:type="paragraph" w:customStyle="1" w:styleId="tbl-right">
    <w:name w:val="tbl-right"/>
    <w:basedOn w:val="Normal"/>
    <w:rsid w:val="00AC674B"/>
    <w:pPr>
      <w:spacing w:before="60" w:after="60" w:line="240" w:lineRule="auto"/>
      <w:jc w:val="right"/>
    </w:pPr>
    <w:rPr>
      <w:rFonts w:ascii="Times New Roman" w:hAnsi="Times New Roman" w:cs="Times New Roman"/>
      <w:sz w:val="24"/>
      <w:szCs w:val="24"/>
    </w:rPr>
  </w:style>
  <w:style w:type="paragraph" w:customStyle="1" w:styleId="title-annex-1">
    <w:name w:val="title-annex-1"/>
    <w:basedOn w:val="Normal"/>
    <w:rsid w:val="00AC674B"/>
    <w:pPr>
      <w:spacing w:after="120" w:line="240" w:lineRule="auto"/>
      <w:jc w:val="center"/>
    </w:pPr>
    <w:rPr>
      <w:rFonts w:ascii="Times New Roman" w:hAnsi="Times New Roman" w:cs="Times New Roman"/>
      <w:i/>
      <w:iCs/>
      <w:sz w:val="24"/>
      <w:szCs w:val="24"/>
    </w:rPr>
  </w:style>
  <w:style w:type="paragraph" w:customStyle="1" w:styleId="title-annex-2">
    <w:name w:val="title-annex-2"/>
    <w:basedOn w:val="Normal"/>
    <w:rsid w:val="00AC674B"/>
    <w:pPr>
      <w:spacing w:after="120" w:line="240" w:lineRule="auto"/>
      <w:jc w:val="center"/>
    </w:pPr>
    <w:rPr>
      <w:rFonts w:ascii="Times New Roman" w:hAnsi="Times New Roman" w:cs="Times New Roman"/>
      <w:b/>
      <w:bCs/>
      <w:sz w:val="24"/>
      <w:szCs w:val="24"/>
    </w:rPr>
  </w:style>
  <w:style w:type="paragraph" w:customStyle="1" w:styleId="title-annotation">
    <w:name w:val="title-annotation"/>
    <w:basedOn w:val="Normal"/>
    <w:rsid w:val="00AC674B"/>
    <w:pPr>
      <w:spacing w:after="120" w:line="240" w:lineRule="auto"/>
    </w:pPr>
    <w:rPr>
      <w:rFonts w:ascii="Times New Roman" w:hAnsi="Times New Roman" w:cs="Times New Roman"/>
      <w:b/>
      <w:bCs/>
      <w:sz w:val="24"/>
      <w:szCs w:val="24"/>
    </w:rPr>
  </w:style>
  <w:style w:type="paragraph" w:customStyle="1" w:styleId="title-article-norm">
    <w:name w:val="title-article-norm"/>
    <w:basedOn w:val="Normal"/>
    <w:rsid w:val="00AC674B"/>
    <w:pPr>
      <w:spacing w:before="240" w:after="120" w:line="240" w:lineRule="auto"/>
      <w:jc w:val="center"/>
    </w:pPr>
    <w:rPr>
      <w:rFonts w:ascii="Times New Roman" w:hAnsi="Times New Roman" w:cs="Times New Roman"/>
      <w:i/>
      <w:iCs/>
      <w:sz w:val="24"/>
      <w:szCs w:val="24"/>
    </w:rPr>
  </w:style>
  <w:style w:type="paragraph" w:customStyle="1" w:styleId="title-blk">
    <w:name w:val="title-blk"/>
    <w:basedOn w:val="Normal"/>
    <w:rsid w:val="00AC674B"/>
    <w:pPr>
      <w:spacing w:before="60" w:after="60" w:line="240" w:lineRule="auto"/>
      <w:jc w:val="both"/>
    </w:pPr>
    <w:rPr>
      <w:rFonts w:ascii="Times New Roman" w:hAnsi="Times New Roman" w:cs="Times New Roman"/>
      <w:b/>
      <w:bCs/>
      <w:sz w:val="24"/>
      <w:szCs w:val="24"/>
    </w:rPr>
  </w:style>
  <w:style w:type="paragraph" w:customStyle="1" w:styleId="title-article-quoted">
    <w:name w:val="title-article-quoted"/>
    <w:basedOn w:val="Normal"/>
    <w:rsid w:val="00AC674B"/>
    <w:pPr>
      <w:spacing w:before="240" w:after="120" w:line="240" w:lineRule="auto"/>
    </w:pPr>
    <w:rPr>
      <w:rFonts w:ascii="Times New Roman" w:hAnsi="Times New Roman" w:cs="Times New Roman"/>
      <w:i/>
      <w:iCs/>
      <w:sz w:val="24"/>
      <w:szCs w:val="24"/>
    </w:rPr>
  </w:style>
  <w:style w:type="paragraph" w:customStyle="1" w:styleId="title-division-1">
    <w:name w:val="title-division-1"/>
    <w:basedOn w:val="Normal"/>
    <w:rsid w:val="00AC674B"/>
    <w:pPr>
      <w:spacing w:after="120" w:line="240" w:lineRule="auto"/>
      <w:jc w:val="center"/>
    </w:pPr>
    <w:rPr>
      <w:rFonts w:ascii="Times New Roman" w:hAnsi="Times New Roman" w:cs="Times New Roman"/>
      <w:sz w:val="24"/>
      <w:szCs w:val="24"/>
    </w:rPr>
  </w:style>
  <w:style w:type="paragraph" w:customStyle="1" w:styleId="title-division-2">
    <w:name w:val="title-division-2"/>
    <w:basedOn w:val="Normal"/>
    <w:rsid w:val="00AC674B"/>
    <w:pPr>
      <w:spacing w:after="120" w:line="240" w:lineRule="auto"/>
      <w:jc w:val="center"/>
    </w:pPr>
    <w:rPr>
      <w:rFonts w:ascii="Times New Roman" w:hAnsi="Times New Roman" w:cs="Times New Roman"/>
      <w:b/>
      <w:bCs/>
      <w:sz w:val="24"/>
      <w:szCs w:val="24"/>
    </w:rPr>
  </w:style>
  <w:style w:type="paragraph" w:customStyle="1" w:styleId="title-doc-first">
    <w:name w:val="title-doc-first"/>
    <w:basedOn w:val="Normal"/>
    <w:rsid w:val="00AC674B"/>
    <w:pPr>
      <w:spacing w:before="120" w:after="0" w:line="240" w:lineRule="auto"/>
      <w:jc w:val="center"/>
    </w:pPr>
    <w:rPr>
      <w:rFonts w:ascii="Times New Roman" w:hAnsi="Times New Roman" w:cs="Times New Roman"/>
      <w:b/>
      <w:bCs/>
      <w:sz w:val="24"/>
      <w:szCs w:val="24"/>
    </w:rPr>
  </w:style>
  <w:style w:type="paragraph" w:customStyle="1" w:styleId="title-doc-last">
    <w:name w:val="title-doc-last"/>
    <w:basedOn w:val="Normal"/>
    <w:rsid w:val="00AC674B"/>
    <w:pPr>
      <w:spacing w:before="120" w:after="0" w:line="240" w:lineRule="auto"/>
      <w:jc w:val="center"/>
    </w:pPr>
    <w:rPr>
      <w:rFonts w:ascii="Times New Roman" w:hAnsi="Times New Roman" w:cs="Times New Roman"/>
      <w:sz w:val="24"/>
      <w:szCs w:val="24"/>
    </w:rPr>
  </w:style>
  <w:style w:type="paragraph" w:customStyle="1" w:styleId="title-doc-oj-reference">
    <w:name w:val="title-doc-oj-reference"/>
    <w:basedOn w:val="Normal"/>
    <w:rsid w:val="00AC674B"/>
    <w:pPr>
      <w:spacing w:before="120" w:after="0" w:line="240" w:lineRule="auto"/>
      <w:jc w:val="center"/>
    </w:pPr>
    <w:rPr>
      <w:rFonts w:ascii="Times New Roman" w:hAnsi="Times New Roman" w:cs="Times New Roman"/>
      <w:sz w:val="24"/>
      <w:szCs w:val="24"/>
    </w:rPr>
  </w:style>
  <w:style w:type="paragraph" w:customStyle="1" w:styleId="title-fam-member">
    <w:name w:val="title-fam-member"/>
    <w:basedOn w:val="Normal"/>
    <w:rsid w:val="00AC674B"/>
    <w:pPr>
      <w:spacing w:before="100" w:beforeAutospacing="1" w:after="0" w:line="240" w:lineRule="auto"/>
      <w:jc w:val="both"/>
    </w:pPr>
    <w:rPr>
      <w:rFonts w:ascii="Times New Roman" w:hAnsi="Times New Roman" w:cs="Times New Roman"/>
      <w:sz w:val="24"/>
      <w:szCs w:val="24"/>
    </w:rPr>
  </w:style>
  <w:style w:type="paragraph" w:customStyle="1" w:styleId="title-fam-member-ref-1">
    <w:name w:val="title-fam-member-ref-1"/>
    <w:basedOn w:val="Normal"/>
    <w:rsid w:val="00AC674B"/>
    <w:pPr>
      <w:spacing w:before="100" w:beforeAutospacing="1" w:after="0" w:line="240" w:lineRule="auto"/>
    </w:pPr>
    <w:rPr>
      <w:rFonts w:ascii="Times New Roman" w:hAnsi="Times New Roman" w:cs="Times New Roman"/>
      <w:sz w:val="24"/>
      <w:szCs w:val="24"/>
    </w:rPr>
  </w:style>
  <w:style w:type="paragraph" w:customStyle="1" w:styleId="title-fam-member-ref-2">
    <w:name w:val="title-fam-member-ref-2"/>
    <w:basedOn w:val="Normal"/>
    <w:rsid w:val="00AC674B"/>
    <w:pPr>
      <w:spacing w:before="100" w:beforeAutospacing="1" w:after="0" w:line="240" w:lineRule="auto"/>
      <w:jc w:val="right"/>
    </w:pPr>
    <w:rPr>
      <w:rFonts w:ascii="Times New Roman" w:hAnsi="Times New Roman" w:cs="Times New Roman"/>
      <w:sz w:val="24"/>
      <w:szCs w:val="24"/>
    </w:rPr>
  </w:style>
  <w:style w:type="paragraph" w:customStyle="1" w:styleId="title-fam-member-star">
    <w:name w:val="title-fam-member-star"/>
    <w:basedOn w:val="Normal"/>
    <w:rsid w:val="00AC674B"/>
    <w:pPr>
      <w:spacing w:before="100" w:beforeAutospacing="1" w:after="0" w:line="240" w:lineRule="auto"/>
    </w:pPr>
    <w:rPr>
      <w:rFonts w:ascii="Times New Roman" w:hAnsi="Times New Roman" w:cs="Times New Roman"/>
      <w:sz w:val="24"/>
      <w:szCs w:val="24"/>
    </w:rPr>
  </w:style>
  <w:style w:type="paragraph" w:customStyle="1" w:styleId="title-gr-seq-level-1">
    <w:name w:val="title-gr-seq-level-1"/>
    <w:basedOn w:val="Normal"/>
    <w:rsid w:val="00AC674B"/>
    <w:pPr>
      <w:spacing w:before="120" w:after="120" w:line="240" w:lineRule="auto"/>
    </w:pPr>
    <w:rPr>
      <w:rFonts w:ascii="Times New Roman" w:hAnsi="Times New Roman" w:cs="Times New Roman"/>
      <w:b/>
      <w:bCs/>
      <w:sz w:val="24"/>
      <w:szCs w:val="24"/>
    </w:rPr>
  </w:style>
  <w:style w:type="paragraph" w:customStyle="1" w:styleId="title-gr-seq-level-2">
    <w:name w:val="title-gr-seq-level-2"/>
    <w:basedOn w:val="Normal"/>
    <w:rsid w:val="00AC674B"/>
    <w:pPr>
      <w:spacing w:before="120" w:after="120" w:line="240" w:lineRule="auto"/>
      <w:jc w:val="center"/>
    </w:pPr>
    <w:rPr>
      <w:rFonts w:ascii="Times New Roman" w:hAnsi="Times New Roman" w:cs="Times New Roman"/>
      <w:i/>
      <w:iCs/>
      <w:sz w:val="24"/>
      <w:szCs w:val="24"/>
    </w:rPr>
  </w:style>
  <w:style w:type="paragraph" w:customStyle="1" w:styleId="title-gr-seq-level-3">
    <w:name w:val="title-gr-seq-level-3"/>
    <w:basedOn w:val="Normal"/>
    <w:rsid w:val="00AC674B"/>
    <w:pPr>
      <w:spacing w:before="120" w:after="120" w:line="240" w:lineRule="auto"/>
    </w:pPr>
    <w:rPr>
      <w:rFonts w:ascii="Times New Roman" w:hAnsi="Times New Roman" w:cs="Times New Roman"/>
      <w:b/>
      <w:bCs/>
      <w:sz w:val="24"/>
      <w:szCs w:val="24"/>
    </w:rPr>
  </w:style>
  <w:style w:type="paragraph" w:customStyle="1" w:styleId="title-gr-seq-level-4">
    <w:name w:val="title-gr-seq-level-4"/>
    <w:basedOn w:val="Normal"/>
    <w:rsid w:val="00AC674B"/>
    <w:pPr>
      <w:spacing w:before="120" w:after="120" w:line="240" w:lineRule="auto"/>
    </w:pPr>
    <w:rPr>
      <w:rFonts w:ascii="Times New Roman" w:hAnsi="Times New Roman" w:cs="Times New Roman"/>
      <w:sz w:val="24"/>
      <w:szCs w:val="24"/>
    </w:rPr>
  </w:style>
  <w:style w:type="paragraph" w:customStyle="1" w:styleId="title-table">
    <w:name w:val="title-table"/>
    <w:basedOn w:val="Normal"/>
    <w:rsid w:val="00AC674B"/>
    <w:pPr>
      <w:spacing w:after="120" w:line="240" w:lineRule="auto"/>
      <w:jc w:val="center"/>
    </w:pPr>
    <w:rPr>
      <w:rFonts w:ascii="Times New Roman" w:hAnsi="Times New Roman" w:cs="Times New Roman"/>
      <w:b/>
      <w:bCs/>
      <w:sz w:val="24"/>
      <w:szCs w:val="24"/>
    </w:rPr>
  </w:style>
  <w:style w:type="paragraph" w:customStyle="1" w:styleId="title-toc">
    <w:name w:val="title-toc"/>
    <w:basedOn w:val="Normal"/>
    <w:rsid w:val="00AC674B"/>
    <w:pPr>
      <w:spacing w:after="120" w:line="240" w:lineRule="auto"/>
      <w:jc w:val="center"/>
    </w:pPr>
    <w:rPr>
      <w:rFonts w:ascii="Times New Roman" w:hAnsi="Times New Roman" w:cs="Times New Roman"/>
      <w:b/>
      <w:bCs/>
      <w:sz w:val="24"/>
      <w:szCs w:val="24"/>
    </w:rPr>
  </w:style>
  <w:style w:type="paragraph" w:customStyle="1" w:styleId="toc-1">
    <w:name w:val="toc-1"/>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toc-2">
    <w:name w:val="toc-2"/>
    <w:basedOn w:val="Normal"/>
    <w:rsid w:val="00AC674B"/>
    <w:pPr>
      <w:spacing w:before="100" w:beforeAutospacing="1" w:after="100" w:afterAutospacing="1" w:line="240" w:lineRule="auto"/>
      <w:jc w:val="right"/>
    </w:pPr>
    <w:rPr>
      <w:rFonts w:ascii="Times New Roman" w:hAnsi="Times New Roman" w:cs="Times New Roman"/>
      <w:sz w:val="24"/>
      <w:szCs w:val="24"/>
    </w:rPr>
  </w:style>
  <w:style w:type="paragraph" w:customStyle="1" w:styleId="toc-item">
    <w:name w:val="toc-item"/>
    <w:basedOn w:val="Normal"/>
    <w:rsid w:val="00AC674B"/>
    <w:pPr>
      <w:spacing w:before="120" w:after="0" w:line="240" w:lineRule="auto"/>
    </w:pPr>
    <w:rPr>
      <w:rFonts w:ascii="Times New Roman" w:hAnsi="Times New Roman" w:cs="Times New Roman"/>
      <w:sz w:val="24"/>
      <w:szCs w:val="24"/>
    </w:rPr>
  </w:style>
  <w:style w:type="paragraph" w:customStyle="1" w:styleId="transposition">
    <w:name w:val="transposition"/>
    <w:basedOn w:val="Normal"/>
    <w:rsid w:val="00AC674B"/>
    <w:pPr>
      <w:spacing w:before="120" w:after="0" w:line="240" w:lineRule="auto"/>
      <w:jc w:val="center"/>
    </w:pPr>
    <w:rPr>
      <w:rFonts w:ascii="Times New Roman" w:hAnsi="Times New Roman" w:cs="Times New Roman"/>
      <w:sz w:val="24"/>
      <w:szCs w:val="24"/>
    </w:rPr>
  </w:style>
  <w:style w:type="paragraph" w:customStyle="1" w:styleId="oj-addr">
    <w:name w:val="oj-addr"/>
    <w:basedOn w:val="Normal"/>
    <w:rsid w:val="00AC674B"/>
    <w:pPr>
      <w:spacing w:after="0" w:line="240" w:lineRule="auto"/>
      <w:jc w:val="both"/>
    </w:pPr>
    <w:rPr>
      <w:rFonts w:ascii="Times New Roman" w:hAnsi="Times New Roman" w:cs="Times New Roman"/>
      <w:sz w:val="24"/>
      <w:szCs w:val="24"/>
    </w:rPr>
  </w:style>
  <w:style w:type="paragraph" w:customStyle="1" w:styleId="oj-center">
    <w:name w:val="oj-center"/>
    <w:basedOn w:val="Normal"/>
    <w:rsid w:val="00AC674B"/>
    <w:pPr>
      <w:spacing w:before="120" w:after="0" w:line="240" w:lineRule="auto"/>
      <w:jc w:val="center"/>
    </w:pPr>
    <w:rPr>
      <w:rFonts w:ascii="Times New Roman" w:hAnsi="Times New Roman" w:cs="Times New Roman"/>
      <w:sz w:val="24"/>
      <w:szCs w:val="24"/>
    </w:rPr>
  </w:style>
  <w:style w:type="paragraph" w:customStyle="1" w:styleId="oj-doc-ti">
    <w:name w:val="oj-doc-ti"/>
    <w:basedOn w:val="Normal"/>
    <w:rsid w:val="00AC674B"/>
    <w:pPr>
      <w:spacing w:before="240" w:after="120" w:line="240" w:lineRule="auto"/>
      <w:jc w:val="center"/>
    </w:pPr>
    <w:rPr>
      <w:rFonts w:ascii="Times New Roman" w:hAnsi="Times New Roman" w:cs="Times New Roman"/>
      <w:b/>
      <w:bCs/>
      <w:sz w:val="24"/>
      <w:szCs w:val="24"/>
    </w:rPr>
  </w:style>
  <w:style w:type="paragraph" w:customStyle="1" w:styleId="oj-edition">
    <w:name w:val="oj-edition"/>
    <w:basedOn w:val="Normal"/>
    <w:rsid w:val="00AC674B"/>
    <w:pPr>
      <w:spacing w:before="120" w:after="120" w:line="240" w:lineRule="auto"/>
    </w:pPr>
    <w:rPr>
      <w:rFonts w:ascii="Times New Roman" w:hAnsi="Times New Roman" w:cs="Times New Roman"/>
      <w:sz w:val="24"/>
      <w:szCs w:val="24"/>
    </w:rPr>
  </w:style>
  <w:style w:type="paragraph" w:customStyle="1" w:styleId="oj-hd-date">
    <w:name w:val="oj-hd-date"/>
    <w:basedOn w:val="Normal"/>
    <w:rsid w:val="00AC674B"/>
    <w:pPr>
      <w:spacing w:before="120" w:after="120" w:line="240" w:lineRule="auto"/>
    </w:pPr>
    <w:rPr>
      <w:rFonts w:ascii="Times New Roman" w:hAnsi="Times New Roman" w:cs="Times New Roman"/>
      <w:sz w:val="24"/>
      <w:szCs w:val="24"/>
    </w:rPr>
  </w:style>
  <w:style w:type="paragraph" w:customStyle="1" w:styleId="oj-hd-lg">
    <w:name w:val="oj-hd-lg"/>
    <w:basedOn w:val="Normal"/>
    <w:rsid w:val="00AC674B"/>
    <w:pPr>
      <w:pBdr>
        <w:top w:val="single" w:sz="6" w:space="0" w:color="000000"/>
        <w:left w:val="single" w:sz="6" w:space="0" w:color="000000"/>
        <w:bottom w:val="single" w:sz="6" w:space="0" w:color="000000"/>
        <w:right w:val="single" w:sz="6" w:space="0" w:color="000000"/>
      </w:pBdr>
      <w:spacing w:before="120" w:after="120" w:line="240" w:lineRule="auto"/>
      <w:jc w:val="center"/>
    </w:pPr>
    <w:rPr>
      <w:rFonts w:ascii="Times New Roman" w:hAnsi="Times New Roman" w:cs="Times New Roman"/>
      <w:sz w:val="24"/>
      <w:szCs w:val="24"/>
    </w:rPr>
  </w:style>
  <w:style w:type="paragraph" w:customStyle="1" w:styleId="oj-hd-oj">
    <w:name w:val="oj-hd-oj"/>
    <w:basedOn w:val="Normal"/>
    <w:rsid w:val="00AC674B"/>
    <w:pPr>
      <w:spacing w:before="120" w:after="120" w:line="240" w:lineRule="auto"/>
      <w:jc w:val="right"/>
    </w:pPr>
    <w:rPr>
      <w:rFonts w:ascii="Times New Roman" w:hAnsi="Times New Roman" w:cs="Times New Roman"/>
      <w:sz w:val="24"/>
      <w:szCs w:val="24"/>
    </w:rPr>
  </w:style>
  <w:style w:type="paragraph" w:customStyle="1" w:styleId="oj-hd-ti">
    <w:name w:val="oj-hd-ti"/>
    <w:basedOn w:val="Normal"/>
    <w:rsid w:val="00AC674B"/>
    <w:pPr>
      <w:spacing w:before="120" w:after="120" w:line="240" w:lineRule="auto"/>
      <w:jc w:val="center"/>
    </w:pPr>
    <w:rPr>
      <w:rFonts w:ascii="Times New Roman" w:hAnsi="Times New Roman" w:cs="Times New Roman"/>
      <w:sz w:val="24"/>
      <w:szCs w:val="24"/>
    </w:rPr>
  </w:style>
  <w:style w:type="paragraph" w:customStyle="1" w:styleId="oj-image">
    <w:name w:val="oj-image"/>
    <w:basedOn w:val="Normal"/>
    <w:rsid w:val="00AC674B"/>
    <w:pPr>
      <w:spacing w:before="120" w:after="120" w:line="240" w:lineRule="auto"/>
      <w:jc w:val="center"/>
    </w:pPr>
    <w:rPr>
      <w:rFonts w:ascii="Times New Roman" w:hAnsi="Times New Roman" w:cs="Times New Roman"/>
      <w:sz w:val="24"/>
      <w:szCs w:val="24"/>
    </w:rPr>
  </w:style>
  <w:style w:type="paragraph" w:customStyle="1" w:styleId="oj-issn">
    <w:name w:val="oj-issn"/>
    <w:basedOn w:val="Normal"/>
    <w:rsid w:val="00AC674B"/>
    <w:pPr>
      <w:spacing w:before="240" w:after="120" w:line="240" w:lineRule="auto"/>
      <w:jc w:val="right"/>
    </w:pPr>
    <w:rPr>
      <w:rFonts w:ascii="Times New Roman" w:hAnsi="Times New Roman" w:cs="Times New Roman"/>
      <w:sz w:val="19"/>
      <w:szCs w:val="19"/>
    </w:rPr>
  </w:style>
  <w:style w:type="paragraph" w:customStyle="1" w:styleId="oj-lg">
    <w:name w:val="oj-lg"/>
    <w:basedOn w:val="Normal"/>
    <w:rsid w:val="00AC674B"/>
    <w:pPr>
      <w:pBdr>
        <w:top w:val="single" w:sz="6" w:space="10" w:color="000000"/>
        <w:left w:val="single" w:sz="6" w:space="10" w:color="000000"/>
        <w:bottom w:val="single" w:sz="6" w:space="10" w:color="000000"/>
        <w:right w:val="single" w:sz="6" w:space="10" w:color="000000"/>
      </w:pBdr>
      <w:spacing w:before="120" w:after="120" w:line="240" w:lineRule="auto"/>
      <w:jc w:val="center"/>
    </w:pPr>
    <w:rPr>
      <w:rFonts w:ascii="Times New Roman" w:hAnsi="Times New Roman" w:cs="Times New Roman"/>
      <w:b/>
      <w:bCs/>
      <w:sz w:val="58"/>
      <w:szCs w:val="58"/>
    </w:rPr>
  </w:style>
  <w:style w:type="paragraph" w:customStyle="1" w:styleId="oj-no-doc-c">
    <w:name w:val="oj-no-doc-c"/>
    <w:basedOn w:val="Normal"/>
    <w:rsid w:val="00AC674B"/>
    <w:pPr>
      <w:spacing w:before="120" w:after="120" w:line="240" w:lineRule="auto"/>
      <w:jc w:val="center"/>
    </w:pPr>
    <w:rPr>
      <w:rFonts w:ascii="Times New Roman" w:hAnsi="Times New Roman" w:cs="Times New Roman"/>
      <w:sz w:val="24"/>
      <w:szCs w:val="24"/>
    </w:rPr>
  </w:style>
  <w:style w:type="paragraph" w:customStyle="1" w:styleId="oj-normal">
    <w:name w:val="oj-normal"/>
    <w:basedOn w:val="Normal"/>
    <w:rsid w:val="00AC674B"/>
    <w:pPr>
      <w:spacing w:before="120" w:after="0" w:line="240" w:lineRule="auto"/>
      <w:jc w:val="both"/>
    </w:pPr>
    <w:rPr>
      <w:rFonts w:ascii="Times New Roman" w:hAnsi="Times New Roman" w:cs="Times New Roman"/>
      <w:sz w:val="24"/>
      <w:szCs w:val="24"/>
    </w:rPr>
  </w:style>
  <w:style w:type="paragraph" w:customStyle="1" w:styleId="oj-normal-center">
    <w:name w:val="oj-normal-center"/>
    <w:basedOn w:val="Normal"/>
    <w:rsid w:val="00AC674B"/>
    <w:pPr>
      <w:spacing w:before="120" w:after="0" w:line="240" w:lineRule="auto"/>
      <w:jc w:val="center"/>
    </w:pPr>
    <w:rPr>
      <w:rFonts w:ascii="Times New Roman" w:hAnsi="Times New Roman" w:cs="Times New Roman"/>
      <w:sz w:val="24"/>
      <w:szCs w:val="24"/>
    </w:rPr>
  </w:style>
  <w:style w:type="paragraph" w:customStyle="1" w:styleId="oj-normal-right">
    <w:name w:val="oj-normal-right"/>
    <w:basedOn w:val="Normal"/>
    <w:rsid w:val="00AC674B"/>
    <w:pPr>
      <w:spacing w:before="120" w:after="0" w:line="240" w:lineRule="auto"/>
      <w:jc w:val="right"/>
    </w:pPr>
    <w:rPr>
      <w:rFonts w:ascii="Times New Roman" w:hAnsi="Times New Roman" w:cs="Times New Roman"/>
      <w:sz w:val="24"/>
      <w:szCs w:val="24"/>
    </w:rPr>
  </w:style>
  <w:style w:type="paragraph" w:customStyle="1" w:styleId="oj-note">
    <w:name w:val="oj-note"/>
    <w:basedOn w:val="Normal"/>
    <w:rsid w:val="00AC674B"/>
    <w:pPr>
      <w:spacing w:before="60" w:after="60" w:line="240" w:lineRule="auto"/>
      <w:jc w:val="both"/>
    </w:pPr>
    <w:rPr>
      <w:rFonts w:ascii="Times New Roman" w:hAnsi="Times New Roman" w:cs="Times New Roman"/>
      <w:sz w:val="19"/>
      <w:szCs w:val="19"/>
    </w:rPr>
  </w:style>
  <w:style w:type="paragraph" w:customStyle="1" w:styleId="oj-separator">
    <w:name w:val="oj-separator"/>
    <w:basedOn w:val="Normal"/>
    <w:rsid w:val="00AC674B"/>
    <w:pPr>
      <w:spacing w:before="120" w:after="120" w:line="240" w:lineRule="auto"/>
      <w:jc w:val="center"/>
    </w:pPr>
    <w:rPr>
      <w:rFonts w:ascii="Times New Roman" w:hAnsi="Times New Roman" w:cs="Times New Roman"/>
      <w:sz w:val="24"/>
      <w:szCs w:val="24"/>
    </w:rPr>
  </w:style>
  <w:style w:type="paragraph" w:customStyle="1" w:styleId="oj-signatory">
    <w:name w:val="oj-signatory"/>
    <w:basedOn w:val="Normal"/>
    <w:rsid w:val="00AC674B"/>
    <w:pPr>
      <w:spacing w:before="60" w:after="60" w:line="240" w:lineRule="auto"/>
      <w:jc w:val="center"/>
    </w:pPr>
    <w:rPr>
      <w:rFonts w:ascii="Times New Roman" w:hAnsi="Times New Roman" w:cs="Times New Roman"/>
      <w:sz w:val="24"/>
      <w:szCs w:val="24"/>
    </w:rPr>
  </w:style>
  <w:style w:type="paragraph" w:customStyle="1" w:styleId="oj-sti-art">
    <w:name w:val="oj-sti-art"/>
    <w:basedOn w:val="Normal"/>
    <w:rsid w:val="00AC674B"/>
    <w:pPr>
      <w:spacing w:before="60" w:after="120" w:line="240" w:lineRule="auto"/>
      <w:jc w:val="center"/>
    </w:pPr>
    <w:rPr>
      <w:rFonts w:ascii="Times New Roman" w:hAnsi="Times New Roman" w:cs="Times New Roman"/>
      <w:b/>
      <w:bCs/>
      <w:sz w:val="24"/>
      <w:szCs w:val="24"/>
    </w:rPr>
  </w:style>
  <w:style w:type="paragraph" w:customStyle="1" w:styleId="oj-tbl-cod">
    <w:name w:val="oj-tbl-cod"/>
    <w:basedOn w:val="Normal"/>
    <w:rsid w:val="00AC674B"/>
    <w:pPr>
      <w:spacing w:before="60" w:after="60" w:line="240" w:lineRule="auto"/>
      <w:ind w:right="195"/>
      <w:jc w:val="center"/>
    </w:pPr>
    <w:rPr>
      <w:rFonts w:ascii="Times New Roman" w:hAnsi="Times New Roman" w:cs="Times New Roman"/>
    </w:rPr>
  </w:style>
  <w:style w:type="paragraph" w:customStyle="1" w:styleId="oj-tbl-hdr">
    <w:name w:val="oj-tbl-hdr"/>
    <w:basedOn w:val="Normal"/>
    <w:rsid w:val="00AC674B"/>
    <w:pPr>
      <w:spacing w:before="60" w:after="60" w:line="240" w:lineRule="auto"/>
      <w:ind w:right="195"/>
      <w:jc w:val="center"/>
    </w:pPr>
    <w:rPr>
      <w:rFonts w:ascii="Times New Roman" w:hAnsi="Times New Roman" w:cs="Times New Roman"/>
      <w:b/>
      <w:bCs/>
    </w:rPr>
  </w:style>
  <w:style w:type="paragraph" w:customStyle="1" w:styleId="oj-tbl-notcol">
    <w:name w:val="oj-tbl-notcol"/>
    <w:basedOn w:val="Normal"/>
    <w:rsid w:val="00AC674B"/>
    <w:pPr>
      <w:spacing w:before="60" w:after="60" w:line="240" w:lineRule="auto"/>
      <w:jc w:val="right"/>
    </w:pPr>
    <w:rPr>
      <w:rFonts w:ascii="Times New Roman" w:hAnsi="Times New Roman" w:cs="Times New Roman"/>
    </w:rPr>
  </w:style>
  <w:style w:type="paragraph" w:customStyle="1" w:styleId="oj-tbl-num">
    <w:name w:val="oj-tbl-num"/>
    <w:basedOn w:val="Normal"/>
    <w:rsid w:val="00AC674B"/>
    <w:pPr>
      <w:spacing w:before="60" w:after="60" w:line="240" w:lineRule="auto"/>
      <w:ind w:right="195"/>
      <w:jc w:val="right"/>
    </w:pPr>
    <w:rPr>
      <w:rFonts w:ascii="Times New Roman" w:hAnsi="Times New Roman" w:cs="Times New Roman"/>
    </w:rPr>
  </w:style>
  <w:style w:type="paragraph" w:customStyle="1" w:styleId="oj-tbl-txt">
    <w:name w:val="oj-tbl-txt"/>
    <w:basedOn w:val="Normal"/>
    <w:rsid w:val="00AC674B"/>
    <w:pPr>
      <w:spacing w:before="60" w:after="60" w:line="240" w:lineRule="auto"/>
    </w:pPr>
    <w:rPr>
      <w:rFonts w:ascii="Times New Roman" w:hAnsi="Times New Roman" w:cs="Times New Roman"/>
    </w:rPr>
  </w:style>
  <w:style w:type="paragraph" w:customStyle="1" w:styleId="oj-text-l">
    <w:name w:val="oj-text-l"/>
    <w:basedOn w:val="Normal"/>
    <w:rsid w:val="00AC674B"/>
    <w:pPr>
      <w:spacing w:before="60" w:after="60" w:line="240" w:lineRule="auto"/>
      <w:jc w:val="both"/>
    </w:pPr>
    <w:rPr>
      <w:rFonts w:ascii="Times New Roman" w:hAnsi="Times New Roman" w:cs="Times New Roman"/>
      <w:sz w:val="24"/>
      <w:szCs w:val="24"/>
    </w:rPr>
  </w:style>
  <w:style w:type="paragraph" w:customStyle="1" w:styleId="oj-ti-annotation">
    <w:name w:val="oj-ti-annotation"/>
    <w:basedOn w:val="Normal"/>
    <w:rsid w:val="00AC674B"/>
    <w:pPr>
      <w:spacing w:before="120" w:after="0" w:line="240" w:lineRule="auto"/>
    </w:pPr>
    <w:rPr>
      <w:rFonts w:ascii="Times New Roman" w:hAnsi="Times New Roman" w:cs="Times New Roman"/>
      <w:i/>
      <w:iCs/>
      <w:sz w:val="24"/>
      <w:szCs w:val="24"/>
    </w:rPr>
  </w:style>
  <w:style w:type="paragraph" w:customStyle="1" w:styleId="oj-ti-art">
    <w:name w:val="oj-ti-art"/>
    <w:basedOn w:val="Normal"/>
    <w:rsid w:val="00AC674B"/>
    <w:pPr>
      <w:spacing w:before="360" w:after="120" w:line="240" w:lineRule="auto"/>
      <w:jc w:val="center"/>
    </w:pPr>
    <w:rPr>
      <w:rFonts w:ascii="Times New Roman" w:hAnsi="Times New Roman" w:cs="Times New Roman"/>
      <w:i/>
      <w:iCs/>
      <w:sz w:val="24"/>
      <w:szCs w:val="24"/>
    </w:rPr>
  </w:style>
  <w:style w:type="paragraph" w:customStyle="1" w:styleId="oj-ti-coll">
    <w:name w:val="oj-ti-coll"/>
    <w:basedOn w:val="Normal"/>
    <w:rsid w:val="00AC674B"/>
    <w:pPr>
      <w:spacing w:before="120" w:after="120" w:line="240" w:lineRule="auto"/>
    </w:pPr>
    <w:rPr>
      <w:rFonts w:ascii="Times New Roman" w:hAnsi="Times New Roman" w:cs="Times New Roman"/>
      <w:sz w:val="29"/>
      <w:szCs w:val="29"/>
    </w:rPr>
  </w:style>
  <w:style w:type="paragraph" w:customStyle="1" w:styleId="oj-ti-doc-dur">
    <w:name w:val="oj-ti-doc-dur"/>
    <w:basedOn w:val="Normal"/>
    <w:rsid w:val="00AC674B"/>
    <w:pPr>
      <w:spacing w:before="180" w:after="120" w:line="240" w:lineRule="auto"/>
      <w:jc w:val="both"/>
    </w:pPr>
    <w:rPr>
      <w:rFonts w:ascii="Times New Roman" w:hAnsi="Times New Roman" w:cs="Times New Roman"/>
      <w:b/>
      <w:bCs/>
      <w:sz w:val="24"/>
      <w:szCs w:val="24"/>
    </w:rPr>
  </w:style>
  <w:style w:type="paragraph" w:customStyle="1" w:styleId="oj-ti-doc-dur-assoc">
    <w:name w:val="oj-ti-doc-dur-assoc"/>
    <w:basedOn w:val="Normal"/>
    <w:rsid w:val="00AC674B"/>
    <w:pPr>
      <w:spacing w:before="180" w:after="120" w:line="240" w:lineRule="auto"/>
      <w:jc w:val="both"/>
    </w:pPr>
    <w:rPr>
      <w:rFonts w:ascii="Times New Roman" w:hAnsi="Times New Roman" w:cs="Times New Roman"/>
      <w:b/>
      <w:bCs/>
      <w:sz w:val="24"/>
      <w:szCs w:val="24"/>
    </w:rPr>
  </w:style>
  <w:style w:type="paragraph" w:customStyle="1" w:styleId="oj-ti-doc-dur-num">
    <w:name w:val="oj-ti-doc-dur-num"/>
    <w:basedOn w:val="Normal"/>
    <w:rsid w:val="00AC674B"/>
    <w:pPr>
      <w:spacing w:before="180" w:after="0" w:line="240" w:lineRule="auto"/>
    </w:pPr>
    <w:rPr>
      <w:rFonts w:ascii="Times New Roman" w:hAnsi="Times New Roman" w:cs="Times New Roman"/>
      <w:b/>
      <w:bCs/>
      <w:sz w:val="24"/>
      <w:szCs w:val="24"/>
    </w:rPr>
  </w:style>
  <w:style w:type="paragraph" w:customStyle="1" w:styleId="oj-ti-doc-dur-star">
    <w:name w:val="oj-ti-doc-dur-star"/>
    <w:basedOn w:val="Normal"/>
    <w:rsid w:val="00AC674B"/>
    <w:pPr>
      <w:spacing w:before="180" w:after="120" w:line="240" w:lineRule="auto"/>
      <w:jc w:val="center"/>
    </w:pPr>
    <w:rPr>
      <w:rFonts w:ascii="Times New Roman" w:hAnsi="Times New Roman" w:cs="Times New Roman"/>
      <w:b/>
      <w:bCs/>
      <w:sz w:val="24"/>
      <w:szCs w:val="24"/>
    </w:rPr>
  </w:style>
  <w:style w:type="paragraph" w:customStyle="1" w:styleId="oj-ti-doc-eph">
    <w:name w:val="oj-ti-doc-eph"/>
    <w:basedOn w:val="Normal"/>
    <w:rsid w:val="00AC674B"/>
    <w:pPr>
      <w:spacing w:before="180" w:after="120" w:line="240" w:lineRule="auto"/>
      <w:jc w:val="both"/>
    </w:pPr>
    <w:rPr>
      <w:rFonts w:ascii="Times New Roman" w:hAnsi="Times New Roman" w:cs="Times New Roman"/>
      <w:sz w:val="24"/>
      <w:szCs w:val="24"/>
    </w:rPr>
  </w:style>
  <w:style w:type="paragraph" w:customStyle="1" w:styleId="oj-ti-grseq-1">
    <w:name w:val="oj-ti-grseq-1"/>
    <w:basedOn w:val="Normal"/>
    <w:rsid w:val="00AC674B"/>
    <w:pPr>
      <w:spacing w:before="240" w:after="120" w:line="240" w:lineRule="auto"/>
      <w:jc w:val="both"/>
    </w:pPr>
    <w:rPr>
      <w:rFonts w:ascii="Times New Roman" w:hAnsi="Times New Roman" w:cs="Times New Roman"/>
      <w:b/>
      <w:bCs/>
      <w:sz w:val="24"/>
      <w:szCs w:val="24"/>
    </w:rPr>
  </w:style>
  <w:style w:type="paragraph" w:customStyle="1" w:styleId="oj-ti-grseq-toc">
    <w:name w:val="oj-ti-grseq-toc"/>
    <w:basedOn w:val="Normal"/>
    <w:rsid w:val="00AC674B"/>
    <w:pPr>
      <w:spacing w:before="240" w:after="120" w:line="240" w:lineRule="auto"/>
      <w:jc w:val="center"/>
    </w:pPr>
    <w:rPr>
      <w:rFonts w:ascii="Times New Roman" w:hAnsi="Times New Roman" w:cs="Times New Roman"/>
      <w:i/>
      <w:iCs/>
      <w:sz w:val="24"/>
      <w:szCs w:val="24"/>
    </w:rPr>
  </w:style>
  <w:style w:type="paragraph" w:customStyle="1" w:styleId="oj-ti-oj-1">
    <w:name w:val="oj-ti-oj-1"/>
    <w:basedOn w:val="Normal"/>
    <w:rsid w:val="00AC674B"/>
    <w:pPr>
      <w:spacing w:before="120" w:after="0" w:line="240" w:lineRule="auto"/>
    </w:pPr>
    <w:rPr>
      <w:rFonts w:ascii="Times New Roman" w:hAnsi="Times New Roman" w:cs="Times New Roman"/>
      <w:b/>
      <w:bCs/>
      <w:sz w:val="58"/>
      <w:szCs w:val="58"/>
    </w:rPr>
  </w:style>
  <w:style w:type="paragraph" w:customStyle="1" w:styleId="oj-ti-oj-2">
    <w:name w:val="oj-ti-oj-2"/>
    <w:basedOn w:val="Normal"/>
    <w:rsid w:val="00AC674B"/>
    <w:pPr>
      <w:spacing w:before="120" w:after="120" w:line="240" w:lineRule="auto"/>
    </w:pPr>
    <w:rPr>
      <w:rFonts w:ascii="Times New Roman" w:hAnsi="Times New Roman" w:cs="Times New Roman"/>
      <w:sz w:val="38"/>
      <w:szCs w:val="38"/>
    </w:rPr>
  </w:style>
  <w:style w:type="paragraph" w:customStyle="1" w:styleId="oj-ti-oj-3">
    <w:name w:val="oj-ti-oj-3"/>
    <w:basedOn w:val="Normal"/>
    <w:rsid w:val="00AC674B"/>
    <w:pPr>
      <w:spacing w:before="120" w:after="0" w:line="240" w:lineRule="auto"/>
      <w:jc w:val="right"/>
    </w:pPr>
    <w:rPr>
      <w:rFonts w:ascii="Times New Roman" w:hAnsi="Times New Roman" w:cs="Times New Roman"/>
      <w:b/>
      <w:bCs/>
      <w:sz w:val="58"/>
      <w:szCs w:val="58"/>
    </w:rPr>
  </w:style>
  <w:style w:type="paragraph" w:customStyle="1" w:styleId="oj-ti-sect-1-n">
    <w:name w:val="oj-ti-sect-1-n"/>
    <w:basedOn w:val="Normal"/>
    <w:rsid w:val="00AC674B"/>
    <w:pPr>
      <w:spacing w:before="120" w:after="120" w:line="240" w:lineRule="auto"/>
    </w:pPr>
    <w:rPr>
      <w:rFonts w:ascii="Times New Roman" w:hAnsi="Times New Roman" w:cs="Times New Roman"/>
      <w:sz w:val="24"/>
      <w:szCs w:val="24"/>
    </w:rPr>
  </w:style>
  <w:style w:type="paragraph" w:customStyle="1" w:styleId="oj-ti-sect-1-t">
    <w:name w:val="oj-ti-sect-1-t"/>
    <w:basedOn w:val="Normal"/>
    <w:rsid w:val="00AC674B"/>
    <w:pPr>
      <w:spacing w:before="120" w:after="120" w:line="240" w:lineRule="auto"/>
    </w:pPr>
    <w:rPr>
      <w:rFonts w:ascii="Times New Roman" w:hAnsi="Times New Roman" w:cs="Times New Roman"/>
      <w:i/>
      <w:iCs/>
      <w:sz w:val="24"/>
      <w:szCs w:val="24"/>
    </w:rPr>
  </w:style>
  <w:style w:type="paragraph" w:customStyle="1" w:styleId="oj-ti-sect-2">
    <w:name w:val="oj-ti-sect-2"/>
    <w:basedOn w:val="Normal"/>
    <w:rsid w:val="00AC674B"/>
    <w:pPr>
      <w:spacing w:before="120" w:after="120" w:line="240" w:lineRule="auto"/>
    </w:pPr>
    <w:rPr>
      <w:rFonts w:ascii="Times New Roman" w:hAnsi="Times New Roman" w:cs="Times New Roman"/>
      <w:sz w:val="24"/>
      <w:szCs w:val="24"/>
    </w:rPr>
  </w:style>
  <w:style w:type="paragraph" w:customStyle="1" w:styleId="oj-ti-section-1">
    <w:name w:val="oj-ti-section-1"/>
    <w:basedOn w:val="Normal"/>
    <w:rsid w:val="00AC674B"/>
    <w:pPr>
      <w:spacing w:before="480" w:after="0" w:line="240" w:lineRule="auto"/>
      <w:jc w:val="center"/>
    </w:pPr>
    <w:rPr>
      <w:rFonts w:ascii="Times New Roman" w:hAnsi="Times New Roman" w:cs="Times New Roman"/>
      <w:b/>
      <w:bCs/>
      <w:sz w:val="24"/>
      <w:szCs w:val="24"/>
    </w:rPr>
  </w:style>
  <w:style w:type="paragraph" w:customStyle="1" w:styleId="oj-ti-section-2">
    <w:name w:val="oj-ti-section-2"/>
    <w:basedOn w:val="Normal"/>
    <w:rsid w:val="00AC674B"/>
    <w:pPr>
      <w:spacing w:before="75" w:after="120" w:line="240" w:lineRule="auto"/>
      <w:jc w:val="center"/>
    </w:pPr>
    <w:rPr>
      <w:rFonts w:ascii="Times New Roman" w:hAnsi="Times New Roman" w:cs="Times New Roman"/>
      <w:b/>
      <w:bCs/>
      <w:sz w:val="24"/>
      <w:szCs w:val="24"/>
    </w:rPr>
  </w:style>
  <w:style w:type="paragraph" w:customStyle="1" w:styleId="oj-ti-tbl">
    <w:name w:val="oj-ti-tbl"/>
    <w:basedOn w:val="Normal"/>
    <w:rsid w:val="00AC674B"/>
    <w:pPr>
      <w:spacing w:before="120" w:after="120" w:line="240" w:lineRule="auto"/>
      <w:jc w:val="center"/>
    </w:pPr>
    <w:rPr>
      <w:rFonts w:ascii="Times New Roman" w:hAnsi="Times New Roman" w:cs="Times New Roman"/>
      <w:sz w:val="24"/>
      <w:szCs w:val="24"/>
    </w:rPr>
  </w:style>
  <w:style w:type="paragraph" w:customStyle="1" w:styleId="oj-year-date">
    <w:name w:val="oj-year-date"/>
    <w:basedOn w:val="Normal"/>
    <w:rsid w:val="00AC674B"/>
    <w:pPr>
      <w:spacing w:before="120" w:after="120" w:line="240" w:lineRule="auto"/>
      <w:jc w:val="right"/>
    </w:pPr>
    <w:rPr>
      <w:rFonts w:ascii="Times New Roman" w:hAnsi="Times New Roman" w:cs="Times New Roman"/>
      <w:b/>
      <w:bCs/>
      <w:sz w:val="24"/>
      <w:szCs w:val="24"/>
    </w:rPr>
  </w:style>
  <w:style w:type="paragraph" w:customStyle="1" w:styleId="titledocument">
    <w:name w:val="titledocument"/>
    <w:basedOn w:val="Normal"/>
    <w:rsid w:val="00AC674B"/>
    <w:pPr>
      <w:spacing w:after="100" w:afterAutospacing="1" w:line="240" w:lineRule="auto"/>
    </w:pPr>
    <w:rPr>
      <w:rFonts w:ascii="Times New Roman" w:hAnsi="Times New Roman" w:cs="Times New Roman"/>
      <w:sz w:val="24"/>
      <w:szCs w:val="24"/>
    </w:rPr>
  </w:style>
  <w:style w:type="paragraph" w:customStyle="1" w:styleId="alertlicenseexpired">
    <w:name w:val="alertlicenseexpired"/>
    <w:basedOn w:val="Normal"/>
    <w:rsid w:val="00AC674B"/>
    <w:pPr>
      <w:shd w:val="clear" w:color="auto" w:fill="BB0404"/>
      <w:spacing w:before="100" w:beforeAutospacing="1" w:after="100" w:afterAutospacing="1" w:line="240" w:lineRule="auto"/>
      <w:jc w:val="center"/>
    </w:pPr>
    <w:rPr>
      <w:rFonts w:ascii="Times New Roman" w:hAnsi="Times New Roman" w:cs="Times New Roman"/>
      <w:b/>
      <w:bCs/>
      <w:color w:val="FFFFFF"/>
      <w:sz w:val="24"/>
      <w:szCs w:val="24"/>
    </w:rPr>
  </w:style>
  <w:style w:type="paragraph" w:customStyle="1" w:styleId="historyofdocument">
    <w:name w:val="historyofdocument"/>
    <w:basedOn w:val="Normal"/>
    <w:rsid w:val="00AC674B"/>
    <w:pPr>
      <w:spacing w:before="75" w:after="100" w:afterAutospacing="1" w:line="240" w:lineRule="auto"/>
    </w:pPr>
    <w:rPr>
      <w:rFonts w:ascii="Times New Roman" w:hAnsi="Times New Roman" w:cs="Times New Roman"/>
      <w:i/>
      <w:iCs/>
      <w:sz w:val="24"/>
      <w:szCs w:val="24"/>
    </w:rPr>
  </w:style>
  <w:style w:type="paragraph" w:customStyle="1" w:styleId="historyitemselected">
    <w:name w:val="historyitemselected"/>
    <w:basedOn w:val="Normal"/>
    <w:rsid w:val="00AC674B"/>
    <w:pPr>
      <w:spacing w:before="100" w:beforeAutospacing="1" w:after="100" w:afterAutospacing="1" w:line="240" w:lineRule="auto"/>
    </w:pPr>
    <w:rPr>
      <w:rFonts w:ascii="Times New Roman" w:hAnsi="Times New Roman" w:cs="Times New Roman"/>
      <w:b/>
      <w:bCs/>
      <w:color w:val="0086C6"/>
      <w:sz w:val="24"/>
      <w:szCs w:val="24"/>
    </w:rPr>
  </w:style>
  <w:style w:type="paragraph" w:customStyle="1" w:styleId="historyitemdisabled">
    <w:name w:val="historyitemdisabled"/>
    <w:basedOn w:val="Normal"/>
    <w:rsid w:val="00AC674B"/>
    <w:pPr>
      <w:spacing w:before="100" w:beforeAutospacing="1" w:after="100" w:afterAutospacing="1" w:line="240" w:lineRule="auto"/>
    </w:pPr>
    <w:rPr>
      <w:rFonts w:ascii="Times New Roman" w:hAnsi="Times New Roman" w:cs="Times New Roman"/>
      <w:color w:val="808080"/>
      <w:sz w:val="24"/>
      <w:szCs w:val="24"/>
    </w:rPr>
  </w:style>
  <w:style w:type="paragraph" w:customStyle="1" w:styleId="historyreference">
    <w:name w:val="historyreference"/>
    <w:basedOn w:val="Normal"/>
    <w:rsid w:val="00AC674B"/>
    <w:pPr>
      <w:spacing w:before="100" w:beforeAutospacing="1" w:after="100" w:afterAutospacing="1" w:line="240" w:lineRule="auto"/>
    </w:pPr>
    <w:rPr>
      <w:rFonts w:ascii="Times New Roman" w:hAnsi="Times New Roman" w:cs="Times New Roman"/>
      <w:sz w:val="24"/>
      <w:szCs w:val="24"/>
      <w:u w:val="single"/>
    </w:rPr>
  </w:style>
  <w:style w:type="paragraph" w:customStyle="1" w:styleId="prehistory">
    <w:name w:val="prehistory"/>
    <w:basedOn w:val="Normal"/>
    <w:rsid w:val="00AC674B"/>
    <w:pPr>
      <w:spacing w:before="75" w:after="0" w:line="240" w:lineRule="auto"/>
      <w:ind w:firstLine="1155"/>
    </w:pPr>
    <w:rPr>
      <w:rFonts w:ascii="Times New Roman" w:hAnsi="Times New Roman" w:cs="Times New Roman"/>
      <w:i/>
      <w:iCs/>
      <w:sz w:val="24"/>
      <w:szCs w:val="24"/>
    </w:rPr>
  </w:style>
  <w:style w:type="paragraph" w:customStyle="1" w:styleId="part">
    <w:name w:val="part"/>
    <w:basedOn w:val="Normal"/>
    <w:rsid w:val="00AC674B"/>
    <w:pPr>
      <w:spacing w:before="75" w:after="100" w:afterAutospacing="1" w:line="240" w:lineRule="auto"/>
    </w:pPr>
    <w:rPr>
      <w:rFonts w:ascii="Times New Roman" w:hAnsi="Times New Roman" w:cs="Times New Roman"/>
      <w:sz w:val="24"/>
      <w:szCs w:val="24"/>
    </w:rPr>
  </w:style>
  <w:style w:type="paragraph" w:customStyle="1" w:styleId="portion">
    <w:name w:val="portion"/>
    <w:basedOn w:val="Normal"/>
    <w:rsid w:val="00AC674B"/>
    <w:pPr>
      <w:spacing w:before="75" w:after="100" w:afterAutospacing="1" w:line="240" w:lineRule="auto"/>
    </w:pPr>
    <w:rPr>
      <w:rFonts w:ascii="Times New Roman" w:hAnsi="Times New Roman" w:cs="Times New Roman"/>
      <w:sz w:val="24"/>
      <w:szCs w:val="24"/>
    </w:rPr>
  </w:style>
  <w:style w:type="paragraph" w:customStyle="1" w:styleId="heading">
    <w:name w:val="heading"/>
    <w:basedOn w:val="Normal"/>
    <w:rsid w:val="00AC674B"/>
    <w:pPr>
      <w:spacing w:before="225" w:after="100" w:afterAutospacing="1" w:line="240" w:lineRule="auto"/>
    </w:pPr>
    <w:rPr>
      <w:rFonts w:ascii="Times New Roman" w:hAnsi="Times New Roman" w:cs="Times New Roman"/>
      <w:sz w:val="24"/>
      <w:szCs w:val="24"/>
    </w:rPr>
  </w:style>
  <w:style w:type="paragraph" w:customStyle="1" w:styleId="section">
    <w:name w:val="section"/>
    <w:basedOn w:val="Normal"/>
    <w:rsid w:val="00AC674B"/>
    <w:pPr>
      <w:spacing w:before="150" w:after="100" w:afterAutospacing="1" w:line="240" w:lineRule="auto"/>
    </w:pPr>
    <w:rPr>
      <w:rFonts w:ascii="Times New Roman" w:hAnsi="Times New Roman" w:cs="Times New Roman"/>
      <w:sz w:val="24"/>
      <w:szCs w:val="24"/>
    </w:rPr>
  </w:style>
  <w:style w:type="paragraph" w:customStyle="1" w:styleId="undersection">
    <w:name w:val="undersection"/>
    <w:basedOn w:val="Normal"/>
    <w:rsid w:val="00AC674B"/>
    <w:pPr>
      <w:spacing w:before="150" w:after="100" w:afterAutospacing="1" w:line="240" w:lineRule="auto"/>
    </w:pPr>
    <w:rPr>
      <w:rFonts w:ascii="Times New Roman" w:hAnsi="Times New Roman" w:cs="Times New Roman"/>
      <w:sz w:val="24"/>
      <w:szCs w:val="24"/>
    </w:rPr>
  </w:style>
  <w:style w:type="paragraph" w:customStyle="1" w:styleId="article">
    <w:name w:val="article"/>
    <w:basedOn w:val="Normal"/>
    <w:rsid w:val="00AC674B"/>
    <w:pPr>
      <w:spacing w:before="100" w:beforeAutospacing="1" w:after="120" w:line="240" w:lineRule="auto"/>
      <w:ind w:firstLine="1155"/>
      <w:jc w:val="both"/>
    </w:pPr>
    <w:rPr>
      <w:rFonts w:ascii="Times New Roman" w:hAnsi="Times New Roman" w:cs="Times New Roman"/>
      <w:sz w:val="24"/>
      <w:szCs w:val="24"/>
    </w:rPr>
  </w:style>
  <w:style w:type="paragraph" w:customStyle="1" w:styleId="articlerepealed">
    <w:name w:val="articlerepealed"/>
    <w:basedOn w:val="Normal"/>
    <w:rsid w:val="00AC674B"/>
    <w:pPr>
      <w:shd w:val="clear" w:color="auto" w:fill="F8F5E2"/>
      <w:spacing w:before="100" w:beforeAutospacing="1" w:after="120" w:line="240" w:lineRule="auto"/>
      <w:ind w:firstLine="1155"/>
      <w:jc w:val="both"/>
    </w:pPr>
    <w:rPr>
      <w:rFonts w:ascii="Times New Roman" w:hAnsi="Times New Roman" w:cs="Times New Roman"/>
      <w:sz w:val="24"/>
      <w:szCs w:val="24"/>
    </w:rPr>
  </w:style>
  <w:style w:type="paragraph" w:customStyle="1" w:styleId="articleformat">
    <w:name w:val="articleformat"/>
    <w:basedOn w:val="Normal"/>
    <w:rsid w:val="00AC674B"/>
    <w:pPr>
      <w:spacing w:before="100" w:beforeAutospacing="1" w:after="100" w:afterAutospacing="1" w:line="240" w:lineRule="auto"/>
    </w:pPr>
    <w:rPr>
      <w:rFonts w:ascii="Times New Roman" w:hAnsi="Times New Roman" w:cs="Times New Roman"/>
      <w:b/>
      <w:bCs/>
      <w:color w:val="FF0000"/>
      <w:sz w:val="24"/>
      <w:szCs w:val="24"/>
    </w:rPr>
  </w:style>
  <w:style w:type="paragraph" w:customStyle="1" w:styleId="postponedarticleedition">
    <w:name w:val="postponedarticleedition"/>
    <w:basedOn w:val="Normal"/>
    <w:rsid w:val="00AC674B"/>
    <w:pPr>
      <w:pBdr>
        <w:left w:val="single" w:sz="6" w:space="6" w:color="838383"/>
      </w:pBdr>
      <w:spacing w:before="100" w:beforeAutospacing="1" w:after="150" w:line="240" w:lineRule="auto"/>
      <w:ind w:left="1080" w:right="330"/>
      <w:jc w:val="both"/>
    </w:pPr>
    <w:rPr>
      <w:rFonts w:ascii="Times New Roman" w:hAnsi="Times New Roman" w:cs="Times New Roman"/>
      <w:i/>
      <w:iCs/>
      <w:color w:val="060606"/>
      <w:sz w:val="21"/>
      <w:szCs w:val="21"/>
    </w:rPr>
  </w:style>
  <w:style w:type="paragraph" w:customStyle="1" w:styleId="postponededitiontext">
    <w:name w:val="postponededitiontext"/>
    <w:basedOn w:val="Normal"/>
    <w:rsid w:val="00AC674B"/>
    <w:pPr>
      <w:spacing w:before="100" w:beforeAutospacing="1" w:after="120" w:line="240" w:lineRule="auto"/>
      <w:ind w:left="1080"/>
    </w:pPr>
    <w:rPr>
      <w:rFonts w:ascii="Times New Roman" w:hAnsi="Times New Roman" w:cs="Times New Roman"/>
      <w:b/>
      <w:bCs/>
      <w:i/>
      <w:iCs/>
      <w:color w:val="000000"/>
      <w:sz w:val="24"/>
      <w:szCs w:val="24"/>
      <w:u w:val="single"/>
    </w:rPr>
  </w:style>
  <w:style w:type="paragraph" w:customStyle="1" w:styleId="postponedtitle">
    <w:name w:val="postponedtitle"/>
    <w:basedOn w:val="Normal"/>
    <w:rsid w:val="00AC674B"/>
    <w:pPr>
      <w:spacing w:before="100" w:beforeAutospacing="1" w:after="150" w:line="240" w:lineRule="auto"/>
      <w:ind w:left="1080" w:right="330"/>
      <w:jc w:val="center"/>
      <w:textAlignment w:val="center"/>
    </w:pPr>
    <w:rPr>
      <w:rFonts w:ascii="Times New Roman" w:hAnsi="Times New Roman" w:cs="Times New Roman"/>
      <w:b/>
      <w:bCs/>
      <w:i/>
      <w:iCs/>
      <w:color w:val="060606"/>
      <w:sz w:val="24"/>
      <w:szCs w:val="24"/>
    </w:rPr>
  </w:style>
  <w:style w:type="paragraph" w:customStyle="1" w:styleId="additionaledicts">
    <w:name w:val="additionaledicts"/>
    <w:basedOn w:val="Normal"/>
    <w:rsid w:val="00AC674B"/>
    <w:pPr>
      <w:spacing w:before="75" w:after="100" w:afterAutospacing="1" w:line="240" w:lineRule="auto"/>
    </w:pPr>
    <w:rPr>
      <w:rFonts w:ascii="Times New Roman" w:hAnsi="Times New Roman" w:cs="Times New Roman"/>
      <w:sz w:val="24"/>
      <w:szCs w:val="24"/>
    </w:rPr>
  </w:style>
  <w:style w:type="paragraph" w:customStyle="1" w:styleId="additionaledictsarticle">
    <w:name w:val="additionaledictsarticle"/>
    <w:basedOn w:val="Normal"/>
    <w:rsid w:val="00AC674B"/>
    <w:pPr>
      <w:spacing w:before="100" w:beforeAutospacing="1" w:after="150" w:line="240" w:lineRule="auto"/>
      <w:ind w:firstLine="1155"/>
      <w:jc w:val="both"/>
    </w:pPr>
    <w:rPr>
      <w:rFonts w:ascii="Times New Roman" w:hAnsi="Times New Roman" w:cs="Times New Roman"/>
      <w:b/>
      <w:bCs/>
      <w:sz w:val="24"/>
      <w:szCs w:val="24"/>
    </w:rPr>
  </w:style>
  <w:style w:type="paragraph" w:customStyle="1" w:styleId="finaledicts">
    <w:name w:val="finaledicts"/>
    <w:basedOn w:val="Normal"/>
    <w:rsid w:val="00AC674B"/>
    <w:pPr>
      <w:spacing w:before="150" w:after="100" w:afterAutospacing="1" w:line="240" w:lineRule="auto"/>
    </w:pPr>
    <w:rPr>
      <w:rFonts w:ascii="Times New Roman" w:hAnsi="Times New Roman" w:cs="Times New Roman"/>
      <w:sz w:val="24"/>
      <w:szCs w:val="24"/>
    </w:rPr>
  </w:style>
  <w:style w:type="paragraph" w:customStyle="1" w:styleId="transitionalfinaledicts">
    <w:name w:val="transitionalfinaledicts"/>
    <w:basedOn w:val="Normal"/>
    <w:rsid w:val="00AC674B"/>
    <w:pPr>
      <w:spacing w:before="150" w:after="100" w:afterAutospacing="1" w:line="240" w:lineRule="auto"/>
    </w:pPr>
    <w:rPr>
      <w:rFonts w:ascii="Times New Roman" w:hAnsi="Times New Roman" w:cs="Times New Roman"/>
      <w:sz w:val="24"/>
      <w:szCs w:val="24"/>
    </w:rPr>
  </w:style>
  <w:style w:type="paragraph" w:customStyle="1" w:styleId="finaledictsarticle">
    <w:name w:val="finaledictsarticle"/>
    <w:basedOn w:val="Normal"/>
    <w:rsid w:val="00AC674B"/>
    <w:pPr>
      <w:spacing w:before="100" w:beforeAutospacing="1" w:after="150" w:line="240" w:lineRule="auto"/>
      <w:ind w:firstLine="1155"/>
      <w:jc w:val="both"/>
    </w:pPr>
    <w:rPr>
      <w:rFonts w:ascii="Times New Roman" w:hAnsi="Times New Roman" w:cs="Times New Roman"/>
      <w:sz w:val="24"/>
      <w:szCs w:val="24"/>
    </w:rPr>
  </w:style>
  <w:style w:type="paragraph" w:customStyle="1" w:styleId="endingtext">
    <w:name w:val="endingtext"/>
    <w:basedOn w:val="Normal"/>
    <w:rsid w:val="00AC674B"/>
    <w:pPr>
      <w:spacing w:before="100" w:beforeAutospacing="1" w:after="100" w:afterAutospacing="1" w:line="240" w:lineRule="auto"/>
      <w:ind w:firstLine="1155"/>
      <w:jc w:val="both"/>
    </w:pPr>
    <w:rPr>
      <w:rFonts w:ascii="Times New Roman" w:hAnsi="Times New Roman" w:cs="Times New Roman"/>
      <w:sz w:val="24"/>
      <w:szCs w:val="24"/>
    </w:rPr>
  </w:style>
  <w:style w:type="paragraph" w:customStyle="1" w:styleId="judgementtext">
    <w:name w:val="judgementtext"/>
    <w:basedOn w:val="Normal"/>
    <w:rsid w:val="00AC674B"/>
    <w:pPr>
      <w:spacing w:before="100" w:beforeAutospacing="1" w:after="100" w:afterAutospacing="1" w:line="240" w:lineRule="auto"/>
      <w:ind w:firstLine="1155"/>
      <w:jc w:val="both"/>
    </w:pPr>
    <w:rPr>
      <w:rFonts w:ascii="Times New Roman" w:hAnsi="Times New Roman" w:cs="Times New Roman"/>
      <w:sz w:val="24"/>
      <w:szCs w:val="24"/>
    </w:rPr>
  </w:style>
  <w:style w:type="paragraph" w:customStyle="1" w:styleId="judgementtextmateria">
    <w:name w:val="judgementtextmateria"/>
    <w:basedOn w:val="Normal"/>
    <w:rsid w:val="00AC674B"/>
    <w:pPr>
      <w:spacing w:before="100" w:beforeAutospacing="1" w:after="100" w:afterAutospacing="1" w:line="240" w:lineRule="auto"/>
      <w:ind w:firstLine="1155"/>
      <w:jc w:val="both"/>
    </w:pPr>
    <w:rPr>
      <w:rFonts w:ascii="Times New Roman" w:hAnsi="Times New Roman" w:cs="Times New Roman"/>
      <w:sz w:val="24"/>
      <w:szCs w:val="24"/>
    </w:rPr>
  </w:style>
  <w:style w:type="paragraph" w:customStyle="1" w:styleId="ecli">
    <w:name w:val="ecli"/>
    <w:basedOn w:val="Normal"/>
    <w:rsid w:val="00AC674B"/>
    <w:pPr>
      <w:spacing w:before="100" w:beforeAutospacing="1" w:after="120" w:line="240" w:lineRule="auto"/>
      <w:ind w:firstLine="1155"/>
      <w:jc w:val="both"/>
    </w:pPr>
    <w:rPr>
      <w:rFonts w:ascii="Times New Roman" w:hAnsi="Times New Roman" w:cs="Times New Roman"/>
      <w:b/>
      <w:bCs/>
      <w:sz w:val="28"/>
      <w:szCs w:val="28"/>
    </w:rPr>
  </w:style>
  <w:style w:type="paragraph" w:customStyle="1" w:styleId="samedocreference">
    <w:name w:val="samedocreference"/>
    <w:basedOn w:val="Normal"/>
    <w:rsid w:val="00AC674B"/>
    <w:pPr>
      <w:spacing w:before="100" w:beforeAutospacing="1" w:after="100" w:afterAutospacing="1" w:line="240" w:lineRule="auto"/>
    </w:pPr>
    <w:rPr>
      <w:rFonts w:ascii="Times New Roman" w:hAnsi="Times New Roman" w:cs="Times New Roman"/>
      <w:color w:val="8B0000"/>
      <w:sz w:val="24"/>
      <w:szCs w:val="24"/>
      <w:u w:val="single"/>
    </w:rPr>
  </w:style>
  <w:style w:type="paragraph" w:customStyle="1" w:styleId="newdocreferencefootnote">
    <w:name w:val="newdocreferencefootnote"/>
    <w:basedOn w:val="Normal"/>
    <w:rsid w:val="00AC674B"/>
    <w:pPr>
      <w:spacing w:before="100" w:beforeAutospacing="1" w:after="100" w:afterAutospacing="1" w:line="240" w:lineRule="auto"/>
    </w:pPr>
    <w:rPr>
      <w:rFonts w:ascii="Times New Roman" w:hAnsi="Times New Roman" w:cs="Times New Roman"/>
      <w:color w:val="8B0000"/>
      <w:sz w:val="24"/>
      <w:szCs w:val="24"/>
      <w:u w:val="single"/>
    </w:rPr>
  </w:style>
  <w:style w:type="paragraph" w:customStyle="1" w:styleId="newdocreference">
    <w:name w:val="newdocreference"/>
    <w:basedOn w:val="Normal"/>
    <w:rsid w:val="00AC674B"/>
    <w:pPr>
      <w:spacing w:before="100" w:beforeAutospacing="1" w:after="100" w:afterAutospacing="1" w:line="240" w:lineRule="auto"/>
    </w:pPr>
    <w:rPr>
      <w:rFonts w:ascii="Times New Roman" w:hAnsi="Times New Roman" w:cs="Times New Roman"/>
      <w:color w:val="0000FF"/>
      <w:sz w:val="24"/>
      <w:szCs w:val="24"/>
      <w:u w:val="single"/>
    </w:rPr>
  </w:style>
  <w:style w:type="paragraph" w:customStyle="1" w:styleId="newdocreferenceamendment">
    <w:name w:val="newdocreferenceamendment"/>
    <w:basedOn w:val="Normal"/>
    <w:rsid w:val="00AC674B"/>
    <w:pPr>
      <w:spacing w:before="100" w:beforeAutospacing="1" w:after="100" w:afterAutospacing="1" w:line="240" w:lineRule="auto"/>
    </w:pPr>
    <w:rPr>
      <w:rFonts w:ascii="Times New Roman" w:hAnsi="Times New Roman" w:cs="Times New Roman"/>
      <w:color w:val="0000FF"/>
      <w:sz w:val="24"/>
      <w:szCs w:val="24"/>
      <w:u w:val="single"/>
    </w:rPr>
  </w:style>
  <w:style w:type="paragraph" w:customStyle="1" w:styleId="newdocreferenceproc">
    <w:name w:val="newdocreferenceproc"/>
    <w:basedOn w:val="Normal"/>
    <w:rsid w:val="00AC674B"/>
    <w:pPr>
      <w:spacing w:before="100" w:beforeAutospacing="1" w:after="100" w:afterAutospacing="1" w:line="240" w:lineRule="auto"/>
    </w:pPr>
    <w:rPr>
      <w:rFonts w:ascii="Times New Roman" w:hAnsi="Times New Roman" w:cs="Times New Roman"/>
      <w:color w:val="007F7F"/>
      <w:sz w:val="24"/>
      <w:szCs w:val="24"/>
      <w:u w:val="single"/>
    </w:rPr>
  </w:style>
  <w:style w:type="paragraph" w:customStyle="1" w:styleId="newdocreferenceblank">
    <w:name w:val="newdocreferenceblank"/>
    <w:basedOn w:val="Normal"/>
    <w:rsid w:val="00AC674B"/>
    <w:pPr>
      <w:spacing w:before="100" w:beforeAutospacing="1" w:after="100" w:afterAutospacing="1" w:line="240" w:lineRule="auto"/>
    </w:pPr>
    <w:rPr>
      <w:rFonts w:ascii="Times New Roman" w:hAnsi="Times New Roman" w:cs="Times New Roman"/>
      <w:color w:val="007F00"/>
      <w:sz w:val="24"/>
      <w:szCs w:val="24"/>
      <w:u w:val="single"/>
    </w:rPr>
  </w:style>
  <w:style w:type="paragraph" w:customStyle="1" w:styleId="newdocreferenceerror">
    <w:name w:val="newdocreferenceerror"/>
    <w:basedOn w:val="Normal"/>
    <w:rsid w:val="00AC674B"/>
    <w:pPr>
      <w:spacing w:before="100" w:beforeAutospacing="1" w:after="100" w:afterAutospacing="1" w:line="240" w:lineRule="auto"/>
    </w:pPr>
    <w:rPr>
      <w:rFonts w:ascii="Times New Roman" w:hAnsi="Times New Roman" w:cs="Times New Roman"/>
      <w:color w:val="FF0000"/>
      <w:sz w:val="24"/>
      <w:szCs w:val="24"/>
      <w:u w:val="single"/>
    </w:rPr>
  </w:style>
  <w:style w:type="paragraph" w:customStyle="1" w:styleId="legaldocreference">
    <w:name w:val="legaldocreference"/>
    <w:basedOn w:val="Normal"/>
    <w:rsid w:val="00AC674B"/>
    <w:pPr>
      <w:spacing w:before="100" w:beforeAutospacing="1" w:after="100" w:afterAutospacing="1" w:line="240" w:lineRule="auto"/>
    </w:pPr>
    <w:rPr>
      <w:rFonts w:ascii="Times New Roman" w:hAnsi="Times New Roman" w:cs="Times New Roman"/>
      <w:color w:val="840084"/>
      <w:sz w:val="24"/>
      <w:szCs w:val="24"/>
      <w:u w:val="single"/>
    </w:rPr>
  </w:style>
  <w:style w:type="paragraph" w:customStyle="1" w:styleId="legalrefdoctitle">
    <w:name w:val="legalrefdoctitle"/>
    <w:basedOn w:val="Normal"/>
    <w:rsid w:val="00AC674B"/>
    <w:pPr>
      <w:spacing w:before="225" w:after="100" w:afterAutospacing="1" w:line="240" w:lineRule="auto"/>
    </w:pPr>
    <w:rPr>
      <w:rFonts w:ascii="Times New Roman" w:hAnsi="Times New Roman" w:cs="Times New Roman"/>
      <w:b/>
      <w:bCs/>
      <w:color w:val="0000FF"/>
      <w:sz w:val="26"/>
      <w:szCs w:val="26"/>
      <w:u w:val="single"/>
    </w:rPr>
  </w:style>
  <w:style w:type="paragraph" w:customStyle="1" w:styleId="legalrefdoctitlerepealed">
    <w:name w:val="legalrefdoctitlerepealed"/>
    <w:basedOn w:val="Normal"/>
    <w:rsid w:val="00AC674B"/>
    <w:pPr>
      <w:shd w:val="clear" w:color="auto" w:fill="F8F5E2"/>
      <w:spacing w:before="225" w:after="100" w:afterAutospacing="1" w:line="240" w:lineRule="auto"/>
    </w:pPr>
    <w:rPr>
      <w:rFonts w:ascii="Times New Roman" w:hAnsi="Times New Roman" w:cs="Times New Roman"/>
      <w:b/>
      <w:bCs/>
      <w:color w:val="0000FF"/>
      <w:sz w:val="26"/>
      <w:szCs w:val="26"/>
      <w:u w:val="single"/>
    </w:rPr>
  </w:style>
  <w:style w:type="paragraph" w:customStyle="1" w:styleId="legaldocreferenceopened">
    <w:name w:val="legaldocreferenceopened"/>
    <w:basedOn w:val="Normal"/>
    <w:rsid w:val="00AC674B"/>
    <w:pPr>
      <w:spacing w:before="100" w:beforeAutospacing="1" w:after="100" w:afterAutospacing="1" w:line="240" w:lineRule="auto"/>
    </w:pPr>
    <w:rPr>
      <w:rFonts w:ascii="Times New Roman" w:hAnsi="Times New Roman" w:cs="Times New Roman"/>
      <w:color w:val="840084"/>
      <w:sz w:val="24"/>
      <w:szCs w:val="24"/>
    </w:rPr>
  </w:style>
  <w:style w:type="paragraph" w:customStyle="1" w:styleId="legaldefarticle">
    <w:name w:val="legaldefarticle"/>
    <w:basedOn w:val="Normal"/>
    <w:rsid w:val="00AC674B"/>
    <w:pPr>
      <w:spacing w:before="300" w:after="100" w:afterAutospacing="1" w:line="240" w:lineRule="auto"/>
    </w:pPr>
    <w:rPr>
      <w:rFonts w:ascii="Times New Roman" w:hAnsi="Times New Roman" w:cs="Times New Roman"/>
      <w:sz w:val="24"/>
      <w:szCs w:val="24"/>
    </w:rPr>
  </w:style>
  <w:style w:type="paragraph" w:customStyle="1" w:styleId="error">
    <w:name w:val="error"/>
    <w:basedOn w:val="Normal"/>
    <w:rsid w:val="00AC674B"/>
    <w:pPr>
      <w:spacing w:before="100" w:beforeAutospacing="1" w:after="100" w:afterAutospacing="1" w:line="240" w:lineRule="auto"/>
    </w:pPr>
    <w:rPr>
      <w:rFonts w:ascii="Times New Roman" w:hAnsi="Times New Roman" w:cs="Times New Roman"/>
      <w:color w:val="FF0000"/>
      <w:sz w:val="24"/>
      <w:szCs w:val="24"/>
    </w:rPr>
  </w:style>
  <w:style w:type="paragraph" w:customStyle="1" w:styleId="def">
    <w:name w:val="def"/>
    <w:basedOn w:val="Normal"/>
    <w:rsid w:val="00AC674B"/>
    <w:pPr>
      <w:spacing w:after="0" w:line="240" w:lineRule="auto"/>
    </w:pPr>
    <w:rPr>
      <w:rFonts w:ascii="Times New Roman" w:hAnsi="Times New Roman" w:cs="Times New Roman"/>
      <w:sz w:val="24"/>
      <w:szCs w:val="24"/>
    </w:rPr>
  </w:style>
  <w:style w:type="paragraph" w:customStyle="1" w:styleId="deffix">
    <w:name w:val="deffix"/>
    <w:basedOn w:val="Normal"/>
    <w:rsid w:val="00AC674B"/>
    <w:pPr>
      <w:spacing w:after="0" w:line="240" w:lineRule="auto"/>
    </w:pPr>
    <w:rPr>
      <w:rFonts w:ascii="Times New Roman" w:hAnsi="Times New Roman" w:cs="Times New Roman"/>
      <w:sz w:val="24"/>
      <w:szCs w:val="24"/>
    </w:rPr>
  </w:style>
  <w:style w:type="paragraph" w:customStyle="1" w:styleId="searched0">
    <w:name w:val="searched0"/>
    <w:basedOn w:val="Normal"/>
    <w:rsid w:val="00AC674B"/>
    <w:pPr>
      <w:shd w:val="clear" w:color="auto" w:fill="FFFF66"/>
      <w:spacing w:before="100" w:beforeAutospacing="1" w:after="100" w:afterAutospacing="1" w:line="240" w:lineRule="auto"/>
    </w:pPr>
    <w:rPr>
      <w:rFonts w:ascii="Times New Roman" w:hAnsi="Times New Roman" w:cs="Times New Roman"/>
      <w:color w:val="000000"/>
      <w:sz w:val="24"/>
      <w:szCs w:val="24"/>
    </w:rPr>
  </w:style>
  <w:style w:type="paragraph" w:customStyle="1" w:styleId="picnotes">
    <w:name w:val="picnotes"/>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pichaseditions">
    <w:name w:val="pichaseditions"/>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itemeditions">
    <w:name w:val="itemeditions"/>
    <w:basedOn w:val="Normal"/>
    <w:rsid w:val="00AC674B"/>
    <w:pPr>
      <w:pBdr>
        <w:top w:val="threeDEngrave" w:sz="6" w:space="0" w:color="F5F0D4"/>
        <w:left w:val="threeDEngrave" w:sz="6" w:space="0" w:color="F5F0D4"/>
        <w:bottom w:val="threeDEngrave" w:sz="6" w:space="0" w:color="F5F0D4"/>
        <w:right w:val="threeDEngrave" w:sz="6" w:space="0" w:color="F5F0D4"/>
      </w:pBdr>
      <w:shd w:val="clear" w:color="auto" w:fill="FCF9E8"/>
      <w:spacing w:before="150" w:after="240" w:line="240" w:lineRule="auto"/>
      <w:textAlignment w:val="top"/>
    </w:pPr>
    <w:rPr>
      <w:rFonts w:ascii="Times New Roman" w:hAnsi="Times New Roman" w:cs="Times New Roman"/>
      <w:sz w:val="24"/>
      <w:szCs w:val="24"/>
    </w:rPr>
  </w:style>
  <w:style w:type="paragraph" w:customStyle="1" w:styleId="itemeditionstitle">
    <w:name w:val="itemeditionstitle"/>
    <w:basedOn w:val="Normal"/>
    <w:rsid w:val="00AC674B"/>
    <w:pPr>
      <w:shd w:val="clear" w:color="auto" w:fill="F2DC9A"/>
      <w:spacing w:after="0" w:line="240" w:lineRule="auto"/>
      <w:textAlignment w:val="top"/>
    </w:pPr>
    <w:rPr>
      <w:rFonts w:ascii="Times New Roman" w:hAnsi="Times New Roman" w:cs="Times New Roman"/>
      <w:sz w:val="24"/>
      <w:szCs w:val="24"/>
    </w:rPr>
  </w:style>
  <w:style w:type="paragraph" w:customStyle="1" w:styleId="itemeditionsbody">
    <w:name w:val="itemeditionsbody"/>
    <w:basedOn w:val="Normal"/>
    <w:rsid w:val="00AC674B"/>
    <w:pPr>
      <w:spacing w:before="75" w:after="75" w:line="240" w:lineRule="auto"/>
      <w:ind w:left="30" w:right="75"/>
      <w:textAlignment w:val="top"/>
    </w:pPr>
    <w:rPr>
      <w:rFonts w:ascii="Times New Roman" w:hAnsi="Times New Roman" w:cs="Times New Roman"/>
      <w:sz w:val="24"/>
      <w:szCs w:val="24"/>
    </w:rPr>
  </w:style>
  <w:style w:type="paragraph" w:customStyle="1" w:styleId="closeeditionsbutton">
    <w:name w:val="closeeditionsbutton"/>
    <w:basedOn w:val="Normal"/>
    <w:rsid w:val="00AC674B"/>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picrefsfromacts">
    <w:name w:val="picrefsfromacts"/>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picrefsfrompractices">
    <w:name w:val="picrefsfrompractices"/>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picrefsfromexperts">
    <w:name w:val="picrefsfromexperts"/>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picrefsfrominvestigation">
    <w:name w:val="picrefsfrominvestigation"/>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picsubrefsfrompractices">
    <w:name w:val="picsubrefsfrompractices"/>
    <w:basedOn w:val="Normal"/>
    <w:rsid w:val="00AC674B"/>
    <w:pPr>
      <w:spacing w:before="100" w:beforeAutospacing="1" w:after="100" w:afterAutospacing="1" w:line="240" w:lineRule="auto"/>
    </w:pPr>
    <w:rPr>
      <w:rFonts w:ascii="Times New Roman" w:hAnsi="Times New Roman" w:cs="Times New Roman"/>
      <w:sz w:val="24"/>
      <w:szCs w:val="24"/>
    </w:rPr>
  </w:style>
  <w:style w:type="paragraph" w:customStyle="1" w:styleId="compareeditionsresult">
    <w:name w:val="compareeditionsresult"/>
    <w:basedOn w:val="Normal"/>
    <w:rsid w:val="00AC674B"/>
    <w:pPr>
      <w:shd w:val="clear" w:color="auto" w:fill="FCF9E8"/>
      <w:spacing w:before="30" w:after="30" w:line="240" w:lineRule="auto"/>
      <w:ind w:left="30" w:right="30"/>
    </w:pPr>
    <w:rPr>
      <w:rFonts w:ascii="Times New Roman" w:hAnsi="Times New Roman" w:cs="Times New Roman"/>
      <w:sz w:val="24"/>
      <w:szCs w:val="24"/>
    </w:rPr>
  </w:style>
  <w:style w:type="paragraph" w:customStyle="1" w:styleId="insertedtext">
    <w:name w:val="insertedtext"/>
    <w:basedOn w:val="Normal"/>
    <w:rsid w:val="00AC674B"/>
    <w:pPr>
      <w:spacing w:before="100" w:beforeAutospacing="1" w:after="100" w:afterAutospacing="1" w:line="240" w:lineRule="auto"/>
    </w:pPr>
    <w:rPr>
      <w:rFonts w:ascii="Times New Roman" w:hAnsi="Times New Roman" w:cs="Times New Roman"/>
      <w:color w:val="1057D8"/>
      <w:sz w:val="24"/>
      <w:szCs w:val="24"/>
    </w:rPr>
  </w:style>
  <w:style w:type="paragraph" w:customStyle="1" w:styleId="deletedtext">
    <w:name w:val="deletedtext"/>
    <w:basedOn w:val="Normal"/>
    <w:rsid w:val="00AC674B"/>
    <w:pPr>
      <w:spacing w:before="100" w:beforeAutospacing="1" w:after="100" w:afterAutospacing="1" w:line="240" w:lineRule="auto"/>
    </w:pPr>
    <w:rPr>
      <w:rFonts w:ascii="Times New Roman" w:hAnsi="Times New Roman" w:cs="Times New Roman"/>
      <w:strike/>
      <w:color w:val="FF0000"/>
      <w:sz w:val="24"/>
      <w:szCs w:val="24"/>
    </w:rPr>
  </w:style>
  <w:style w:type="paragraph" w:customStyle="1" w:styleId="table">
    <w:name w:val="table"/>
    <w:basedOn w:val="Normal"/>
    <w:rsid w:val="00AC674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ti-info">
    <w:name w:val="ti-info"/>
    <w:basedOn w:val="Normal"/>
    <w:rsid w:val="00AC674B"/>
    <w:pPr>
      <w:spacing w:before="100" w:beforeAutospacing="1" w:after="100" w:afterAutospacing="1" w:line="240" w:lineRule="auto"/>
    </w:pPr>
    <w:rPr>
      <w:rFonts w:ascii="Times New Roman" w:hAnsi="Times New Roman" w:cs="Times New Roman"/>
      <w:sz w:val="24"/>
      <w:szCs w:val="24"/>
      <w:u w:val="single"/>
    </w:rPr>
  </w:style>
  <w:style w:type="paragraph" w:customStyle="1" w:styleId="anonymous-disclaimer">
    <w:name w:val="anonymous-disclaimer"/>
    <w:basedOn w:val="Normal"/>
    <w:rsid w:val="00AC674B"/>
    <w:pPr>
      <w:pBdr>
        <w:top w:val="single" w:sz="6" w:space="12" w:color="000000"/>
        <w:left w:val="single" w:sz="6" w:space="12" w:color="000000"/>
        <w:bottom w:val="single" w:sz="6" w:space="12" w:color="000000"/>
        <w:right w:val="single" w:sz="6" w:space="12" w:color="000000"/>
      </w:pBdr>
      <w:spacing w:before="100" w:beforeAutospacing="1" w:after="100" w:afterAutospacing="1" w:line="240" w:lineRule="auto"/>
    </w:pPr>
    <w:rPr>
      <w:rFonts w:ascii="Times New Roman" w:hAnsi="Times New Roman" w:cs="Times New Roman"/>
      <w:b/>
      <w:bCs/>
      <w:sz w:val="24"/>
      <w:szCs w:val="24"/>
    </w:rPr>
  </w:style>
  <w:style w:type="paragraph" w:customStyle="1" w:styleId="oj-table">
    <w:name w:val="oj-table"/>
    <w:basedOn w:val="Normal"/>
    <w:rsid w:val="00AC674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oj-ti-info">
    <w:name w:val="oj-ti-info"/>
    <w:basedOn w:val="Normal"/>
    <w:rsid w:val="00AC674B"/>
    <w:pPr>
      <w:spacing w:before="100" w:beforeAutospacing="1" w:after="100" w:afterAutospacing="1" w:line="240" w:lineRule="auto"/>
    </w:pPr>
    <w:rPr>
      <w:rFonts w:ascii="Times New Roman" w:hAnsi="Times New Roman" w:cs="Times New Roman"/>
      <w:sz w:val="24"/>
      <w:szCs w:val="24"/>
      <w:u w:val="single"/>
    </w:rPr>
  </w:style>
  <w:style w:type="paragraph" w:customStyle="1" w:styleId="oj-enumeration-spacing">
    <w:name w:val="oj-enumeration-spacing"/>
    <w:basedOn w:val="Normal"/>
    <w:rsid w:val="00AC674B"/>
    <w:pPr>
      <w:spacing w:before="100" w:beforeAutospacing="1" w:after="240" w:line="240" w:lineRule="auto"/>
    </w:pPr>
    <w:rPr>
      <w:rFonts w:ascii="Times New Roman" w:hAnsi="Times New Roman" w:cs="Times New Roman"/>
      <w:sz w:val="24"/>
      <w:szCs w:val="24"/>
    </w:rPr>
  </w:style>
  <w:style w:type="paragraph" w:customStyle="1" w:styleId="oj-quotation-ti">
    <w:name w:val="oj-quotation-ti"/>
    <w:basedOn w:val="Normal"/>
    <w:rsid w:val="00AC674B"/>
    <w:pPr>
      <w:spacing w:before="100" w:beforeAutospacing="1" w:after="100" w:afterAutospacing="1" w:line="240" w:lineRule="auto"/>
    </w:pPr>
    <w:rPr>
      <w:rFonts w:ascii="Times New Roman" w:hAnsi="Times New Roman" w:cs="Times New Roman"/>
      <w:i/>
      <w:iCs/>
      <w:sz w:val="24"/>
      <w:szCs w:val="24"/>
    </w:rPr>
  </w:style>
  <w:style w:type="paragraph" w:customStyle="1" w:styleId="Title1">
    <w:name w:val="Title1"/>
    <w:basedOn w:val="Normal"/>
    <w:rsid w:val="00AC674B"/>
    <w:pPr>
      <w:spacing w:before="100" w:beforeAutospacing="1" w:after="100" w:afterAutospacing="1" w:line="240" w:lineRule="auto"/>
    </w:pPr>
    <w:rPr>
      <w:rFonts w:ascii="Times New Roman" w:hAnsi="Times New Roman" w:cs="Times New Roman"/>
      <w:sz w:val="24"/>
      <w:szCs w:val="24"/>
    </w:rPr>
  </w:style>
  <w:style w:type="character" w:customStyle="1" w:styleId="bold">
    <w:name w:val="bold"/>
    <w:basedOn w:val="DefaultParagraphFont"/>
    <w:rsid w:val="00AC674B"/>
    <w:rPr>
      <w:b/>
      <w:bCs/>
    </w:rPr>
  </w:style>
  <w:style w:type="character" w:customStyle="1" w:styleId="italic">
    <w:name w:val="italic"/>
    <w:basedOn w:val="DefaultParagraphFont"/>
    <w:rsid w:val="00AC674B"/>
    <w:rPr>
      <w:i/>
      <w:iCs/>
    </w:rPr>
  </w:style>
  <w:style w:type="character" w:customStyle="1" w:styleId="sp-normal">
    <w:name w:val="sp-normal"/>
    <w:basedOn w:val="DefaultParagraphFont"/>
    <w:rsid w:val="00AC674B"/>
    <w:rPr>
      <w:b/>
      <w:bCs/>
      <w:i/>
      <w:iCs/>
    </w:rPr>
  </w:style>
  <w:style w:type="character" w:customStyle="1" w:styleId="sub">
    <w:name w:val="sub"/>
    <w:basedOn w:val="DefaultParagraphFont"/>
    <w:rsid w:val="00AC674B"/>
    <w:rPr>
      <w:sz w:val="17"/>
      <w:szCs w:val="17"/>
      <w:vertAlign w:val="subscript"/>
    </w:rPr>
  </w:style>
  <w:style w:type="character" w:customStyle="1" w:styleId="super">
    <w:name w:val="super"/>
    <w:basedOn w:val="DefaultParagraphFont"/>
    <w:rsid w:val="00AC674B"/>
    <w:rPr>
      <w:sz w:val="17"/>
      <w:szCs w:val="17"/>
      <w:vertAlign w:val="superscript"/>
    </w:rPr>
  </w:style>
  <w:style w:type="character" w:customStyle="1" w:styleId="stroke">
    <w:name w:val="stroke"/>
    <w:basedOn w:val="DefaultParagraphFont"/>
    <w:rsid w:val="00AC674B"/>
    <w:rPr>
      <w:strike/>
    </w:rPr>
  </w:style>
  <w:style w:type="character" w:customStyle="1" w:styleId="underline">
    <w:name w:val="underline"/>
    <w:basedOn w:val="DefaultParagraphFont"/>
    <w:rsid w:val="00AC674B"/>
    <w:rPr>
      <w:u w:val="single"/>
    </w:rPr>
  </w:style>
  <w:style w:type="character" w:customStyle="1" w:styleId="boldface">
    <w:name w:val="boldface"/>
    <w:basedOn w:val="DefaultParagraphFont"/>
    <w:rsid w:val="00AC674B"/>
    <w:rPr>
      <w:b/>
      <w:bCs/>
    </w:rPr>
  </w:style>
  <w:style w:type="character" w:customStyle="1" w:styleId="italics">
    <w:name w:val="italics"/>
    <w:basedOn w:val="DefaultParagraphFont"/>
    <w:rsid w:val="00AC674B"/>
    <w:rPr>
      <w:i/>
      <w:iCs/>
    </w:rPr>
  </w:style>
  <w:style w:type="character" w:customStyle="1" w:styleId="norm1">
    <w:name w:val="norm1"/>
    <w:basedOn w:val="DefaultParagraphFont"/>
    <w:rsid w:val="00AC674B"/>
    <w:rPr>
      <w:b w:val="0"/>
      <w:bCs w:val="0"/>
      <w:i w:val="0"/>
      <w:iCs w:val="0"/>
    </w:rPr>
  </w:style>
  <w:style w:type="character" w:customStyle="1" w:styleId="subscript">
    <w:name w:val="subscript"/>
    <w:basedOn w:val="DefaultParagraphFont"/>
    <w:rsid w:val="00AC674B"/>
    <w:rPr>
      <w:sz w:val="17"/>
      <w:szCs w:val="17"/>
      <w:vertAlign w:val="subscript"/>
    </w:rPr>
  </w:style>
  <w:style w:type="character" w:customStyle="1" w:styleId="superscript">
    <w:name w:val="superscript"/>
    <w:basedOn w:val="DefaultParagraphFont"/>
    <w:rsid w:val="00AC674B"/>
    <w:rPr>
      <w:sz w:val="17"/>
      <w:szCs w:val="17"/>
      <w:vertAlign w:val="superscript"/>
    </w:rPr>
  </w:style>
  <w:style w:type="character" w:customStyle="1" w:styleId="upper">
    <w:name w:val="upper"/>
    <w:basedOn w:val="DefaultParagraphFont"/>
    <w:rsid w:val="00AC674B"/>
    <w:rPr>
      <w:caps/>
    </w:rPr>
  </w:style>
  <w:style w:type="character" w:customStyle="1" w:styleId="oj-bold">
    <w:name w:val="oj-bold"/>
    <w:basedOn w:val="DefaultParagraphFont"/>
    <w:rsid w:val="00AC674B"/>
    <w:rPr>
      <w:b/>
      <w:bCs/>
    </w:rPr>
  </w:style>
  <w:style w:type="character" w:customStyle="1" w:styleId="oj-italic">
    <w:name w:val="oj-italic"/>
    <w:basedOn w:val="DefaultParagraphFont"/>
    <w:rsid w:val="00AC674B"/>
    <w:rPr>
      <w:i/>
      <w:iCs/>
    </w:rPr>
  </w:style>
  <w:style w:type="character" w:customStyle="1" w:styleId="oj-sp-normal">
    <w:name w:val="oj-sp-normal"/>
    <w:basedOn w:val="DefaultParagraphFont"/>
    <w:rsid w:val="00AC674B"/>
    <w:rPr>
      <w:b/>
      <w:bCs/>
      <w:i/>
      <w:iCs/>
    </w:rPr>
  </w:style>
  <w:style w:type="character" w:customStyle="1" w:styleId="oj-sub">
    <w:name w:val="oj-sub"/>
    <w:basedOn w:val="DefaultParagraphFont"/>
    <w:rsid w:val="00AC674B"/>
    <w:rPr>
      <w:sz w:val="17"/>
      <w:szCs w:val="17"/>
      <w:vertAlign w:val="subscript"/>
    </w:rPr>
  </w:style>
  <w:style w:type="character" w:customStyle="1" w:styleId="oj-super">
    <w:name w:val="oj-super"/>
    <w:basedOn w:val="DefaultParagraphFont"/>
    <w:rsid w:val="00AC674B"/>
    <w:rPr>
      <w:sz w:val="17"/>
      <w:szCs w:val="17"/>
      <w:vertAlign w:val="superscript"/>
    </w:rPr>
  </w:style>
  <w:style w:type="character" w:customStyle="1" w:styleId="oj-stroke">
    <w:name w:val="oj-stroke"/>
    <w:basedOn w:val="DefaultParagraphFont"/>
    <w:rsid w:val="00AC674B"/>
    <w:rPr>
      <w:strike/>
    </w:rPr>
  </w:style>
  <w:style w:type="character" w:customStyle="1" w:styleId="oj-underline">
    <w:name w:val="oj-underline"/>
    <w:basedOn w:val="DefaultParagraphFont"/>
    <w:rsid w:val="00AC674B"/>
    <w:rPr>
      <w:u w:val="single"/>
    </w:rPr>
  </w:style>
  <w:style w:type="paragraph" w:customStyle="1" w:styleId="title10">
    <w:name w:val="title1"/>
    <w:basedOn w:val="Normal"/>
    <w:rsid w:val="00AC674B"/>
    <w:pPr>
      <w:spacing w:before="100" w:beforeAutospacing="1" w:after="100" w:afterAutospacing="1" w:line="240" w:lineRule="auto"/>
      <w:jc w:val="center"/>
      <w:textAlignment w:val="center"/>
    </w:pPr>
    <w:rPr>
      <w:rFonts w:ascii="Times New Roman" w:hAnsi="Times New Roman" w:cs="Times New Roman"/>
      <w:b/>
      <w:bCs/>
      <w:sz w:val="30"/>
      <w:szCs w:val="30"/>
    </w:rPr>
  </w:style>
  <w:style w:type="paragraph" w:customStyle="1" w:styleId="title2">
    <w:name w:val="title2"/>
    <w:basedOn w:val="Normal"/>
    <w:rsid w:val="00AC674B"/>
    <w:pPr>
      <w:spacing w:before="100" w:beforeAutospacing="1" w:after="100" w:afterAutospacing="1" w:line="240" w:lineRule="auto"/>
      <w:ind w:firstLine="1155"/>
      <w:jc w:val="both"/>
    </w:pPr>
    <w:rPr>
      <w:rFonts w:ascii="Times New Roman" w:hAnsi="Times New Roman" w:cs="Times New Roman"/>
      <w:i/>
      <w:iCs/>
      <w:sz w:val="24"/>
      <w:szCs w:val="24"/>
    </w:rPr>
  </w:style>
  <w:style w:type="paragraph" w:customStyle="1" w:styleId="historyreference1">
    <w:name w:val="historyreference1"/>
    <w:basedOn w:val="Normal"/>
    <w:rsid w:val="00AC674B"/>
    <w:pPr>
      <w:spacing w:before="100" w:beforeAutospacing="1" w:after="100" w:afterAutospacing="1" w:line="240" w:lineRule="auto"/>
    </w:pPr>
    <w:rPr>
      <w:rFonts w:ascii="Times New Roman" w:hAnsi="Times New Roman" w:cs="Times New Roman"/>
      <w:i/>
      <w:iCs/>
      <w:sz w:val="24"/>
      <w:szCs w:val="24"/>
    </w:rPr>
  </w:style>
  <w:style w:type="paragraph" w:customStyle="1" w:styleId="historyreference2">
    <w:name w:val="historyreference2"/>
    <w:basedOn w:val="Normal"/>
    <w:rsid w:val="00AC674B"/>
    <w:pPr>
      <w:spacing w:before="100" w:beforeAutospacing="1" w:after="100" w:afterAutospacing="1" w:line="240" w:lineRule="auto"/>
    </w:pPr>
    <w:rPr>
      <w:rFonts w:ascii="Times New Roman" w:hAnsi="Times New Roman" w:cs="Times New Roman"/>
      <w:b/>
      <w:bCs/>
      <w:color w:val="06669B"/>
      <w:sz w:val="24"/>
      <w:szCs w:val="24"/>
      <w:u w:val="single"/>
    </w:rPr>
  </w:style>
  <w:style w:type="paragraph" w:customStyle="1" w:styleId="title3">
    <w:name w:val="title3"/>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4">
    <w:name w:val="title4"/>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5">
    <w:name w:val="title5"/>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6">
    <w:name w:val="title6"/>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7">
    <w:name w:val="title7"/>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8">
    <w:name w:val="title8"/>
    <w:basedOn w:val="Normal"/>
    <w:rsid w:val="00AC674B"/>
    <w:pPr>
      <w:spacing w:after="0" w:line="240" w:lineRule="auto"/>
      <w:ind w:firstLine="1155"/>
    </w:pPr>
    <w:rPr>
      <w:rFonts w:ascii="Times New Roman" w:hAnsi="Times New Roman" w:cs="Times New Roman"/>
      <w:b/>
      <w:bCs/>
      <w:sz w:val="24"/>
      <w:szCs w:val="24"/>
    </w:rPr>
  </w:style>
  <w:style w:type="paragraph" w:customStyle="1" w:styleId="title9">
    <w:name w:val="title9"/>
    <w:basedOn w:val="Normal"/>
    <w:rsid w:val="00AC674B"/>
    <w:pPr>
      <w:spacing w:after="0" w:line="240" w:lineRule="auto"/>
    </w:pPr>
    <w:rPr>
      <w:rFonts w:ascii="Times New Roman" w:hAnsi="Times New Roman" w:cs="Times New Roman"/>
      <w:b/>
      <w:bCs/>
      <w:sz w:val="21"/>
      <w:szCs w:val="21"/>
    </w:rPr>
  </w:style>
  <w:style w:type="paragraph" w:customStyle="1" w:styleId="title100">
    <w:name w:val="title10"/>
    <w:basedOn w:val="Normal"/>
    <w:rsid w:val="00AC674B"/>
    <w:pP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title11">
    <w:name w:val="title11"/>
    <w:basedOn w:val="Normal"/>
    <w:rsid w:val="00AC674B"/>
    <w:pPr>
      <w:spacing w:after="0" w:line="240" w:lineRule="auto"/>
    </w:pPr>
    <w:rPr>
      <w:rFonts w:ascii="Times New Roman" w:hAnsi="Times New Roman" w:cs="Times New Roman"/>
      <w:sz w:val="24"/>
      <w:szCs w:val="24"/>
    </w:rPr>
  </w:style>
  <w:style w:type="paragraph" w:customStyle="1" w:styleId="title12">
    <w:name w:val="title12"/>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13">
    <w:name w:val="title13"/>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14">
    <w:name w:val="title14"/>
    <w:basedOn w:val="Normal"/>
    <w:rsid w:val="00AC674B"/>
    <w:pPr>
      <w:spacing w:after="0" w:line="240" w:lineRule="auto"/>
      <w:ind w:left="600" w:right="600"/>
    </w:pPr>
    <w:rPr>
      <w:rFonts w:ascii="Times New Roman" w:hAnsi="Times New Roman" w:cs="Times New Roman"/>
      <w:b/>
      <w:bCs/>
      <w:sz w:val="24"/>
      <w:szCs w:val="24"/>
    </w:rPr>
  </w:style>
  <w:style w:type="paragraph" w:customStyle="1" w:styleId="title15">
    <w:name w:val="title15"/>
    <w:basedOn w:val="Normal"/>
    <w:rsid w:val="00AC674B"/>
    <w:pPr>
      <w:spacing w:after="0" w:line="240" w:lineRule="auto"/>
      <w:jc w:val="center"/>
      <w:textAlignment w:val="center"/>
    </w:pPr>
    <w:rPr>
      <w:rFonts w:ascii="Times New Roman" w:hAnsi="Times New Roman" w:cs="Times New Roman"/>
      <w:b/>
      <w:bCs/>
      <w:sz w:val="26"/>
      <w:szCs w:val="26"/>
    </w:rPr>
  </w:style>
  <w:style w:type="paragraph" w:customStyle="1" w:styleId="title16">
    <w:name w:val="title16"/>
    <w:basedOn w:val="Normal"/>
    <w:rsid w:val="00AC674B"/>
    <w:pPr>
      <w:spacing w:after="0" w:line="240" w:lineRule="auto"/>
      <w:jc w:val="center"/>
      <w:textAlignment w:val="center"/>
    </w:pPr>
    <w:rPr>
      <w:rFonts w:ascii="Times New Roman" w:hAnsi="Times New Roman" w:cs="Times New Roman"/>
      <w:b/>
      <w:bCs/>
      <w:sz w:val="26"/>
      <w:szCs w:val="26"/>
    </w:rPr>
  </w:style>
  <w:style w:type="paragraph" w:customStyle="1" w:styleId="title17">
    <w:name w:val="title17"/>
    <w:basedOn w:val="Normal"/>
    <w:rsid w:val="00AC674B"/>
    <w:pPr>
      <w:spacing w:after="0" w:line="240" w:lineRule="auto"/>
      <w:jc w:val="center"/>
      <w:textAlignment w:val="center"/>
    </w:pPr>
    <w:rPr>
      <w:rFonts w:ascii="Times New Roman" w:hAnsi="Times New Roman" w:cs="Times New Roman"/>
      <w:b/>
      <w:bCs/>
      <w:sz w:val="26"/>
      <w:szCs w:val="26"/>
    </w:rPr>
  </w:style>
  <w:style w:type="character" w:customStyle="1" w:styleId="norm2">
    <w:name w:val="norm2"/>
    <w:basedOn w:val="DefaultParagraphFont"/>
    <w:rsid w:val="00AC674B"/>
    <w:rPr>
      <w:b w:val="0"/>
      <w:bCs w:val="0"/>
      <w:i w:val="0"/>
      <w:iCs w:val="0"/>
    </w:rPr>
  </w:style>
  <w:style w:type="paragraph" w:customStyle="1" w:styleId="title18">
    <w:name w:val="title18"/>
    <w:basedOn w:val="Normal"/>
    <w:rsid w:val="00AC674B"/>
    <w:pPr>
      <w:spacing w:before="100" w:beforeAutospacing="1" w:after="100" w:afterAutospacing="1" w:line="240" w:lineRule="auto"/>
      <w:jc w:val="center"/>
      <w:textAlignment w:val="center"/>
    </w:pPr>
    <w:rPr>
      <w:rFonts w:ascii="Times New Roman" w:hAnsi="Times New Roman" w:cs="Times New Roman"/>
      <w:b/>
      <w:bCs/>
      <w:sz w:val="30"/>
      <w:szCs w:val="30"/>
    </w:rPr>
  </w:style>
  <w:style w:type="paragraph" w:customStyle="1" w:styleId="title19">
    <w:name w:val="title19"/>
    <w:basedOn w:val="Normal"/>
    <w:rsid w:val="00AC674B"/>
    <w:pPr>
      <w:spacing w:before="100" w:beforeAutospacing="1" w:after="100" w:afterAutospacing="1" w:line="240" w:lineRule="auto"/>
      <w:ind w:firstLine="1155"/>
      <w:jc w:val="both"/>
    </w:pPr>
    <w:rPr>
      <w:rFonts w:ascii="Times New Roman" w:hAnsi="Times New Roman" w:cs="Times New Roman"/>
      <w:i/>
      <w:iCs/>
      <w:sz w:val="24"/>
      <w:szCs w:val="24"/>
    </w:rPr>
  </w:style>
  <w:style w:type="paragraph" w:customStyle="1" w:styleId="historyreference3">
    <w:name w:val="historyreference3"/>
    <w:basedOn w:val="Normal"/>
    <w:rsid w:val="00AC674B"/>
    <w:pPr>
      <w:spacing w:before="100" w:beforeAutospacing="1" w:after="100" w:afterAutospacing="1" w:line="240" w:lineRule="auto"/>
    </w:pPr>
    <w:rPr>
      <w:rFonts w:ascii="Times New Roman" w:hAnsi="Times New Roman" w:cs="Times New Roman"/>
      <w:i/>
      <w:iCs/>
      <w:sz w:val="24"/>
      <w:szCs w:val="24"/>
    </w:rPr>
  </w:style>
  <w:style w:type="paragraph" w:customStyle="1" w:styleId="historyreference4">
    <w:name w:val="historyreference4"/>
    <w:basedOn w:val="Normal"/>
    <w:rsid w:val="00AC674B"/>
    <w:pPr>
      <w:spacing w:before="100" w:beforeAutospacing="1" w:after="100" w:afterAutospacing="1" w:line="240" w:lineRule="auto"/>
    </w:pPr>
    <w:rPr>
      <w:rFonts w:ascii="Times New Roman" w:hAnsi="Times New Roman" w:cs="Times New Roman"/>
      <w:b/>
      <w:bCs/>
      <w:color w:val="06669B"/>
      <w:sz w:val="24"/>
      <w:szCs w:val="24"/>
      <w:u w:val="single"/>
    </w:rPr>
  </w:style>
  <w:style w:type="paragraph" w:customStyle="1" w:styleId="title20">
    <w:name w:val="title20"/>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21">
    <w:name w:val="title21"/>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22">
    <w:name w:val="title22"/>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23">
    <w:name w:val="title23"/>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24">
    <w:name w:val="title24"/>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25">
    <w:name w:val="title25"/>
    <w:basedOn w:val="Normal"/>
    <w:rsid w:val="00AC674B"/>
    <w:pPr>
      <w:spacing w:after="0" w:line="240" w:lineRule="auto"/>
      <w:ind w:firstLine="1155"/>
    </w:pPr>
    <w:rPr>
      <w:rFonts w:ascii="Times New Roman" w:hAnsi="Times New Roman" w:cs="Times New Roman"/>
      <w:b/>
      <w:bCs/>
      <w:sz w:val="24"/>
      <w:szCs w:val="24"/>
    </w:rPr>
  </w:style>
  <w:style w:type="paragraph" w:customStyle="1" w:styleId="title26">
    <w:name w:val="title26"/>
    <w:basedOn w:val="Normal"/>
    <w:rsid w:val="00AC674B"/>
    <w:pPr>
      <w:spacing w:after="0" w:line="240" w:lineRule="auto"/>
    </w:pPr>
    <w:rPr>
      <w:rFonts w:ascii="Times New Roman" w:hAnsi="Times New Roman" w:cs="Times New Roman"/>
      <w:b/>
      <w:bCs/>
      <w:sz w:val="21"/>
      <w:szCs w:val="21"/>
    </w:rPr>
  </w:style>
  <w:style w:type="paragraph" w:customStyle="1" w:styleId="title27">
    <w:name w:val="title27"/>
    <w:basedOn w:val="Normal"/>
    <w:rsid w:val="00AC674B"/>
    <w:pP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title28">
    <w:name w:val="title28"/>
    <w:basedOn w:val="Normal"/>
    <w:rsid w:val="00AC674B"/>
    <w:pPr>
      <w:spacing w:after="0" w:line="240" w:lineRule="auto"/>
    </w:pPr>
    <w:rPr>
      <w:rFonts w:ascii="Times New Roman" w:hAnsi="Times New Roman" w:cs="Times New Roman"/>
      <w:sz w:val="24"/>
      <w:szCs w:val="24"/>
    </w:rPr>
  </w:style>
  <w:style w:type="paragraph" w:customStyle="1" w:styleId="title29">
    <w:name w:val="title29"/>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30">
    <w:name w:val="title30"/>
    <w:basedOn w:val="Normal"/>
    <w:rsid w:val="00AC674B"/>
    <w:pPr>
      <w:spacing w:before="100" w:beforeAutospacing="1" w:after="100" w:afterAutospacing="1" w:line="240" w:lineRule="auto"/>
      <w:jc w:val="center"/>
      <w:textAlignment w:val="center"/>
    </w:pPr>
    <w:rPr>
      <w:rFonts w:ascii="Times New Roman" w:hAnsi="Times New Roman" w:cs="Times New Roman"/>
      <w:b/>
      <w:bCs/>
      <w:sz w:val="26"/>
      <w:szCs w:val="26"/>
    </w:rPr>
  </w:style>
  <w:style w:type="paragraph" w:customStyle="1" w:styleId="title31">
    <w:name w:val="title31"/>
    <w:basedOn w:val="Normal"/>
    <w:rsid w:val="00AC674B"/>
    <w:pPr>
      <w:spacing w:after="0" w:line="240" w:lineRule="auto"/>
      <w:ind w:left="600" w:right="600"/>
    </w:pPr>
    <w:rPr>
      <w:rFonts w:ascii="Times New Roman" w:hAnsi="Times New Roman" w:cs="Times New Roman"/>
      <w:b/>
      <w:bCs/>
      <w:sz w:val="24"/>
      <w:szCs w:val="24"/>
    </w:rPr>
  </w:style>
  <w:style w:type="paragraph" w:customStyle="1" w:styleId="title32">
    <w:name w:val="title32"/>
    <w:basedOn w:val="Normal"/>
    <w:rsid w:val="00AC674B"/>
    <w:pPr>
      <w:spacing w:after="0" w:line="240" w:lineRule="auto"/>
      <w:jc w:val="center"/>
      <w:textAlignment w:val="center"/>
    </w:pPr>
    <w:rPr>
      <w:rFonts w:ascii="Times New Roman" w:hAnsi="Times New Roman" w:cs="Times New Roman"/>
      <w:b/>
      <w:bCs/>
      <w:sz w:val="26"/>
      <w:szCs w:val="26"/>
    </w:rPr>
  </w:style>
  <w:style w:type="paragraph" w:customStyle="1" w:styleId="title33">
    <w:name w:val="title33"/>
    <w:basedOn w:val="Normal"/>
    <w:rsid w:val="00AC674B"/>
    <w:pPr>
      <w:spacing w:after="0" w:line="240" w:lineRule="auto"/>
      <w:jc w:val="center"/>
      <w:textAlignment w:val="center"/>
    </w:pPr>
    <w:rPr>
      <w:rFonts w:ascii="Times New Roman" w:hAnsi="Times New Roman" w:cs="Times New Roman"/>
      <w:b/>
      <w:bCs/>
      <w:sz w:val="26"/>
      <w:szCs w:val="26"/>
    </w:rPr>
  </w:style>
  <w:style w:type="paragraph" w:customStyle="1" w:styleId="title34">
    <w:name w:val="title34"/>
    <w:basedOn w:val="Normal"/>
    <w:rsid w:val="00AC674B"/>
    <w:pPr>
      <w:spacing w:after="0" w:line="240" w:lineRule="auto"/>
      <w:jc w:val="center"/>
      <w:textAlignment w:val="center"/>
    </w:pPr>
    <w:rPr>
      <w:rFonts w:ascii="Times New Roman" w:hAnsi="Times New Roman" w:cs="Times New Roman"/>
      <w:b/>
      <w:bCs/>
      <w:sz w:val="26"/>
      <w:szCs w:val="26"/>
    </w:rPr>
  </w:style>
  <w:style w:type="character" w:styleId="Emphasis">
    <w:name w:val="Emphasis"/>
    <w:basedOn w:val="DefaultParagraphFont"/>
    <w:uiPriority w:val="20"/>
    <w:qFormat/>
    <w:rsid w:val="00AC674B"/>
    <w:rPr>
      <w:i/>
      <w:iCs/>
    </w:rPr>
  </w:style>
  <w:style w:type="paragraph" w:customStyle="1" w:styleId="Default">
    <w:name w:val="Default"/>
    <w:rsid w:val="000A396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amedocreference1">
    <w:name w:val="samedocreference1"/>
    <w:basedOn w:val="DefaultParagraphFont"/>
    <w:rsid w:val="00FF4087"/>
    <w:rPr>
      <w:i w:val="0"/>
      <w:iCs w:val="0"/>
      <w:color w:val="8B0000"/>
      <w:u w:val="single"/>
    </w:rPr>
  </w:style>
  <w:style w:type="paragraph" w:styleId="BalloonText">
    <w:name w:val="Balloon Text"/>
    <w:basedOn w:val="Normal"/>
    <w:link w:val="BalloonTextChar"/>
    <w:uiPriority w:val="99"/>
    <w:semiHidden/>
    <w:unhideWhenUsed/>
    <w:rsid w:val="004F5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11"/>
    <w:rPr>
      <w:rFonts w:ascii="Tahoma" w:hAnsi="Tahoma" w:cs="Tahoma"/>
      <w:sz w:val="16"/>
      <w:szCs w:val="16"/>
    </w:rPr>
  </w:style>
  <w:style w:type="character" w:styleId="CommentReference">
    <w:name w:val="annotation reference"/>
    <w:basedOn w:val="DefaultParagraphFont"/>
    <w:uiPriority w:val="99"/>
    <w:semiHidden/>
    <w:unhideWhenUsed/>
    <w:rsid w:val="00601448"/>
    <w:rPr>
      <w:sz w:val="16"/>
      <w:szCs w:val="16"/>
    </w:rPr>
  </w:style>
  <w:style w:type="paragraph" w:styleId="CommentText">
    <w:name w:val="annotation text"/>
    <w:basedOn w:val="Normal"/>
    <w:link w:val="CommentTextChar"/>
    <w:uiPriority w:val="99"/>
    <w:unhideWhenUsed/>
    <w:rsid w:val="00601448"/>
    <w:pPr>
      <w:spacing w:line="240" w:lineRule="auto"/>
    </w:pPr>
    <w:rPr>
      <w:sz w:val="20"/>
      <w:szCs w:val="20"/>
    </w:rPr>
  </w:style>
  <w:style w:type="character" w:customStyle="1" w:styleId="CommentTextChar">
    <w:name w:val="Comment Text Char"/>
    <w:basedOn w:val="DefaultParagraphFont"/>
    <w:link w:val="CommentText"/>
    <w:uiPriority w:val="99"/>
    <w:rsid w:val="00601448"/>
    <w:rPr>
      <w:sz w:val="20"/>
      <w:szCs w:val="20"/>
    </w:rPr>
  </w:style>
  <w:style w:type="paragraph" w:styleId="CommentSubject">
    <w:name w:val="annotation subject"/>
    <w:basedOn w:val="CommentText"/>
    <w:next w:val="CommentText"/>
    <w:link w:val="CommentSubjectChar"/>
    <w:uiPriority w:val="99"/>
    <w:semiHidden/>
    <w:unhideWhenUsed/>
    <w:rsid w:val="00601448"/>
    <w:rPr>
      <w:b/>
      <w:bCs/>
    </w:rPr>
  </w:style>
  <w:style w:type="character" w:customStyle="1" w:styleId="CommentSubjectChar">
    <w:name w:val="Comment Subject Char"/>
    <w:basedOn w:val="CommentTextChar"/>
    <w:link w:val="CommentSubject"/>
    <w:uiPriority w:val="99"/>
    <w:semiHidden/>
    <w:rsid w:val="00601448"/>
    <w:rPr>
      <w:b/>
      <w:bCs/>
      <w:sz w:val="20"/>
      <w:szCs w:val="20"/>
    </w:rPr>
  </w:style>
  <w:style w:type="character" w:customStyle="1" w:styleId="search23">
    <w:name w:val="search23"/>
    <w:basedOn w:val="DefaultParagraphFont"/>
    <w:rsid w:val="00D87512"/>
    <w:rPr>
      <w:shd w:val="clear" w:color="auto" w:fill="FF9999"/>
    </w:rPr>
  </w:style>
  <w:style w:type="paragraph" w:styleId="Header">
    <w:name w:val="header"/>
    <w:basedOn w:val="Normal"/>
    <w:link w:val="HeaderChar"/>
    <w:unhideWhenUsed/>
    <w:rsid w:val="00BD4AA2"/>
    <w:pPr>
      <w:tabs>
        <w:tab w:val="center" w:pos="4703"/>
        <w:tab w:val="right" w:pos="9406"/>
      </w:tabs>
      <w:spacing w:after="0" w:line="240" w:lineRule="auto"/>
    </w:pPr>
  </w:style>
  <w:style w:type="character" w:customStyle="1" w:styleId="HeaderChar">
    <w:name w:val="Header Char"/>
    <w:basedOn w:val="DefaultParagraphFont"/>
    <w:link w:val="Header"/>
    <w:uiPriority w:val="99"/>
    <w:rsid w:val="00BD4AA2"/>
  </w:style>
  <w:style w:type="paragraph" w:styleId="Footer">
    <w:name w:val="footer"/>
    <w:basedOn w:val="Normal"/>
    <w:link w:val="FooterChar"/>
    <w:uiPriority w:val="99"/>
    <w:unhideWhenUsed/>
    <w:rsid w:val="00BD4AA2"/>
    <w:pPr>
      <w:tabs>
        <w:tab w:val="center" w:pos="4703"/>
        <w:tab w:val="right" w:pos="9406"/>
      </w:tabs>
      <w:spacing w:after="0" w:line="240" w:lineRule="auto"/>
    </w:pPr>
  </w:style>
  <w:style w:type="character" w:customStyle="1" w:styleId="FooterChar">
    <w:name w:val="Footer Char"/>
    <w:basedOn w:val="DefaultParagraphFont"/>
    <w:link w:val="Footer"/>
    <w:uiPriority w:val="99"/>
    <w:rsid w:val="00BD4AA2"/>
  </w:style>
  <w:style w:type="character" w:customStyle="1" w:styleId="newdocreference1">
    <w:name w:val="newdocreference1"/>
    <w:basedOn w:val="DefaultParagraphFont"/>
    <w:rsid w:val="00851356"/>
    <w:rPr>
      <w:i w:val="0"/>
      <w:iCs w:val="0"/>
      <w:color w:val="0000FF"/>
      <w:u w:val="single"/>
    </w:rPr>
  </w:style>
  <w:style w:type="paragraph" w:styleId="ListParagraph">
    <w:name w:val="List Paragraph"/>
    <w:basedOn w:val="Normal"/>
    <w:uiPriority w:val="34"/>
    <w:qFormat/>
    <w:rsid w:val="0022581A"/>
    <w:pPr>
      <w:ind w:left="720"/>
      <w:contextualSpacing/>
    </w:pPr>
  </w:style>
  <w:style w:type="paragraph" w:styleId="Revision">
    <w:name w:val="Revision"/>
    <w:hidden/>
    <w:uiPriority w:val="99"/>
    <w:semiHidden/>
    <w:rsid w:val="00984A81"/>
    <w:pPr>
      <w:spacing w:after="0" w:line="240" w:lineRule="auto"/>
    </w:pPr>
  </w:style>
  <w:style w:type="paragraph" w:customStyle="1" w:styleId="Style">
    <w:name w:val="Style"/>
    <w:rsid w:val="00941FCD"/>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eastAsia="en-US"/>
    </w:rPr>
  </w:style>
  <w:style w:type="paragraph" w:customStyle="1" w:styleId="firstline">
    <w:name w:val="firstline"/>
    <w:basedOn w:val="Normal"/>
    <w:rsid w:val="00941FCD"/>
    <w:pPr>
      <w:spacing w:after="0" w:line="240" w:lineRule="atLeast"/>
      <w:ind w:firstLine="64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rsid w:val="008652B3"/>
    <w:pPr>
      <w:spacing w:after="0" w:line="240" w:lineRule="auto"/>
      <w:jc w:val="center"/>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8652B3"/>
    <w:rPr>
      <w:rFonts w:ascii="Times New Roman" w:eastAsia="Times New Roman" w:hAnsi="Times New Roman" w:cs="Times New Roman"/>
      <w:sz w:val="24"/>
      <w:szCs w:val="20"/>
      <w:lang w:val="bg-BG" w:eastAsia="en-US"/>
    </w:rPr>
  </w:style>
  <w:style w:type="table" w:styleId="TableGrid">
    <w:name w:val="Table Grid"/>
    <w:basedOn w:val="TableNormal"/>
    <w:uiPriority w:val="59"/>
    <w:rsid w:val="008652B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C3E32"/>
    <w:rPr>
      <w:rFonts w:ascii="Times New Roman" w:eastAsia="Times New Roman" w:hAnsi="Times New Roman" w:cs="Times New Roman"/>
      <w:sz w:val="26"/>
      <w:szCs w:val="20"/>
      <w:lang w:val="bg-BG" w:eastAsia="en-US"/>
    </w:rPr>
  </w:style>
  <w:style w:type="character" w:customStyle="1" w:styleId="Heading3Char">
    <w:name w:val="Heading 3 Char"/>
    <w:basedOn w:val="DefaultParagraphFont"/>
    <w:link w:val="Heading3"/>
    <w:rsid w:val="00FC3E32"/>
    <w:rPr>
      <w:rFonts w:ascii="Times New Roman" w:eastAsia="Times New Roman" w:hAnsi="Times New Roman" w:cs="Times New Roman"/>
      <w:sz w:val="24"/>
      <w:szCs w:val="20"/>
      <w:lang w:val="bg-BG" w:eastAsia="en-US"/>
    </w:rPr>
  </w:style>
  <w:style w:type="character" w:customStyle="1" w:styleId="Heading5Char">
    <w:name w:val="Heading 5 Char"/>
    <w:basedOn w:val="DefaultParagraphFont"/>
    <w:link w:val="Heading5"/>
    <w:rsid w:val="00FC3E32"/>
    <w:rPr>
      <w:rFonts w:ascii="Times New Roman" w:eastAsia="Times New Roman" w:hAnsi="Times New Roman" w:cs="Times New Roman"/>
      <w:b/>
      <w:sz w:val="30"/>
      <w:szCs w:val="20"/>
      <w:lang w:val="bg-BG" w:eastAsia="en-US"/>
    </w:rPr>
  </w:style>
  <w:style w:type="paragraph" w:styleId="BodyText">
    <w:name w:val="Body Text"/>
    <w:basedOn w:val="Normal"/>
    <w:link w:val="BodyTextChar"/>
    <w:rsid w:val="00FC3E32"/>
    <w:pPr>
      <w:spacing w:after="0" w:line="240" w:lineRule="auto"/>
      <w:jc w:val="center"/>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FC3E32"/>
    <w:rPr>
      <w:rFonts w:ascii="Times New Roman" w:eastAsia="Times New Roman" w:hAnsi="Times New Roman" w:cs="Times New Roman"/>
      <w:sz w:val="24"/>
      <w:szCs w:val="20"/>
      <w:lang w:val="bg-BG" w:eastAsia="en-US"/>
    </w:rPr>
  </w:style>
  <w:style w:type="paragraph" w:styleId="BodyTextIndent">
    <w:name w:val="Body Text Indent"/>
    <w:basedOn w:val="Normal"/>
    <w:link w:val="BodyTextIndentChar"/>
    <w:rsid w:val="00FC3E32"/>
    <w:pPr>
      <w:spacing w:after="0" w:line="240" w:lineRule="auto"/>
      <w:ind w:firstLine="175"/>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FC3E32"/>
    <w:rPr>
      <w:rFonts w:ascii="Times New Roman" w:eastAsia="Times New Roman" w:hAnsi="Times New Roman" w:cs="Times New Roman"/>
      <w:sz w:val="24"/>
      <w:szCs w:val="20"/>
      <w:lang w:val="bg-BG" w:eastAsia="en-US"/>
    </w:rPr>
  </w:style>
  <w:style w:type="paragraph" w:customStyle="1" w:styleId="search0">
    <w:name w:val="search0"/>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1">
    <w:name w:val="search1"/>
    <w:basedOn w:val="Normal"/>
    <w:rsid w:val="00C83F64"/>
    <w:pPr>
      <w:shd w:val="clear" w:color="auto" w:fill="99FF99"/>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2">
    <w:name w:val="search2"/>
    <w:basedOn w:val="Normal"/>
    <w:rsid w:val="00C83F64"/>
    <w:pPr>
      <w:shd w:val="clear" w:color="auto" w:fill="FF9999"/>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3">
    <w:name w:val="search3"/>
    <w:basedOn w:val="Normal"/>
    <w:rsid w:val="00C83F64"/>
    <w:pPr>
      <w:shd w:val="clear" w:color="auto" w:fill="EBBE51"/>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11">
    <w:name w:val="search11"/>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21">
    <w:name w:val="search21"/>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31">
    <w:name w:val="search31"/>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12">
    <w:name w:val="search12"/>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22">
    <w:name w:val="search22"/>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arch32">
    <w:name w:val="search32"/>
    <w:basedOn w:val="Normal"/>
    <w:rsid w:val="00C83F64"/>
    <w:pPr>
      <w:shd w:val="clear" w:color="auto" w:fill="FFFF66"/>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i-grseq-11">
    <w:name w:val="ti-grseq-11"/>
    <w:basedOn w:val="Normal"/>
    <w:rsid w:val="00C83F64"/>
    <w:pPr>
      <w:spacing w:before="240" w:after="120" w:line="240" w:lineRule="auto"/>
      <w:jc w:val="both"/>
    </w:pPr>
    <w:rPr>
      <w:rFonts w:ascii="Times New Roman" w:eastAsia="Times New Roman" w:hAnsi="Times New Roman" w:cs="Times New Roman"/>
      <w:b/>
      <w:bCs/>
      <w:sz w:val="24"/>
      <w:szCs w:val="24"/>
      <w:lang w:val="en-US" w:eastAsia="en-US"/>
    </w:rPr>
  </w:style>
  <w:style w:type="paragraph" w:customStyle="1" w:styleId="tbl-hdr1">
    <w:name w:val="tbl-hdr1"/>
    <w:basedOn w:val="Normal"/>
    <w:rsid w:val="00C83F64"/>
    <w:pPr>
      <w:spacing w:before="60" w:after="60" w:line="240" w:lineRule="auto"/>
      <w:ind w:right="195"/>
      <w:jc w:val="center"/>
    </w:pPr>
    <w:rPr>
      <w:rFonts w:ascii="Times New Roman" w:eastAsia="Times New Roman" w:hAnsi="Times New Roman" w:cs="Times New Roman"/>
      <w:b/>
      <w:bCs/>
      <w:lang w:val="en-US" w:eastAsia="en-US"/>
    </w:rPr>
  </w:style>
  <w:style w:type="paragraph" w:customStyle="1" w:styleId="normal10">
    <w:name w:val="normal1"/>
    <w:basedOn w:val="Normal"/>
    <w:rsid w:val="00C83F64"/>
    <w:pPr>
      <w:spacing w:before="120" w:after="0" w:line="240" w:lineRule="auto"/>
      <w:jc w:val="both"/>
    </w:pPr>
    <w:rPr>
      <w:rFonts w:ascii="Times New Roman" w:eastAsia="Times New Roman" w:hAnsi="Times New Roman" w:cs="Times New Roman"/>
      <w:sz w:val="24"/>
      <w:szCs w:val="24"/>
      <w:lang w:val="en-US" w:eastAsia="en-US"/>
    </w:rPr>
  </w:style>
  <w:style w:type="character" w:customStyle="1" w:styleId="newdocreference2">
    <w:name w:val="newdocreference2"/>
    <w:basedOn w:val="DefaultParagraphFont"/>
    <w:rsid w:val="00C83F64"/>
    <w:rPr>
      <w:i w:val="0"/>
      <w:iCs w:val="0"/>
      <w:color w:val="0000FF"/>
      <w:u w:val="single"/>
    </w:rPr>
  </w:style>
  <w:style w:type="paragraph" w:customStyle="1" w:styleId="tbl-txt1">
    <w:name w:val="tbl-txt1"/>
    <w:basedOn w:val="Normal"/>
    <w:rsid w:val="00C83F64"/>
    <w:pPr>
      <w:spacing w:before="60" w:after="60" w:line="240" w:lineRule="auto"/>
    </w:pPr>
    <w:rPr>
      <w:rFonts w:ascii="Times New Roman" w:eastAsia="Times New Roman" w:hAnsi="Times New Roman" w:cs="Times New Roman"/>
      <w:lang w:val="en-US" w:eastAsia="en-US"/>
    </w:rPr>
  </w:style>
  <w:style w:type="character" w:customStyle="1" w:styleId="search13">
    <w:name w:val="search13"/>
    <w:basedOn w:val="DefaultParagraphFont"/>
    <w:rsid w:val="00C83F64"/>
    <w:rPr>
      <w:shd w:val="clear" w:color="auto" w:fill="99FF99"/>
    </w:rPr>
  </w:style>
  <w:style w:type="character" w:customStyle="1" w:styleId="search14">
    <w:name w:val="search14"/>
    <w:basedOn w:val="DefaultParagraphFont"/>
    <w:rsid w:val="00C83F64"/>
    <w:rPr>
      <w:shd w:val="clear" w:color="auto" w:fill="99FF99"/>
    </w:rPr>
  </w:style>
  <w:style w:type="character" w:customStyle="1" w:styleId="search15">
    <w:name w:val="search15"/>
    <w:basedOn w:val="DefaultParagraphFont"/>
    <w:rsid w:val="00C83F64"/>
    <w:rPr>
      <w:shd w:val="clear" w:color="auto" w:fill="99FF99"/>
    </w:rPr>
  </w:style>
  <w:style w:type="paragraph" w:customStyle="1" w:styleId="note1">
    <w:name w:val="note1"/>
    <w:basedOn w:val="Normal"/>
    <w:rsid w:val="00C83F64"/>
    <w:pPr>
      <w:spacing w:before="60" w:after="60" w:line="240" w:lineRule="auto"/>
      <w:jc w:val="both"/>
    </w:pPr>
    <w:rPr>
      <w:rFonts w:ascii="Times New Roman" w:eastAsia="Times New Roman" w:hAnsi="Times New Roman" w:cs="Times New Roman"/>
      <w:sz w:val="19"/>
      <w:szCs w:val="19"/>
      <w:lang w:val="en-US" w:eastAsia="en-US"/>
    </w:rPr>
  </w:style>
  <w:style w:type="character" w:customStyle="1" w:styleId="newdocreference3">
    <w:name w:val="newdocreference3"/>
    <w:basedOn w:val="DefaultParagraphFont"/>
    <w:rsid w:val="00C83F64"/>
    <w:rPr>
      <w:i w:val="0"/>
      <w:iCs w:val="0"/>
      <w:color w:val="0000FF"/>
      <w:u w:val="single"/>
    </w:rPr>
  </w:style>
  <w:style w:type="character" w:customStyle="1" w:styleId="search33">
    <w:name w:val="search33"/>
    <w:basedOn w:val="DefaultParagraphFont"/>
    <w:rsid w:val="00C83F64"/>
    <w:rPr>
      <w:shd w:val="clear" w:color="auto" w:fill="EBBE51"/>
    </w:rPr>
  </w:style>
  <w:style w:type="character" w:customStyle="1" w:styleId="search16">
    <w:name w:val="search16"/>
    <w:basedOn w:val="DefaultParagraphFont"/>
    <w:rsid w:val="00C83F64"/>
    <w:rPr>
      <w:shd w:val="clear" w:color="auto" w:fill="99FF99"/>
    </w:rPr>
  </w:style>
  <w:style w:type="character" w:customStyle="1" w:styleId="search17">
    <w:name w:val="search17"/>
    <w:basedOn w:val="DefaultParagraphFont"/>
    <w:rsid w:val="00C83F64"/>
    <w:rPr>
      <w:shd w:val="clear" w:color="auto" w:fill="99FF99"/>
    </w:rPr>
  </w:style>
  <w:style w:type="character" w:customStyle="1" w:styleId="search18">
    <w:name w:val="search18"/>
    <w:basedOn w:val="DefaultParagraphFont"/>
    <w:rsid w:val="00C83F64"/>
    <w:rPr>
      <w:shd w:val="clear" w:color="auto" w:fill="99FF99"/>
    </w:rPr>
  </w:style>
  <w:style w:type="character" w:customStyle="1" w:styleId="samedocreference2">
    <w:name w:val="samedocreference2"/>
    <w:basedOn w:val="DefaultParagraphFont"/>
    <w:rsid w:val="00C83F64"/>
    <w:rPr>
      <w:i w:val="0"/>
      <w:iCs w:val="0"/>
      <w:color w:val="8B0000"/>
      <w:u w:val="single"/>
    </w:rPr>
  </w:style>
  <w:style w:type="character" w:styleId="Hyperlink">
    <w:name w:val="Hyperlink"/>
    <w:rsid w:val="007F256C"/>
    <w:rPr>
      <w:color w:val="0000FF"/>
      <w:u w:val="single"/>
    </w:rPr>
  </w:style>
  <w:style w:type="paragraph" w:styleId="Caption">
    <w:name w:val="caption"/>
    <w:basedOn w:val="Normal"/>
    <w:next w:val="Normal"/>
    <w:qFormat/>
    <w:rsid w:val="007F256C"/>
    <w:pPr>
      <w:framePr w:w="5103" w:h="7394" w:hSpace="181" w:wrap="around" w:vAnchor="text" w:hAnchor="page" w:x="6363" w:y="19"/>
      <w:pBdr>
        <w:top w:val="single" w:sz="12" w:space="1" w:color="auto"/>
        <w:left w:val="single" w:sz="12" w:space="1" w:color="auto"/>
        <w:bottom w:val="single" w:sz="12" w:space="1" w:color="auto"/>
        <w:right w:val="single" w:sz="12" w:space="1" w:color="auto"/>
      </w:pBdr>
      <w:spacing w:after="0" w:line="240" w:lineRule="auto"/>
      <w:jc w:val="center"/>
    </w:pPr>
    <w:rPr>
      <w:rFonts w:ascii="Timok" w:eastAsia="Times New Roman" w:hAnsi="Timok" w:cs="Times New Roman"/>
      <w:sz w:val="44"/>
      <w:szCs w:val="24"/>
      <w:lang w:eastAsia="en-US"/>
    </w:rPr>
  </w:style>
  <w:style w:type="paragraph" w:styleId="BodyTextIndent2">
    <w:name w:val="Body Text Indent 2"/>
    <w:basedOn w:val="Normal"/>
    <w:link w:val="BodyTextIndent2Char"/>
    <w:rsid w:val="007F256C"/>
    <w:pPr>
      <w:spacing w:after="0" w:line="240" w:lineRule="auto"/>
      <w:ind w:left="1985"/>
    </w:pPr>
    <w:rPr>
      <w:rFonts w:ascii="Times New Roman" w:eastAsia="Times New Roman" w:hAnsi="Times New Roman" w:cs="Times New Roman"/>
      <w:sz w:val="16"/>
      <w:szCs w:val="20"/>
      <w:lang w:val="en-US" w:eastAsia="en-US"/>
    </w:rPr>
  </w:style>
  <w:style w:type="character" w:customStyle="1" w:styleId="BodyTextIndent2Char">
    <w:name w:val="Body Text Indent 2 Char"/>
    <w:basedOn w:val="DefaultParagraphFont"/>
    <w:link w:val="BodyTextIndent2"/>
    <w:rsid w:val="007F256C"/>
    <w:rPr>
      <w:rFonts w:ascii="Times New Roman" w:eastAsia="Times New Roman" w:hAnsi="Times New Roman" w:cs="Times New Roman"/>
      <w:sz w:val="16"/>
      <w:szCs w:val="20"/>
      <w:lang w:val="en-US" w:eastAsia="en-US"/>
    </w:rPr>
  </w:style>
  <w:style w:type="paragraph" w:styleId="BodyText3">
    <w:name w:val="Body Text 3"/>
    <w:basedOn w:val="Normal"/>
    <w:link w:val="BodyText3Char"/>
    <w:rsid w:val="007F256C"/>
    <w:pPr>
      <w:spacing w:after="0" w:line="240" w:lineRule="auto"/>
    </w:pPr>
    <w:rPr>
      <w:rFonts w:ascii="Times New Roman" w:eastAsia="Times New Roman" w:hAnsi="Times New Roman" w:cs="Times New Roman"/>
      <w:sz w:val="18"/>
      <w:szCs w:val="20"/>
      <w:lang w:eastAsia="en-US"/>
    </w:rPr>
  </w:style>
  <w:style w:type="character" w:customStyle="1" w:styleId="BodyText3Char">
    <w:name w:val="Body Text 3 Char"/>
    <w:basedOn w:val="DefaultParagraphFont"/>
    <w:link w:val="BodyText3"/>
    <w:rsid w:val="007F256C"/>
    <w:rPr>
      <w:rFonts w:ascii="Times New Roman" w:eastAsia="Times New Roman" w:hAnsi="Times New Roman" w:cs="Times New Roman"/>
      <w:sz w:val="18"/>
      <w:szCs w:val="20"/>
      <w:lang w:val="bg-BG" w:eastAsia="en-US"/>
    </w:rPr>
  </w:style>
  <w:style w:type="character" w:styleId="PageNumber">
    <w:name w:val="page number"/>
    <w:basedOn w:val="DefaultParagraphFont"/>
    <w:rsid w:val="00690713"/>
  </w:style>
  <w:style w:type="character" w:customStyle="1" w:styleId="search01">
    <w:name w:val="search01"/>
    <w:basedOn w:val="DefaultParagraphFont"/>
    <w:rsid w:val="00E30F95"/>
    <w:rPr>
      <w:shd w:val="clear" w:color="auto" w:fill="FFFF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87171">
      <w:bodyDiv w:val="1"/>
      <w:marLeft w:val="0"/>
      <w:marRight w:val="0"/>
      <w:marTop w:val="0"/>
      <w:marBottom w:val="0"/>
      <w:divBdr>
        <w:top w:val="none" w:sz="0" w:space="0" w:color="auto"/>
        <w:left w:val="none" w:sz="0" w:space="0" w:color="auto"/>
        <w:bottom w:val="none" w:sz="0" w:space="0" w:color="auto"/>
        <w:right w:val="none" w:sz="0" w:space="0" w:color="auto"/>
      </w:divBdr>
    </w:div>
    <w:div w:id="267196672">
      <w:bodyDiv w:val="1"/>
      <w:marLeft w:val="390"/>
      <w:marRight w:val="390"/>
      <w:marTop w:val="0"/>
      <w:marBottom w:val="0"/>
      <w:divBdr>
        <w:top w:val="none" w:sz="0" w:space="0" w:color="auto"/>
        <w:left w:val="none" w:sz="0" w:space="0" w:color="auto"/>
        <w:bottom w:val="none" w:sz="0" w:space="0" w:color="auto"/>
        <w:right w:val="none" w:sz="0" w:space="0" w:color="auto"/>
      </w:divBdr>
      <w:divsChild>
        <w:div w:id="2144272765">
          <w:marLeft w:val="0"/>
          <w:marRight w:val="0"/>
          <w:marTop w:val="0"/>
          <w:marBottom w:val="120"/>
          <w:divBdr>
            <w:top w:val="none" w:sz="0" w:space="0" w:color="auto"/>
            <w:left w:val="none" w:sz="0" w:space="0" w:color="auto"/>
            <w:bottom w:val="none" w:sz="0" w:space="0" w:color="auto"/>
            <w:right w:val="none" w:sz="0" w:space="0" w:color="auto"/>
          </w:divBdr>
          <w:divsChild>
            <w:div w:id="1777946408">
              <w:marLeft w:val="0"/>
              <w:marRight w:val="0"/>
              <w:marTop w:val="0"/>
              <w:marBottom w:val="0"/>
              <w:divBdr>
                <w:top w:val="none" w:sz="0" w:space="0" w:color="auto"/>
                <w:left w:val="none" w:sz="0" w:space="0" w:color="auto"/>
                <w:bottom w:val="none" w:sz="0" w:space="0" w:color="auto"/>
                <w:right w:val="none" w:sz="0" w:space="0" w:color="auto"/>
              </w:divBdr>
            </w:div>
            <w:div w:id="1647277308">
              <w:marLeft w:val="0"/>
              <w:marRight w:val="0"/>
              <w:marTop w:val="0"/>
              <w:marBottom w:val="0"/>
              <w:divBdr>
                <w:top w:val="none" w:sz="0" w:space="0" w:color="auto"/>
                <w:left w:val="none" w:sz="0" w:space="0" w:color="auto"/>
                <w:bottom w:val="none" w:sz="0" w:space="0" w:color="auto"/>
                <w:right w:val="none" w:sz="0" w:space="0" w:color="auto"/>
              </w:divBdr>
            </w:div>
            <w:div w:id="272369847">
              <w:marLeft w:val="0"/>
              <w:marRight w:val="0"/>
              <w:marTop w:val="0"/>
              <w:marBottom w:val="0"/>
              <w:divBdr>
                <w:top w:val="none" w:sz="0" w:space="0" w:color="auto"/>
                <w:left w:val="none" w:sz="0" w:space="0" w:color="auto"/>
                <w:bottom w:val="none" w:sz="0" w:space="0" w:color="auto"/>
                <w:right w:val="none" w:sz="0" w:space="0" w:color="auto"/>
              </w:divBdr>
            </w:div>
            <w:div w:id="1456101920">
              <w:marLeft w:val="0"/>
              <w:marRight w:val="0"/>
              <w:marTop w:val="0"/>
              <w:marBottom w:val="0"/>
              <w:divBdr>
                <w:top w:val="none" w:sz="0" w:space="0" w:color="auto"/>
                <w:left w:val="none" w:sz="0" w:space="0" w:color="auto"/>
                <w:bottom w:val="none" w:sz="0" w:space="0" w:color="auto"/>
                <w:right w:val="none" w:sz="0" w:space="0" w:color="auto"/>
              </w:divBdr>
            </w:div>
            <w:div w:id="739986252">
              <w:marLeft w:val="0"/>
              <w:marRight w:val="0"/>
              <w:marTop w:val="0"/>
              <w:marBottom w:val="0"/>
              <w:divBdr>
                <w:top w:val="none" w:sz="0" w:space="0" w:color="auto"/>
                <w:left w:val="none" w:sz="0" w:space="0" w:color="auto"/>
                <w:bottom w:val="none" w:sz="0" w:space="0" w:color="auto"/>
                <w:right w:val="none" w:sz="0" w:space="0" w:color="auto"/>
              </w:divBdr>
            </w:div>
            <w:div w:id="1399862801">
              <w:marLeft w:val="0"/>
              <w:marRight w:val="0"/>
              <w:marTop w:val="0"/>
              <w:marBottom w:val="0"/>
              <w:divBdr>
                <w:top w:val="none" w:sz="0" w:space="0" w:color="auto"/>
                <w:left w:val="none" w:sz="0" w:space="0" w:color="auto"/>
                <w:bottom w:val="none" w:sz="0" w:space="0" w:color="auto"/>
                <w:right w:val="none" w:sz="0" w:space="0" w:color="auto"/>
              </w:divBdr>
            </w:div>
            <w:div w:id="10742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1901">
      <w:bodyDiv w:val="1"/>
      <w:marLeft w:val="390"/>
      <w:marRight w:val="390"/>
      <w:marTop w:val="0"/>
      <w:marBottom w:val="0"/>
      <w:divBdr>
        <w:top w:val="none" w:sz="0" w:space="0" w:color="auto"/>
        <w:left w:val="none" w:sz="0" w:space="0" w:color="auto"/>
        <w:bottom w:val="none" w:sz="0" w:space="0" w:color="auto"/>
        <w:right w:val="none" w:sz="0" w:space="0" w:color="auto"/>
      </w:divBdr>
      <w:divsChild>
        <w:div w:id="1185174678">
          <w:marLeft w:val="0"/>
          <w:marRight w:val="0"/>
          <w:marTop w:val="0"/>
          <w:marBottom w:val="120"/>
          <w:divBdr>
            <w:top w:val="none" w:sz="0" w:space="0" w:color="auto"/>
            <w:left w:val="none" w:sz="0" w:space="0" w:color="auto"/>
            <w:bottom w:val="none" w:sz="0" w:space="0" w:color="auto"/>
            <w:right w:val="none" w:sz="0" w:space="0" w:color="auto"/>
          </w:divBdr>
          <w:divsChild>
            <w:div w:id="119907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1956">
      <w:bodyDiv w:val="1"/>
      <w:marLeft w:val="0"/>
      <w:marRight w:val="0"/>
      <w:marTop w:val="0"/>
      <w:marBottom w:val="0"/>
      <w:divBdr>
        <w:top w:val="none" w:sz="0" w:space="0" w:color="auto"/>
        <w:left w:val="none" w:sz="0" w:space="0" w:color="auto"/>
        <w:bottom w:val="none" w:sz="0" w:space="0" w:color="auto"/>
        <w:right w:val="none" w:sz="0" w:space="0" w:color="auto"/>
      </w:divBdr>
    </w:div>
    <w:div w:id="1035010446">
      <w:bodyDiv w:val="1"/>
      <w:marLeft w:val="390"/>
      <w:marRight w:val="390"/>
      <w:marTop w:val="0"/>
      <w:marBottom w:val="0"/>
      <w:divBdr>
        <w:top w:val="none" w:sz="0" w:space="0" w:color="auto"/>
        <w:left w:val="none" w:sz="0" w:space="0" w:color="auto"/>
        <w:bottom w:val="none" w:sz="0" w:space="0" w:color="auto"/>
        <w:right w:val="none" w:sz="0" w:space="0" w:color="auto"/>
      </w:divBdr>
      <w:divsChild>
        <w:div w:id="221908544">
          <w:marLeft w:val="0"/>
          <w:marRight w:val="0"/>
          <w:marTop w:val="0"/>
          <w:marBottom w:val="120"/>
          <w:divBdr>
            <w:top w:val="none" w:sz="0" w:space="0" w:color="auto"/>
            <w:left w:val="none" w:sz="0" w:space="0" w:color="auto"/>
            <w:bottom w:val="none" w:sz="0" w:space="0" w:color="auto"/>
            <w:right w:val="none" w:sz="0" w:space="0" w:color="auto"/>
          </w:divBdr>
          <w:divsChild>
            <w:div w:id="255022518">
              <w:marLeft w:val="0"/>
              <w:marRight w:val="0"/>
              <w:marTop w:val="0"/>
              <w:marBottom w:val="0"/>
              <w:divBdr>
                <w:top w:val="none" w:sz="0" w:space="0" w:color="auto"/>
                <w:left w:val="none" w:sz="0" w:space="0" w:color="auto"/>
                <w:bottom w:val="none" w:sz="0" w:space="0" w:color="auto"/>
                <w:right w:val="none" w:sz="0" w:space="0" w:color="auto"/>
              </w:divBdr>
            </w:div>
            <w:div w:id="1234269373">
              <w:marLeft w:val="0"/>
              <w:marRight w:val="0"/>
              <w:marTop w:val="0"/>
              <w:marBottom w:val="0"/>
              <w:divBdr>
                <w:top w:val="none" w:sz="0" w:space="0" w:color="auto"/>
                <w:left w:val="none" w:sz="0" w:space="0" w:color="auto"/>
                <w:bottom w:val="none" w:sz="0" w:space="0" w:color="auto"/>
                <w:right w:val="none" w:sz="0" w:space="0" w:color="auto"/>
              </w:divBdr>
            </w:div>
            <w:div w:id="318003295">
              <w:marLeft w:val="0"/>
              <w:marRight w:val="0"/>
              <w:marTop w:val="0"/>
              <w:marBottom w:val="0"/>
              <w:divBdr>
                <w:top w:val="none" w:sz="0" w:space="0" w:color="auto"/>
                <w:left w:val="none" w:sz="0" w:space="0" w:color="auto"/>
                <w:bottom w:val="none" w:sz="0" w:space="0" w:color="auto"/>
                <w:right w:val="none" w:sz="0" w:space="0" w:color="auto"/>
              </w:divBdr>
            </w:div>
            <w:div w:id="16958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9030">
      <w:bodyDiv w:val="1"/>
      <w:marLeft w:val="0"/>
      <w:marRight w:val="0"/>
      <w:marTop w:val="0"/>
      <w:marBottom w:val="0"/>
      <w:divBdr>
        <w:top w:val="none" w:sz="0" w:space="0" w:color="auto"/>
        <w:left w:val="none" w:sz="0" w:space="0" w:color="auto"/>
        <w:bottom w:val="none" w:sz="0" w:space="0" w:color="auto"/>
        <w:right w:val="none" w:sz="0" w:space="0" w:color="auto"/>
      </w:divBdr>
    </w:div>
    <w:div w:id="1328898757">
      <w:bodyDiv w:val="1"/>
      <w:marLeft w:val="390"/>
      <w:marRight w:val="390"/>
      <w:marTop w:val="0"/>
      <w:marBottom w:val="0"/>
      <w:divBdr>
        <w:top w:val="none" w:sz="0" w:space="0" w:color="auto"/>
        <w:left w:val="none" w:sz="0" w:space="0" w:color="auto"/>
        <w:bottom w:val="none" w:sz="0" w:space="0" w:color="auto"/>
        <w:right w:val="none" w:sz="0" w:space="0" w:color="auto"/>
      </w:divBdr>
      <w:divsChild>
        <w:div w:id="752355974">
          <w:marLeft w:val="0"/>
          <w:marRight w:val="0"/>
          <w:marTop w:val="0"/>
          <w:marBottom w:val="120"/>
          <w:divBdr>
            <w:top w:val="none" w:sz="0" w:space="0" w:color="auto"/>
            <w:left w:val="none" w:sz="0" w:space="0" w:color="auto"/>
            <w:bottom w:val="none" w:sz="0" w:space="0" w:color="auto"/>
            <w:right w:val="none" w:sz="0" w:space="0" w:color="auto"/>
          </w:divBdr>
          <w:divsChild>
            <w:div w:id="11253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4388">
      <w:bodyDiv w:val="1"/>
      <w:marLeft w:val="390"/>
      <w:marRight w:val="390"/>
      <w:marTop w:val="0"/>
      <w:marBottom w:val="0"/>
      <w:divBdr>
        <w:top w:val="none" w:sz="0" w:space="0" w:color="auto"/>
        <w:left w:val="none" w:sz="0" w:space="0" w:color="auto"/>
        <w:bottom w:val="none" w:sz="0" w:space="0" w:color="auto"/>
        <w:right w:val="none" w:sz="0" w:space="0" w:color="auto"/>
      </w:divBdr>
      <w:divsChild>
        <w:div w:id="1855025964">
          <w:marLeft w:val="0"/>
          <w:marRight w:val="0"/>
          <w:marTop w:val="0"/>
          <w:marBottom w:val="150"/>
          <w:divBdr>
            <w:top w:val="none" w:sz="0" w:space="0" w:color="auto"/>
            <w:left w:val="none" w:sz="0" w:space="0" w:color="auto"/>
            <w:bottom w:val="none" w:sz="0" w:space="0" w:color="auto"/>
            <w:right w:val="none" w:sz="0" w:space="0" w:color="auto"/>
          </w:divBdr>
          <w:divsChild>
            <w:div w:id="268124910">
              <w:marLeft w:val="0"/>
              <w:marRight w:val="0"/>
              <w:marTop w:val="0"/>
              <w:marBottom w:val="0"/>
              <w:divBdr>
                <w:top w:val="none" w:sz="0" w:space="0" w:color="auto"/>
                <w:left w:val="none" w:sz="0" w:space="0" w:color="auto"/>
                <w:bottom w:val="none" w:sz="0" w:space="0" w:color="auto"/>
                <w:right w:val="none" w:sz="0" w:space="0" w:color="auto"/>
              </w:divBdr>
            </w:div>
            <w:div w:id="1215430730">
              <w:marLeft w:val="0"/>
              <w:marRight w:val="0"/>
              <w:marTop w:val="0"/>
              <w:marBottom w:val="0"/>
              <w:divBdr>
                <w:top w:val="none" w:sz="0" w:space="0" w:color="auto"/>
                <w:left w:val="none" w:sz="0" w:space="0" w:color="auto"/>
                <w:bottom w:val="none" w:sz="0" w:space="0" w:color="auto"/>
                <w:right w:val="none" w:sz="0" w:space="0" w:color="auto"/>
              </w:divBdr>
            </w:div>
            <w:div w:id="737900585">
              <w:marLeft w:val="0"/>
              <w:marRight w:val="0"/>
              <w:marTop w:val="0"/>
              <w:marBottom w:val="0"/>
              <w:divBdr>
                <w:top w:val="none" w:sz="0" w:space="0" w:color="auto"/>
                <w:left w:val="none" w:sz="0" w:space="0" w:color="auto"/>
                <w:bottom w:val="none" w:sz="0" w:space="0" w:color="auto"/>
                <w:right w:val="none" w:sz="0" w:space="0" w:color="auto"/>
              </w:divBdr>
            </w:div>
            <w:div w:id="19087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0428">
      <w:bodyDiv w:val="1"/>
      <w:marLeft w:val="0"/>
      <w:marRight w:val="0"/>
      <w:marTop w:val="0"/>
      <w:marBottom w:val="0"/>
      <w:divBdr>
        <w:top w:val="none" w:sz="0" w:space="0" w:color="auto"/>
        <w:left w:val="none" w:sz="0" w:space="0" w:color="auto"/>
        <w:bottom w:val="none" w:sz="0" w:space="0" w:color="auto"/>
        <w:right w:val="none" w:sz="0" w:space="0" w:color="auto"/>
      </w:divBdr>
    </w:div>
    <w:div w:id="1990092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arad.bg"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6.png"/><Relationship Id="rId33" Type="http://schemas.openxmlformats.org/officeDocument/2006/relationships/hyperlink" Target="http://www.marad.bg"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marad.bg"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arad.bg" TargetMode="External"/><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marad.bg" TargetMode="External"/><Relationship Id="rId28" Type="http://schemas.openxmlformats.org/officeDocument/2006/relationships/image" Target="media/image7.gi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marad.bg"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marad.bg" TargetMode="External"/><Relationship Id="rId27" Type="http://schemas.openxmlformats.org/officeDocument/2006/relationships/hyperlink" Target="http://www.marad.bg" TargetMode="External"/><Relationship Id="rId30" Type="http://schemas.openxmlformats.org/officeDocument/2006/relationships/oleObject" Target="embeddings/oleObject2.bin"/><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051B9-27B1-49E6-921D-AFEFAB44D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277</Pages>
  <Words>78838</Words>
  <Characters>449381</Characters>
  <Application>Microsoft Office Word</Application>
  <DocSecurity>0</DocSecurity>
  <Lines>3744</Lines>
  <Paragraphs>1054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Karakoleva</dc:creator>
  <cp:lastModifiedBy>Maria Kaleva</cp:lastModifiedBy>
  <cp:revision>3</cp:revision>
  <cp:lastPrinted>2021-03-23T08:11:00Z</cp:lastPrinted>
  <dcterms:created xsi:type="dcterms:W3CDTF">2021-03-26T11:24:00Z</dcterms:created>
  <dcterms:modified xsi:type="dcterms:W3CDTF">2021-03-26T11:28:00Z</dcterms:modified>
</cp:coreProperties>
</file>