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6C" w:rsidRDefault="00300604" w:rsidP="00300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604">
        <w:rPr>
          <w:rFonts w:ascii="Times New Roman" w:hAnsi="Times New Roman" w:cs="Times New Roman"/>
          <w:b/>
          <w:sz w:val="24"/>
          <w:szCs w:val="24"/>
        </w:rPr>
        <w:t>Информация за освобождаване на гаранция за изпълнение</w:t>
      </w:r>
    </w:p>
    <w:p w:rsidR="00300604" w:rsidRDefault="00300604" w:rsidP="00300604">
      <w:pPr>
        <w:rPr>
          <w:rFonts w:ascii="Times New Roman" w:hAnsi="Times New Roman" w:cs="Times New Roman"/>
          <w:b/>
          <w:sz w:val="24"/>
          <w:szCs w:val="24"/>
        </w:rPr>
      </w:pPr>
    </w:p>
    <w:p w:rsidR="00300604" w:rsidRDefault="001138F0" w:rsidP="00300604">
      <w:pPr>
        <w:ind w:firstLine="708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300604">
        <w:rPr>
          <w:rFonts w:ascii="Times New Roman" w:hAnsi="Times New Roman" w:cs="Times New Roman"/>
          <w:b/>
          <w:sz w:val="24"/>
          <w:szCs w:val="24"/>
        </w:rPr>
        <w:t xml:space="preserve">а договор № Д-31/02.07.2015 г. за възлагане на обществена поръчка с предмет: </w:t>
      </w:r>
      <w:r w:rsidR="00300604" w:rsidRPr="00300604">
        <w:rPr>
          <w:rFonts w:ascii="Times New Roman" w:hAnsi="Times New Roman" w:cs="Times New Roman"/>
          <w:b/>
          <w:sz w:val="24"/>
          <w:szCs w:val="24"/>
        </w:rPr>
        <w:t>„</w:t>
      </w:r>
      <w:r w:rsidR="00300604" w:rsidRPr="0030060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</w:t>
      </w:r>
      <w:r w:rsidR="00300604" w:rsidRPr="00300604">
        <w:rPr>
          <w:rFonts w:ascii="Times New Roman" w:hAnsi="Times New Roman" w:cs="Times New Roman"/>
          <w:b/>
          <w:sz w:val="24"/>
          <w:szCs w:val="24"/>
        </w:rPr>
        <w:t>звършване на одит по изпълнение на дейностите и отчитане на разходите по проект „Надграждане на съществуващите и изграждане на нови централни системи за електронното правителство с оглед на усъвършенстване на информационно-комуникационната среда за по-добро административно обслужване на гражданите и бизнеса“ № К13-32-1/30.09.2013 г. осъществяван с финансовата подкрепа на Оперативна програма „Административен капацитет”, съфинансирана от Европейския съюз, чрез Европейския социален фонд” и проект „Повишаване квалификацията на служителите от администрацията на централно ниво чрез усъвършенстване на знанията и практическите им умения за управление на софтуерни ИТ проекти в съответствие със съвременните методологии” № К13-22-1/05.03.2014 г. осъществяван с финансовата подкрепа на Оперативна програма „Административен капацитет”, съфинансирана от Европейския съюз, чрез Европейския социален фонд”</w:t>
      </w:r>
      <w:r w:rsidR="00300604" w:rsidRPr="0030060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, сключен между „Грант </w:t>
      </w:r>
      <w:proofErr w:type="spellStart"/>
      <w:r w:rsidR="00300604" w:rsidRPr="00300604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Торнтон</w:t>
      </w:r>
      <w:proofErr w:type="spellEnd"/>
      <w:r w:rsidR="00300604" w:rsidRPr="00300604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” ООД и Министерство на транспор</w:t>
      </w:r>
      <w:bookmarkStart w:id="0" w:name="_GoBack"/>
      <w:bookmarkEnd w:id="0"/>
      <w:r w:rsidR="00300604" w:rsidRPr="00300604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та, информационните технологии и съобщенията</w:t>
      </w:r>
    </w:p>
    <w:p w:rsidR="00300604" w:rsidRDefault="00300604" w:rsidP="00300604">
      <w:pPr>
        <w:ind w:firstLine="708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300604" w:rsidRDefault="00300604" w:rsidP="00300604">
      <w:pPr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Гаранцията за изпълнение </w:t>
      </w:r>
      <w:r w:rsidR="00453CA4">
        <w:rPr>
          <w:rFonts w:ascii="Times New Roman" w:hAnsi="Times New Roman" w:cs="Times New Roman"/>
          <w:iCs/>
          <w:color w:val="000000"/>
          <w:sz w:val="24"/>
          <w:szCs w:val="24"/>
        </w:rPr>
        <w:t>съгласно чл. 17 от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Договор за възлагане на обществена поръчка Д-31/02.07.2015 г. е представено под формата на банкова гаранция със срок на валидност до 31.12.2015 г., която е изтекла.</w:t>
      </w:r>
    </w:p>
    <w:p w:rsidR="00300604" w:rsidRDefault="00300604" w:rsidP="00300604">
      <w:pPr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00604" w:rsidRDefault="00300604" w:rsidP="00300604">
      <w:pPr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00604" w:rsidRPr="00300604" w:rsidRDefault="00300604" w:rsidP="003006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Дирекци</w:t>
      </w:r>
      <w:r w:rsidR="008D1871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„</w:t>
      </w:r>
      <w:r w:rsidR="008D1871">
        <w:rPr>
          <w:rFonts w:ascii="Times New Roman" w:hAnsi="Times New Roman" w:cs="Times New Roman"/>
          <w:iCs/>
          <w:color w:val="000000"/>
          <w:sz w:val="24"/>
          <w:szCs w:val="24"/>
        </w:rPr>
        <w:t>Информационни технологии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 w:rsidR="008D1871">
        <w:rPr>
          <w:rFonts w:ascii="Times New Roman" w:hAnsi="Times New Roman" w:cs="Times New Roman"/>
          <w:iCs/>
          <w:color w:val="000000"/>
          <w:sz w:val="24"/>
          <w:szCs w:val="24"/>
        </w:rPr>
        <w:t>/</w:t>
      </w:r>
      <w:r w:rsidR="008D1871">
        <w:rPr>
          <w:rFonts w:ascii="Times New Roman" w:hAnsi="Times New Roman" w:cs="Times New Roman"/>
          <w:iCs/>
          <w:color w:val="000000"/>
          <w:sz w:val="24"/>
          <w:szCs w:val="24"/>
        </w:rPr>
        <w:t>„</w:t>
      </w:r>
      <w:r w:rsidR="008D1871">
        <w:rPr>
          <w:rFonts w:ascii="Times New Roman" w:hAnsi="Times New Roman" w:cs="Times New Roman"/>
          <w:iCs/>
          <w:color w:val="000000"/>
          <w:sz w:val="24"/>
          <w:szCs w:val="24"/>
        </w:rPr>
        <w:t>Електронно управление</w:t>
      </w:r>
      <w:r w:rsidR="008D1871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</w:p>
    <w:p w:rsidR="00300604" w:rsidRPr="00300604" w:rsidRDefault="00300604" w:rsidP="00300604">
      <w:pPr>
        <w:rPr>
          <w:rFonts w:ascii="Times New Roman" w:hAnsi="Times New Roman" w:cs="Times New Roman"/>
          <w:b/>
          <w:sz w:val="24"/>
          <w:szCs w:val="24"/>
        </w:rPr>
      </w:pPr>
    </w:p>
    <w:sectPr w:rsidR="00300604" w:rsidRPr="00300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04"/>
    <w:rsid w:val="001138F0"/>
    <w:rsid w:val="00300604"/>
    <w:rsid w:val="00453CA4"/>
    <w:rsid w:val="008D1871"/>
    <w:rsid w:val="00A4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158BE-6522-444C-B87F-03F0E3D6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Marinova</dc:creator>
  <cp:keywords/>
  <dc:description/>
  <cp:lastModifiedBy>Marina Marinova</cp:lastModifiedBy>
  <cp:revision>3</cp:revision>
  <dcterms:created xsi:type="dcterms:W3CDTF">2016-02-11T15:14:00Z</dcterms:created>
  <dcterms:modified xsi:type="dcterms:W3CDTF">2016-02-12T09:11:00Z</dcterms:modified>
</cp:coreProperties>
</file>